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7716000"/>
    <w:bookmarkStart w:id="1" w:name="_Toc64975667"/>
    <w:bookmarkStart w:id="2" w:name="_Toc134037988"/>
    <w:p w14:paraId="1A1BDAF4" w14:textId="1836D17C" w:rsidR="0093042A" w:rsidRDefault="005D070F" w:rsidP="0093042A">
      <w:r>
        <w:rPr>
          <w:noProof/>
        </w:rPr>
        <mc:AlternateContent>
          <mc:Choice Requires="wps">
            <w:drawing>
              <wp:anchor distT="0" distB="0" distL="114300" distR="114300" simplePos="0" relativeHeight="251673600" behindDoc="0" locked="0" layoutInCell="1" allowOverlap="1" wp14:anchorId="54FDA286" wp14:editId="22E09017">
                <wp:simplePos x="0" y="0"/>
                <wp:positionH relativeFrom="margin">
                  <wp:posOffset>692150</wp:posOffset>
                </wp:positionH>
                <wp:positionV relativeFrom="paragraph">
                  <wp:posOffset>139700</wp:posOffset>
                </wp:positionV>
                <wp:extent cx="10570210" cy="9174480"/>
                <wp:effectExtent l="0" t="0" r="0" b="0"/>
                <wp:wrapNone/>
                <wp:docPr id="1030878856" name="Parallelogra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0210" cy="9174480"/>
                        </a:xfrm>
                        <a:prstGeom prst="parallelogram">
                          <a:avLst>
                            <a:gd name="adj" fmla="val 69397"/>
                          </a:avLst>
                        </a:prstGeom>
                        <a:blipFill dpi="0" rotWithShape="1">
                          <a:blip r:embed="rId7"/>
                          <a:srcRect/>
                          <a:stretch>
                            <a:fillRect l="-43000" r="30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B4E4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 o:spid="_x0000_s1026" type="#_x0000_t7" style="position:absolute;margin-left:54.5pt;margin-top:11pt;width:832.3pt;height:72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" adj="13010" stroked="f" strokeweight="1pt">
                <v:fill r:id="rId8" o:title="" recolor="t" rotate="t" type="frame"/>
                <w10:wrap anchorx="margin"/>
              </v:shape>
            </w:pict>
          </mc:Fallback>
        </mc:AlternateContent>
      </w:r>
    </w:p>
    <w:bookmarkStart w:id="3" w:name="_Hlk129867541" w:displacedByCustomXml="next"/>
    <w:sdt>
      <w:sdtPr>
        <w:id w:val="1821542442"/>
        <w:docPartObj>
          <w:docPartGallery w:val="Cover Pages"/>
          <w:docPartUnique/>
        </w:docPartObj>
      </w:sdtPr>
      <w:sdtEndPr/>
      <w:sdtContent>
        <w:p w14:paraId="39AB7A3D" w14:textId="22A7BE28" w:rsidR="0093042A" w:rsidRDefault="0093042A" w:rsidP="0093042A">
          <w:r w:rsidRPr="007C53E8">
            <w:rPr>
              <w:noProof/>
            </w:rPr>
            <w:drawing>
              <wp:anchor distT="0" distB="0" distL="114300" distR="114300" simplePos="0" relativeHeight="251663872" behindDoc="0" locked="0" layoutInCell="1" allowOverlap="1" wp14:anchorId="1536374F" wp14:editId="5BF48566">
                <wp:simplePos x="0" y="0"/>
                <wp:positionH relativeFrom="margin">
                  <wp:posOffset>556260</wp:posOffset>
                </wp:positionH>
                <wp:positionV relativeFrom="paragraph">
                  <wp:posOffset>-267970</wp:posOffset>
                </wp:positionV>
                <wp:extent cx="914400" cy="914400"/>
                <wp:effectExtent l="0" t="0" r="0" b="0"/>
                <wp:wrapNone/>
                <wp:docPr id="98" name="Picture 98" descr="I:\1\Amarna Consult\Admin\ACL 2021\SLU - GOV - AUDIT OF NATIONAL ROADS\2. PROPOSAL\1. Technical Proposal\Images\R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Amarna Consult\Admin\ACL 2021\SLU - GOV - AUDIT OF NATIONAL ROADS\2. PROPOSAL\1. Technical Proposal\Images\RL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FB5">
            <w:rPr>
              <w:noProof/>
            </w:rPr>
            <mc:AlternateContent>
              <mc:Choice Requires="wpg">
                <w:drawing>
                  <wp:anchor distT="0" distB="0" distL="114300" distR="114300" simplePos="0" relativeHeight="251679744" behindDoc="0" locked="0" layoutInCell="1" allowOverlap="1" wp14:anchorId="27564A85" wp14:editId="457669B4">
                    <wp:simplePos x="0" y="0"/>
                    <wp:positionH relativeFrom="margin">
                      <wp:posOffset>-335280</wp:posOffset>
                    </wp:positionH>
                    <wp:positionV relativeFrom="paragraph">
                      <wp:posOffset>7482840</wp:posOffset>
                    </wp:positionV>
                    <wp:extent cx="1927860" cy="1203960"/>
                    <wp:effectExtent l="0" t="0" r="0" b="0"/>
                    <wp:wrapNone/>
                    <wp:docPr id="38840899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860" cy="1203960"/>
                              <a:chOff x="0" y="0"/>
                              <a:chExt cx="2514600" cy="1280160"/>
                            </a:xfrm>
                          </wpg:grpSpPr>
                          <wps:wsp>
                            <wps:cNvPr id="339329882" name="Text Box 89"/>
                            <wps:cNvSpPr txBox="1">
                              <a:spLocks noChangeArrowheads="1"/>
                            </wps:cNvSpPr>
                            <wps:spPr bwMode="auto">
                              <a:xfrm>
                                <a:off x="0" y="0"/>
                                <a:ext cx="2514600" cy="1280160"/>
                              </a:xfrm>
                              <a:prstGeom prst="rect">
                                <a:avLst/>
                              </a:prstGeom>
                              <a:noFill/>
                              <a:ln>
                                <a:noFill/>
                              </a:ln>
                            </wps:spPr>
                            <wps:txbx>
                              <w:txbxContent>
                                <w:p w14:paraId="4F5697D8" w14:textId="77777777" w:rsidR="0093042A" w:rsidRPr="00E42E16" w:rsidRDefault="0093042A" w:rsidP="0093042A">
                                  <w:pPr>
                                    <w:pStyle w:val="Footer"/>
                                    <w:jc w:val="center"/>
                                    <w:rPr>
                                      <w:rFonts w:ascii="Times New Roman" w:hAnsi="Times New Roman" w:cs="Times New Roman"/>
                                      <w:b/>
                                      <w:sz w:val="18"/>
                                      <w:szCs w:val="18"/>
                                    </w:rPr>
                                  </w:pPr>
                                  <w:r w:rsidRPr="00E42E16">
                                    <w:rPr>
                                      <w:rFonts w:ascii="Times New Roman" w:hAnsi="Times New Roman" w:cs="Times New Roman"/>
                                      <w:b/>
                                      <w:sz w:val="18"/>
                                      <w:szCs w:val="18"/>
                                    </w:rPr>
                                    <w:t>Executed By:</w:t>
                                  </w:r>
                                </w:p>
                                <w:p w14:paraId="480C15B5" w14:textId="77777777" w:rsidR="0093042A" w:rsidRDefault="0093042A" w:rsidP="0093042A">
                                  <w:pPr>
                                    <w:pStyle w:val="Footer"/>
                                    <w:jc w:val="center"/>
                                    <w:rPr>
                                      <w:rFonts w:cstheme="minorHAnsi"/>
                                      <w:b/>
                                      <w:sz w:val="18"/>
                                      <w:szCs w:val="18"/>
                                    </w:rPr>
                                  </w:pPr>
                                </w:p>
                                <w:p w14:paraId="12A98B3C" w14:textId="77777777" w:rsidR="0093042A" w:rsidRDefault="0093042A" w:rsidP="0093042A">
                                  <w:pPr>
                                    <w:rPr>
                                      <w:lang w:val="en-CA"/>
                                    </w:rPr>
                                  </w:pPr>
                                </w:p>
                                <w:p w14:paraId="0D4F4568" w14:textId="77777777" w:rsidR="0093042A" w:rsidRDefault="0093042A" w:rsidP="0093042A">
                                  <w:pPr>
                                    <w:rPr>
                                      <w:lang w:val="en-CA"/>
                                    </w:rPr>
                                  </w:pPr>
                                </w:p>
                                <w:p w14:paraId="35265AA2" w14:textId="77777777" w:rsidR="0093042A" w:rsidRPr="00E42E16" w:rsidRDefault="0093042A" w:rsidP="0093042A">
                                  <w:pPr>
                                    <w:pStyle w:val="Footer"/>
                                    <w:jc w:val="center"/>
                                    <w:rPr>
                                      <w:rFonts w:ascii="Times New Roman" w:hAnsi="Times New Roman" w:cs="Times New Roman"/>
                                      <w:b/>
                                      <w:sz w:val="18"/>
                                      <w:szCs w:val="18"/>
                                    </w:rPr>
                                  </w:pPr>
                                  <w:r w:rsidRPr="00E42E16">
                                    <w:rPr>
                                      <w:rFonts w:ascii="Times New Roman" w:hAnsi="Times New Roman" w:cs="Times New Roman"/>
                                      <w:sz w:val="18"/>
                                      <w:szCs w:val="18"/>
                                    </w:rPr>
                                    <w:t xml:space="preserve">The Government of </w:t>
                                  </w:r>
                                  <w:r>
                                    <w:rPr>
                                      <w:rFonts w:ascii="Times New Roman" w:hAnsi="Times New Roman" w:cs="Times New Roman"/>
                                      <w:sz w:val="18"/>
                                      <w:szCs w:val="18"/>
                                    </w:rPr>
                                    <w:t>St. Lucia</w:t>
                                  </w:r>
                                </w:p>
                                <w:p w14:paraId="1B6FC701" w14:textId="77777777" w:rsidR="0093042A" w:rsidRPr="00E42E16" w:rsidRDefault="0093042A" w:rsidP="0093042A">
                                  <w:pPr>
                                    <w:pStyle w:val="Footer"/>
                                    <w:jc w:val="center"/>
                                    <w:rPr>
                                      <w:rFonts w:ascii="Times New Roman" w:hAnsi="Times New Roman" w:cs="Times New Roman"/>
                                      <w:b/>
                                      <w:sz w:val="18"/>
                                      <w:szCs w:val="18"/>
                                    </w:rPr>
                                  </w:pPr>
                                  <w:r w:rsidRPr="00E42E16">
                                    <w:rPr>
                                      <w:rFonts w:ascii="Times New Roman" w:hAnsi="Times New Roman" w:cs="Times New Roman"/>
                                      <w:sz w:val="18"/>
                                      <w:szCs w:val="18"/>
                                    </w:rPr>
                                    <w:t xml:space="preserve">Ministry of </w:t>
                                  </w:r>
                                  <w:r>
                                    <w:rPr>
                                      <w:rFonts w:ascii="Times New Roman" w:hAnsi="Times New Roman" w:cs="Times New Roman"/>
                                      <w:sz w:val="18"/>
                                      <w:szCs w:val="18"/>
                                    </w:rPr>
                                    <w:t>Health, Wellness and Elderly Affairs</w:t>
                                  </w:r>
                                </w:p>
                                <w:p w14:paraId="2A323626" w14:textId="77777777" w:rsidR="0093042A" w:rsidRPr="003F526B" w:rsidRDefault="0093042A" w:rsidP="0093042A">
                                  <w:pPr>
                                    <w:pStyle w:val="Footer"/>
                                    <w:rPr>
                                      <w:sz w:val="18"/>
                                      <w:szCs w:val="18"/>
                                    </w:rPr>
                                  </w:pPr>
                                </w:p>
                                <w:p w14:paraId="63541FE7" w14:textId="77777777" w:rsidR="0093042A" w:rsidRPr="00781DC4" w:rsidRDefault="0093042A" w:rsidP="0093042A">
                                  <w:pPr>
                                    <w:pStyle w:val="Footer"/>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60438448" name="Picture 90" descr="I:\1\Amarna Consult\Admin\ACL 2021\SLU - GOV - AUDIT OF NATIONAL ROADS\2. PROPOSAL\1. Technical Proposal\Images\Coat_of_arms_of_Saint_Lucia.svg.png"/>
                              <pic:cNvPicPr>
                                <a:picLocks noChangeAspect="1"/>
                              </pic:cNvPicPr>
                            </pic:nvPicPr>
                            <pic:blipFill>
                              <a:blip r:embed="rId10" cstate="print"/>
                              <a:srcRect/>
                              <a:stretch>
                                <a:fillRect/>
                              </a:stretch>
                            </pic:blipFill>
                            <pic:spPr bwMode="auto">
                              <a:xfrm>
                                <a:off x="861773" y="177617"/>
                                <a:ext cx="699770" cy="634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564A85" id="Group 24" o:spid="_x0000_s1026" style="position:absolute;margin-left:-26.4pt;margin-top:589.2pt;width:151.8pt;height:94.8pt;z-index:251679744;mso-position-horizontal-relative:margin;mso-width-relative:margin;mso-height-relative:margin" coordsize="25146,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">
                    <v:shapetype id="_x0000_t202" coordsize="21600,21600" o:spt="202" path="m,l,21600r21600,l21600,xe">
                      <v:stroke joinstyle="miter"/>
                      <v:path gradientshapeok="t" o:connecttype="rect"/>
                    </v:shapetype>
                    <v:shape id="Text Box 89" o:spid="_x0000_s1027" type="#_x0000_t202" style="position:absolute;width:25146;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" filled="f" stroked="f">
                      <v:textbox>
                        <w:txbxContent>
                          <w:p w14:paraId="4F5697D8" w14:textId="77777777" w:rsidR="0093042A" w:rsidRPr="00E42E16" w:rsidRDefault="0093042A" w:rsidP="0093042A">
                            <w:pPr>
                              <w:pStyle w:val="Footer"/>
                              <w:jc w:val="center"/>
                              <w:rPr>
                                <w:rFonts w:ascii="Times New Roman" w:hAnsi="Times New Roman" w:cs="Times New Roman"/>
                                <w:b/>
                                <w:sz w:val="18"/>
                                <w:szCs w:val="18"/>
                              </w:rPr>
                            </w:pPr>
                            <w:r w:rsidRPr="00E42E16">
                              <w:rPr>
                                <w:rFonts w:ascii="Times New Roman" w:hAnsi="Times New Roman" w:cs="Times New Roman"/>
                                <w:b/>
                                <w:sz w:val="18"/>
                                <w:szCs w:val="18"/>
                              </w:rPr>
                              <w:t>Executed By:</w:t>
                            </w:r>
                          </w:p>
                          <w:p w14:paraId="480C15B5" w14:textId="77777777" w:rsidR="0093042A" w:rsidRDefault="0093042A" w:rsidP="0093042A">
                            <w:pPr>
                              <w:pStyle w:val="Footer"/>
                              <w:jc w:val="center"/>
                              <w:rPr>
                                <w:rFonts w:cstheme="minorHAnsi"/>
                                <w:b/>
                                <w:sz w:val="18"/>
                                <w:szCs w:val="18"/>
                              </w:rPr>
                            </w:pPr>
                          </w:p>
                          <w:p w14:paraId="12A98B3C" w14:textId="77777777" w:rsidR="0093042A" w:rsidRDefault="0093042A" w:rsidP="0093042A">
                            <w:pPr>
                              <w:rPr>
                                <w:lang w:val="en-CA"/>
                              </w:rPr>
                            </w:pPr>
                          </w:p>
                          <w:p w14:paraId="0D4F4568" w14:textId="77777777" w:rsidR="0093042A" w:rsidRDefault="0093042A" w:rsidP="0093042A">
                            <w:pPr>
                              <w:rPr>
                                <w:lang w:val="en-CA"/>
                              </w:rPr>
                            </w:pPr>
                          </w:p>
                          <w:p w14:paraId="35265AA2" w14:textId="77777777" w:rsidR="0093042A" w:rsidRPr="00E42E16" w:rsidRDefault="0093042A" w:rsidP="0093042A">
                            <w:pPr>
                              <w:pStyle w:val="Footer"/>
                              <w:jc w:val="center"/>
                              <w:rPr>
                                <w:rFonts w:ascii="Times New Roman" w:hAnsi="Times New Roman" w:cs="Times New Roman"/>
                                <w:b/>
                                <w:sz w:val="18"/>
                                <w:szCs w:val="18"/>
                              </w:rPr>
                            </w:pPr>
                            <w:r w:rsidRPr="00E42E16">
                              <w:rPr>
                                <w:rFonts w:ascii="Times New Roman" w:hAnsi="Times New Roman" w:cs="Times New Roman"/>
                                <w:sz w:val="18"/>
                                <w:szCs w:val="18"/>
                              </w:rPr>
                              <w:t xml:space="preserve">The Government of </w:t>
                            </w:r>
                            <w:r>
                              <w:rPr>
                                <w:rFonts w:ascii="Times New Roman" w:hAnsi="Times New Roman" w:cs="Times New Roman"/>
                                <w:sz w:val="18"/>
                                <w:szCs w:val="18"/>
                              </w:rPr>
                              <w:t>St. Lucia</w:t>
                            </w:r>
                          </w:p>
                          <w:p w14:paraId="1B6FC701" w14:textId="77777777" w:rsidR="0093042A" w:rsidRPr="00E42E16" w:rsidRDefault="0093042A" w:rsidP="0093042A">
                            <w:pPr>
                              <w:pStyle w:val="Footer"/>
                              <w:jc w:val="center"/>
                              <w:rPr>
                                <w:rFonts w:ascii="Times New Roman" w:hAnsi="Times New Roman" w:cs="Times New Roman"/>
                                <w:b/>
                                <w:sz w:val="18"/>
                                <w:szCs w:val="18"/>
                              </w:rPr>
                            </w:pPr>
                            <w:r w:rsidRPr="00E42E16">
                              <w:rPr>
                                <w:rFonts w:ascii="Times New Roman" w:hAnsi="Times New Roman" w:cs="Times New Roman"/>
                                <w:sz w:val="18"/>
                                <w:szCs w:val="18"/>
                              </w:rPr>
                              <w:t xml:space="preserve">Ministry of </w:t>
                            </w:r>
                            <w:r>
                              <w:rPr>
                                <w:rFonts w:ascii="Times New Roman" w:hAnsi="Times New Roman" w:cs="Times New Roman"/>
                                <w:sz w:val="18"/>
                                <w:szCs w:val="18"/>
                              </w:rPr>
                              <w:t>Health, Wellness and Elderly Affairs</w:t>
                            </w:r>
                          </w:p>
                          <w:p w14:paraId="2A323626" w14:textId="77777777" w:rsidR="0093042A" w:rsidRPr="003F526B" w:rsidRDefault="0093042A" w:rsidP="0093042A">
                            <w:pPr>
                              <w:pStyle w:val="Footer"/>
                              <w:rPr>
                                <w:sz w:val="18"/>
                                <w:szCs w:val="18"/>
                              </w:rPr>
                            </w:pPr>
                          </w:p>
                          <w:p w14:paraId="63541FE7" w14:textId="77777777" w:rsidR="0093042A" w:rsidRPr="00781DC4" w:rsidRDefault="0093042A" w:rsidP="0093042A">
                            <w:pPr>
                              <w:pStyle w:val="Footer"/>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style="position:absolute;left:8617;top:1776;width:6998;height: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">
                      <v:imagedata r:id="rId11" o:title="Coat_of_arms_of_Saint_Lucia.svg"/>
                    </v:shape>
                    <w10:wrap anchorx="margin"/>
                  </v:group>
                </w:pict>
              </mc:Fallback>
            </mc:AlternateContent>
          </w:r>
          <w:r w:rsidR="000A1FB5">
            <w:rPr>
              <w:noProof/>
            </w:rPr>
            <mc:AlternateContent>
              <mc:Choice Requires="wps">
                <w:drawing>
                  <wp:anchor distT="45720" distB="45720" distL="114300" distR="114300" simplePos="0" relativeHeight="251676672" behindDoc="0" locked="0" layoutInCell="1" allowOverlap="1" wp14:anchorId="42803CE3" wp14:editId="6047E92A">
                    <wp:simplePos x="0" y="0"/>
                    <wp:positionH relativeFrom="column">
                      <wp:posOffset>374650</wp:posOffset>
                    </wp:positionH>
                    <wp:positionV relativeFrom="paragraph">
                      <wp:posOffset>3795395</wp:posOffset>
                    </wp:positionV>
                    <wp:extent cx="2874645" cy="262255"/>
                    <wp:effectExtent l="0" t="0" r="0" b="0"/>
                    <wp:wrapSquare wrapText="bothSides"/>
                    <wp:docPr id="3177196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62255"/>
                            </a:xfrm>
                            <a:prstGeom prst="rect">
                              <a:avLst/>
                            </a:prstGeom>
                            <a:noFill/>
                            <a:ln w="9525">
                              <a:noFill/>
                              <a:miter lim="800000"/>
                              <a:headEnd/>
                              <a:tailEnd/>
                            </a:ln>
                          </wps:spPr>
                          <wps:txbx>
                            <w:txbxContent>
                              <w:p w14:paraId="41014AA3" w14:textId="77777777" w:rsidR="0093042A" w:rsidRPr="005B4879" w:rsidRDefault="0093042A" w:rsidP="0093042A">
                                <w:pPr>
                                  <w:pStyle w:val="NoSpacing"/>
                                  <w:rPr>
                                    <w:rFonts w:cs="Times New Roman"/>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03CE3" id="Text Box 23" o:spid="_x0000_s1029" type="#_x0000_t202" style="position:absolute;margin-left:29.5pt;margin-top:298.85pt;width:226.35pt;height:20.6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" filled="f" stroked="f">
                    <v:textbox style="mso-fit-shape-to-text:t">
                      <w:txbxContent>
                        <w:p w14:paraId="41014AA3" w14:textId="77777777" w:rsidR="0093042A" w:rsidRPr="005B4879" w:rsidRDefault="0093042A" w:rsidP="0093042A">
                          <w:pPr>
                            <w:pStyle w:val="NoSpacing"/>
                            <w:rPr>
                              <w:rFonts w:cs="Times New Roman"/>
                              <w:b/>
                              <w:bCs/>
                            </w:rPr>
                          </w:pPr>
                        </w:p>
                      </w:txbxContent>
                    </v:textbox>
                    <w10:wrap type="square"/>
                  </v:shape>
                </w:pict>
              </mc:Fallback>
            </mc:AlternateContent>
          </w:r>
          <w:r w:rsidRPr="007C53E8">
            <w:rPr>
              <w:noProof/>
            </w:rPr>
            <w:drawing>
              <wp:anchor distT="0" distB="0" distL="114300" distR="114300" simplePos="0" relativeHeight="251664896" behindDoc="0" locked="0" layoutInCell="1" allowOverlap="1" wp14:anchorId="5B511462" wp14:editId="5087DA1A">
                <wp:simplePos x="0" y="0"/>
                <wp:positionH relativeFrom="margin">
                  <wp:posOffset>1802765</wp:posOffset>
                </wp:positionH>
                <wp:positionV relativeFrom="paragraph">
                  <wp:posOffset>-200025</wp:posOffset>
                </wp:positionV>
                <wp:extent cx="1828800" cy="495300"/>
                <wp:effectExtent l="0" t="0" r="0" b="0"/>
                <wp:wrapNone/>
                <wp:docPr id="96" name="Picture 96" descr="C:\Users\t.felix\Desktop\LOGOS - ASSOCIATES\Amarna Logo (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felix\Desktop\LOGOS - ASSOCIATES\Amarna Logo (blan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3E8">
            <w:rPr>
              <w:noProof/>
            </w:rPr>
            <w:drawing>
              <wp:anchor distT="0" distB="0" distL="114300" distR="114300" simplePos="0" relativeHeight="251665920" behindDoc="0" locked="0" layoutInCell="1" allowOverlap="1" wp14:anchorId="06C703DF" wp14:editId="1BEC2F1F">
                <wp:simplePos x="0" y="0"/>
                <wp:positionH relativeFrom="margin">
                  <wp:posOffset>3905250</wp:posOffset>
                </wp:positionH>
                <wp:positionV relativeFrom="paragraph">
                  <wp:posOffset>-266699</wp:posOffset>
                </wp:positionV>
                <wp:extent cx="1800982" cy="684530"/>
                <wp:effectExtent l="0" t="0" r="0" b="0"/>
                <wp:wrapNone/>
                <wp:docPr id="97" name="Picture 9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lack and white logo&#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6095" cy="686474"/>
                        </a:xfrm>
                        <a:prstGeom prst="rect">
                          <a:avLst/>
                        </a:prstGeom>
                      </pic:spPr>
                    </pic:pic>
                  </a:graphicData>
                </a:graphic>
                <wp14:sizeRelH relativeFrom="margin">
                  <wp14:pctWidth>0</wp14:pctWidth>
                </wp14:sizeRelH>
                <wp14:sizeRelV relativeFrom="margin">
                  <wp14:pctHeight>0</wp14:pctHeight>
                </wp14:sizeRelV>
              </wp:anchor>
            </w:drawing>
          </w:r>
          <w:r w:rsidR="000A1FB5">
            <w:rPr>
              <w:noProof/>
            </w:rPr>
            <mc:AlternateContent>
              <mc:Choice Requires="wps">
                <w:drawing>
                  <wp:anchor distT="0" distB="0" distL="114300" distR="114300" simplePos="0" relativeHeight="251678720" behindDoc="0" locked="0" layoutInCell="1" allowOverlap="1" wp14:anchorId="150EC263" wp14:editId="53FAA8F2">
                    <wp:simplePos x="0" y="0"/>
                    <wp:positionH relativeFrom="margin">
                      <wp:align>right</wp:align>
                    </wp:positionH>
                    <wp:positionV relativeFrom="paragraph">
                      <wp:posOffset>7637145</wp:posOffset>
                    </wp:positionV>
                    <wp:extent cx="2387600" cy="1076960"/>
                    <wp:effectExtent l="0" t="0" r="0" b="0"/>
                    <wp:wrapNone/>
                    <wp:docPr id="10393124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076960"/>
                            </a:xfrm>
                            <a:prstGeom prst="rect">
                              <a:avLst/>
                            </a:prstGeom>
                            <a:noFill/>
                            <a:ln>
                              <a:noFill/>
                            </a:ln>
                          </wps:spPr>
                          <wps:txbx>
                            <w:txbxContent>
                              <w:p w14:paraId="363E5370" w14:textId="77777777" w:rsidR="0093042A" w:rsidRDefault="0093042A" w:rsidP="0093042A">
                                <w:pPr>
                                  <w:pStyle w:val="Footer"/>
                                  <w:jc w:val="center"/>
                                  <w:rPr>
                                    <w:rFonts w:ascii="Times New Roman" w:hAnsi="Times New Roman" w:cs="Times New Roman"/>
                                    <w:b/>
                                    <w:color w:val="FFFFFF" w:themeColor="background1"/>
                                    <w:sz w:val="18"/>
                                    <w:szCs w:val="18"/>
                                  </w:rPr>
                                </w:pPr>
                                <w:r w:rsidRPr="00C14D12">
                                  <w:rPr>
                                    <w:rFonts w:ascii="Times New Roman" w:hAnsi="Times New Roman" w:cs="Times New Roman"/>
                                    <w:b/>
                                    <w:color w:val="FFFFFF" w:themeColor="background1"/>
                                    <w:sz w:val="18"/>
                                    <w:szCs w:val="18"/>
                                  </w:rPr>
                                  <w:t>Financed By:</w:t>
                                </w:r>
                              </w:p>
                              <w:p w14:paraId="1013B4ED" w14:textId="77777777" w:rsidR="0093042A" w:rsidRPr="00C14D12" w:rsidRDefault="0093042A" w:rsidP="0093042A">
                                <w:pPr>
                                  <w:pStyle w:val="Footer"/>
                                  <w:jc w:val="center"/>
                                  <w:rPr>
                                    <w:rFonts w:ascii="Times New Roman" w:hAnsi="Times New Roman" w:cs="Times New Roman"/>
                                    <w:b/>
                                    <w:color w:val="FFFFFF" w:themeColor="background1"/>
                                    <w:sz w:val="18"/>
                                    <w:szCs w:val="18"/>
                                  </w:rPr>
                                </w:pPr>
                              </w:p>
                              <w:p w14:paraId="5F109547" w14:textId="77777777" w:rsidR="0093042A" w:rsidRPr="00E42E16" w:rsidRDefault="0093042A" w:rsidP="0093042A">
                                <w:pPr>
                                  <w:pStyle w:val="Footer"/>
                                  <w:jc w:val="center"/>
                                  <w:rPr>
                                    <w:rFonts w:cstheme="minorHAnsi"/>
                                    <w:b/>
                                    <w:sz w:val="18"/>
                                    <w:szCs w:val="18"/>
                                  </w:rPr>
                                </w:pPr>
                                <w:r>
                                  <w:rPr>
                                    <w:noProof/>
                                  </w:rPr>
                                  <w:drawing>
                                    <wp:inline distT="0" distB="0" distL="0" distR="0" wp14:anchorId="6157FBF4" wp14:editId="07699CA1">
                                      <wp:extent cx="2217420" cy="441960"/>
                                      <wp:effectExtent l="0" t="0" r="0" b="0"/>
                                      <wp:docPr id="2057970179" name="Picture 2057970179"/>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17420" cy="441960"/>
                                              </a:xfrm>
                                              <a:prstGeom prst="rect">
                                                <a:avLst/>
                                              </a:prstGeom>
                                              <a:noFill/>
                                              <a:ln>
                                                <a:noFill/>
                                              </a:ln>
                                              <a:extLst>
                                                <a:ext uri="{53640926-AAD7-44D8-BBD7-CCE9431645EC}">
                                                  <a14:shadowObscured xmlns:a14="http://schemas.microsoft.com/office/drawing/2010/main"/>
                                                </a:ext>
                                              </a:extLst>
                                            </pic:spPr>
                                          </pic:pic>
                                        </a:graphicData>
                                      </a:graphic>
                                    </wp:inline>
                                  </w:drawing>
                                </w:r>
                              </w:p>
                              <w:p w14:paraId="1A3BB2F1" w14:textId="77777777" w:rsidR="0093042A" w:rsidRPr="00E42E16" w:rsidRDefault="0093042A" w:rsidP="0093042A">
                                <w:pPr>
                                  <w:jc w:val="center"/>
                                  <w:rPr>
                                    <w:rFonts w:ascii="Times New Roman" w:hAnsi="Times New Roman"/>
                                    <w:sz w:val="18"/>
                                    <w:szCs w:val="18"/>
                                    <w:lang w:val="en-CA"/>
                                  </w:rPr>
                                </w:pPr>
                                <w:r>
                                  <w:rPr>
                                    <w:rFonts w:ascii="Times New Roman" w:hAnsi="Times New Roman"/>
                                    <w:sz w:val="18"/>
                                    <w:szCs w:val="18"/>
                                    <w:lang w:val="en-CA"/>
                                  </w:rPr>
                                  <w:t xml:space="preserve">     </w:t>
                                </w:r>
                                <w:r w:rsidRPr="00E42E16">
                                  <w:rPr>
                                    <w:rFonts w:ascii="Times New Roman" w:hAnsi="Times New Roman"/>
                                    <w:sz w:val="18"/>
                                    <w:szCs w:val="18"/>
                                    <w:lang w:val="en-CA"/>
                                  </w:rPr>
                                  <w:t xml:space="preserve">International Bank for Reconstruction </w:t>
                                </w:r>
                                <w:r>
                                  <w:rPr>
                                    <w:rFonts w:ascii="Times New Roman" w:hAnsi="Times New Roman"/>
                                    <w:sz w:val="18"/>
                                    <w:szCs w:val="18"/>
                                    <w:lang w:val="en-CA"/>
                                  </w:rPr>
                                  <w:t xml:space="preserve">&amp; </w:t>
                                </w:r>
                                <w:r w:rsidRPr="00E42E16">
                                  <w:rPr>
                                    <w:rFonts w:ascii="Times New Roman" w:hAnsi="Times New Roman"/>
                                    <w:sz w:val="18"/>
                                    <w:szCs w:val="18"/>
                                    <w:lang w:val="en-CA"/>
                                  </w:rPr>
                                  <w:t>Development</w:t>
                                </w:r>
                              </w:p>
                              <w:p w14:paraId="7F4C7B79" w14:textId="77777777" w:rsidR="0093042A" w:rsidRPr="003F526B" w:rsidRDefault="0093042A" w:rsidP="0093042A">
                                <w:pPr>
                                  <w:pStyle w:val="Footer"/>
                                  <w:rPr>
                                    <w:sz w:val="18"/>
                                    <w:szCs w:val="18"/>
                                  </w:rPr>
                                </w:pPr>
                              </w:p>
                              <w:p w14:paraId="3429CC71" w14:textId="77777777" w:rsidR="0093042A" w:rsidRPr="00781DC4" w:rsidRDefault="0093042A" w:rsidP="0093042A">
                                <w:pPr>
                                  <w:pStyle w:val="Foo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EC263" id="Text Box 22" o:spid="_x0000_s1030" type="#_x0000_t202" style="position:absolute;margin-left:136.8pt;margin-top:601.35pt;width:188pt;height:84.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" filled="f" stroked="f">
                    <v:textbox>
                      <w:txbxContent>
                        <w:p w14:paraId="363E5370" w14:textId="77777777" w:rsidR="0093042A" w:rsidRDefault="0093042A" w:rsidP="0093042A">
                          <w:pPr>
                            <w:pStyle w:val="Footer"/>
                            <w:jc w:val="center"/>
                            <w:rPr>
                              <w:rFonts w:ascii="Times New Roman" w:hAnsi="Times New Roman" w:cs="Times New Roman"/>
                              <w:b/>
                              <w:color w:val="FFFFFF" w:themeColor="background1"/>
                              <w:sz w:val="18"/>
                              <w:szCs w:val="18"/>
                            </w:rPr>
                          </w:pPr>
                          <w:r w:rsidRPr="00C14D12">
                            <w:rPr>
                              <w:rFonts w:ascii="Times New Roman" w:hAnsi="Times New Roman" w:cs="Times New Roman"/>
                              <w:b/>
                              <w:color w:val="FFFFFF" w:themeColor="background1"/>
                              <w:sz w:val="18"/>
                              <w:szCs w:val="18"/>
                            </w:rPr>
                            <w:t>Financed By:</w:t>
                          </w:r>
                        </w:p>
                        <w:p w14:paraId="1013B4ED" w14:textId="77777777" w:rsidR="0093042A" w:rsidRPr="00C14D12" w:rsidRDefault="0093042A" w:rsidP="0093042A">
                          <w:pPr>
                            <w:pStyle w:val="Footer"/>
                            <w:jc w:val="center"/>
                            <w:rPr>
                              <w:rFonts w:ascii="Times New Roman" w:hAnsi="Times New Roman" w:cs="Times New Roman"/>
                              <w:b/>
                              <w:color w:val="FFFFFF" w:themeColor="background1"/>
                              <w:sz w:val="18"/>
                              <w:szCs w:val="18"/>
                            </w:rPr>
                          </w:pPr>
                        </w:p>
                        <w:p w14:paraId="5F109547" w14:textId="77777777" w:rsidR="0093042A" w:rsidRPr="00E42E16" w:rsidRDefault="0093042A" w:rsidP="0093042A">
                          <w:pPr>
                            <w:pStyle w:val="Footer"/>
                            <w:jc w:val="center"/>
                            <w:rPr>
                              <w:rFonts w:cstheme="minorHAnsi"/>
                              <w:b/>
                              <w:sz w:val="18"/>
                              <w:szCs w:val="18"/>
                            </w:rPr>
                          </w:pPr>
                          <w:r>
                            <w:rPr>
                              <w:noProof/>
                            </w:rPr>
                            <w:drawing>
                              <wp:inline distT="0" distB="0" distL="0" distR="0" wp14:anchorId="6157FBF4" wp14:editId="07699CA1">
                                <wp:extent cx="2217420" cy="441960"/>
                                <wp:effectExtent l="0" t="0" r="0" b="0"/>
                                <wp:docPr id="2057970179" name="Picture 2057970179"/>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17420" cy="441960"/>
                                        </a:xfrm>
                                        <a:prstGeom prst="rect">
                                          <a:avLst/>
                                        </a:prstGeom>
                                        <a:noFill/>
                                        <a:ln>
                                          <a:noFill/>
                                        </a:ln>
                                        <a:extLst>
                                          <a:ext uri="{53640926-AAD7-44D8-BBD7-CCE9431645EC}">
                                            <a14:shadowObscured xmlns:a14="http://schemas.microsoft.com/office/drawing/2010/main"/>
                                          </a:ext>
                                        </a:extLst>
                                      </pic:spPr>
                                    </pic:pic>
                                  </a:graphicData>
                                </a:graphic>
                              </wp:inline>
                            </w:drawing>
                          </w:r>
                        </w:p>
                        <w:p w14:paraId="1A3BB2F1" w14:textId="77777777" w:rsidR="0093042A" w:rsidRPr="00E42E16" w:rsidRDefault="0093042A" w:rsidP="0093042A">
                          <w:pPr>
                            <w:jc w:val="center"/>
                            <w:rPr>
                              <w:rFonts w:ascii="Times New Roman" w:hAnsi="Times New Roman"/>
                              <w:sz w:val="18"/>
                              <w:szCs w:val="18"/>
                              <w:lang w:val="en-CA"/>
                            </w:rPr>
                          </w:pPr>
                          <w:r>
                            <w:rPr>
                              <w:rFonts w:ascii="Times New Roman" w:hAnsi="Times New Roman"/>
                              <w:sz w:val="18"/>
                              <w:szCs w:val="18"/>
                              <w:lang w:val="en-CA"/>
                            </w:rPr>
                            <w:t xml:space="preserve">     </w:t>
                          </w:r>
                          <w:r w:rsidRPr="00E42E16">
                            <w:rPr>
                              <w:rFonts w:ascii="Times New Roman" w:hAnsi="Times New Roman"/>
                              <w:sz w:val="18"/>
                              <w:szCs w:val="18"/>
                              <w:lang w:val="en-CA"/>
                            </w:rPr>
                            <w:t xml:space="preserve">International Bank for Reconstruction </w:t>
                          </w:r>
                          <w:r>
                            <w:rPr>
                              <w:rFonts w:ascii="Times New Roman" w:hAnsi="Times New Roman"/>
                              <w:sz w:val="18"/>
                              <w:szCs w:val="18"/>
                              <w:lang w:val="en-CA"/>
                            </w:rPr>
                            <w:t xml:space="preserve">&amp; </w:t>
                          </w:r>
                          <w:r w:rsidRPr="00E42E16">
                            <w:rPr>
                              <w:rFonts w:ascii="Times New Roman" w:hAnsi="Times New Roman"/>
                              <w:sz w:val="18"/>
                              <w:szCs w:val="18"/>
                              <w:lang w:val="en-CA"/>
                            </w:rPr>
                            <w:t>Development</w:t>
                          </w:r>
                        </w:p>
                        <w:p w14:paraId="7F4C7B79" w14:textId="77777777" w:rsidR="0093042A" w:rsidRPr="003F526B" w:rsidRDefault="0093042A" w:rsidP="0093042A">
                          <w:pPr>
                            <w:pStyle w:val="Footer"/>
                            <w:rPr>
                              <w:sz w:val="18"/>
                              <w:szCs w:val="18"/>
                            </w:rPr>
                          </w:pPr>
                        </w:p>
                        <w:p w14:paraId="3429CC71" w14:textId="77777777" w:rsidR="0093042A" w:rsidRPr="00781DC4" w:rsidRDefault="0093042A" w:rsidP="0093042A">
                          <w:pPr>
                            <w:pStyle w:val="Footer"/>
                            <w:rPr>
                              <w:sz w:val="18"/>
                              <w:szCs w:val="18"/>
                            </w:rPr>
                          </w:pPr>
                        </w:p>
                      </w:txbxContent>
                    </v:textbox>
                    <w10:wrap anchorx="margin"/>
                  </v:shape>
                </w:pict>
              </mc:Fallback>
            </mc:AlternateContent>
          </w:r>
          <w:r w:rsidR="000A1FB5">
            <w:rPr>
              <w:noProof/>
            </w:rPr>
            <mc:AlternateContent>
              <mc:Choice Requires="wps">
                <w:drawing>
                  <wp:anchor distT="0" distB="0" distL="114300" distR="114300" simplePos="0" relativeHeight="251677696" behindDoc="0" locked="0" layoutInCell="1" allowOverlap="1" wp14:anchorId="67E57939" wp14:editId="444AD4B5">
                    <wp:simplePos x="0" y="0"/>
                    <wp:positionH relativeFrom="page">
                      <wp:align>left</wp:align>
                    </wp:positionH>
                    <wp:positionV relativeFrom="paragraph">
                      <wp:posOffset>7882255</wp:posOffset>
                    </wp:positionV>
                    <wp:extent cx="7797800" cy="795655"/>
                    <wp:effectExtent l="0" t="0" r="0" b="0"/>
                    <wp:wrapNone/>
                    <wp:docPr id="7811968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7800" cy="79565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6EC60EDD" id="Rectangle 21" o:spid="_x0000_s1026" style="position:absolute;margin-left:0;margin-top:620.65pt;width:614pt;height:62.65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" fillcolor="window" stroked="f" strokeweight="1pt">
                    <w10:wrap anchorx="page"/>
                  </v:rect>
                </w:pict>
              </mc:Fallback>
            </mc:AlternateContent>
          </w:r>
          <w:r w:rsidR="000A1FB5">
            <w:rPr>
              <w:noProof/>
            </w:rPr>
            <mc:AlternateContent>
              <mc:Choice Requires="wps">
                <w:drawing>
                  <wp:anchor distT="0" distB="0" distL="114300" distR="114300" simplePos="0" relativeHeight="251672576" behindDoc="0" locked="0" layoutInCell="1" allowOverlap="1" wp14:anchorId="201180EE" wp14:editId="5D365A07">
                    <wp:simplePos x="0" y="0"/>
                    <wp:positionH relativeFrom="page">
                      <wp:posOffset>6006465</wp:posOffset>
                    </wp:positionH>
                    <wp:positionV relativeFrom="paragraph">
                      <wp:posOffset>6573520</wp:posOffset>
                    </wp:positionV>
                    <wp:extent cx="1766570" cy="2566670"/>
                    <wp:effectExtent l="19050" t="38100" r="5080" b="5080"/>
                    <wp:wrapNone/>
                    <wp:docPr id="1214152274" name="Right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66570" cy="2566670"/>
                            </a:xfrm>
                            <a:prstGeom prst="rtTriangle">
                              <a:avLst/>
                            </a:prstGeom>
                            <a:solidFill>
                              <a:srgbClr val="F94B02"/>
                            </a:solidFill>
                            <a:ln w="12700" cap="flat" cmpd="sng" algn="ctr">
                              <a:solidFill>
                                <a:srgbClr val="F94B0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BED1D29"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472.95pt;margin-top:517.6pt;width:139.1pt;height:202.1pt;flip:x;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" fillcolor="#f94b02" strokecolor="#f94b02" strokeweight="1pt">
                    <v:path arrowok="t"/>
                    <w10:wrap anchorx="page"/>
                  </v:shape>
                </w:pict>
              </mc:Fallback>
            </mc:AlternateContent>
          </w:r>
          <w:r w:rsidR="000A1FB5">
            <w:rPr>
              <w:noProof/>
            </w:rPr>
            <mc:AlternateContent>
              <mc:Choice Requires="wps">
                <w:drawing>
                  <wp:anchor distT="45720" distB="45720" distL="114300" distR="114300" simplePos="0" relativeHeight="251671552" behindDoc="1" locked="0" layoutInCell="1" allowOverlap="1" wp14:anchorId="58738E15" wp14:editId="7358BBBB">
                    <wp:simplePos x="0" y="0"/>
                    <wp:positionH relativeFrom="margin">
                      <wp:align>left</wp:align>
                    </wp:positionH>
                    <wp:positionV relativeFrom="paragraph">
                      <wp:posOffset>1953260</wp:posOffset>
                    </wp:positionV>
                    <wp:extent cx="6111875" cy="365760"/>
                    <wp:effectExtent l="0" t="2876550" r="0" b="2872740"/>
                    <wp:wrapNone/>
                    <wp:docPr id="8723442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11875" cy="365760"/>
                            </a:xfrm>
                            <a:prstGeom prst="rect">
                              <a:avLst/>
                            </a:prstGeom>
                            <a:solidFill>
                              <a:sysClr val="window" lastClr="FFFFFF">
                                <a:lumMod val="50000"/>
                              </a:sysClr>
                            </a:solidFill>
                            <a:ln w="9525">
                              <a:solidFill>
                                <a:sysClr val="window" lastClr="FFFFFF">
                                  <a:lumMod val="50000"/>
                                </a:sysClr>
                              </a:solidFill>
                              <a:miter lim="800000"/>
                              <a:headEnd/>
                              <a:tailEnd/>
                            </a:ln>
                          </wps:spPr>
                          <wps:txbx>
                            <w:txbxContent>
                              <w:p w14:paraId="79AA8FEC" w14:textId="77777777" w:rsidR="0093042A" w:rsidRPr="00A121F7" w:rsidRDefault="0093042A" w:rsidP="0093042A">
                                <w:pPr>
                                  <w:pStyle w:val="NoSpacing"/>
                                  <w:rPr>
                                    <w:b/>
                                    <w:bCs/>
                                    <w:color w:val="FFFFFF" w:themeColor="background1"/>
                                    <w:sz w:val="24"/>
                                    <w:szCs w:val="24"/>
                                  </w:rPr>
                                </w:pPr>
                                <w:r w:rsidRPr="00A121F7">
                                  <w:rPr>
                                    <w:b/>
                                    <w:bCs/>
                                    <w:color w:val="FFFFFF" w:themeColor="background1"/>
                                    <w:sz w:val="24"/>
                                    <w:szCs w:val="24"/>
                                  </w:rPr>
                                  <w:t>PREPARED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738E15" id="Text Box 19" o:spid="_x0000_s1031" type="#_x0000_t202" style="position:absolute;margin-left:0;margin-top:153.8pt;width:481.25pt;height:28.8pt;rotation:-90;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" fillcolor="#7f7f7f" strokecolor="#7f7f7f">
                    <v:textbox>
                      <w:txbxContent>
                        <w:p w14:paraId="79AA8FEC" w14:textId="77777777" w:rsidR="0093042A" w:rsidRPr="00A121F7" w:rsidRDefault="0093042A" w:rsidP="0093042A">
                          <w:pPr>
                            <w:pStyle w:val="NoSpacing"/>
                            <w:rPr>
                              <w:b/>
                              <w:bCs/>
                              <w:color w:val="FFFFFF" w:themeColor="background1"/>
                              <w:sz w:val="24"/>
                              <w:szCs w:val="24"/>
                            </w:rPr>
                          </w:pPr>
                          <w:r w:rsidRPr="00A121F7">
                            <w:rPr>
                              <w:b/>
                              <w:bCs/>
                              <w:color w:val="FFFFFF" w:themeColor="background1"/>
                              <w:sz w:val="24"/>
                              <w:szCs w:val="24"/>
                            </w:rPr>
                            <w:t>PREPARED FOR</w:t>
                          </w:r>
                        </w:p>
                      </w:txbxContent>
                    </v:textbox>
                    <w10:wrap anchorx="margin"/>
                  </v:shape>
                </w:pict>
              </mc:Fallback>
            </mc:AlternateContent>
          </w:r>
          <w:r w:rsidR="000A1FB5">
            <w:rPr>
              <w:noProof/>
            </w:rPr>
            <mc:AlternateContent>
              <mc:Choice Requires="wps">
                <w:drawing>
                  <wp:anchor distT="0" distB="0" distL="114300" distR="114300" simplePos="0" relativeHeight="251674624" behindDoc="0" locked="0" layoutInCell="1" allowOverlap="1" wp14:anchorId="30F982FE" wp14:editId="35656A3F">
                    <wp:simplePos x="0" y="0"/>
                    <wp:positionH relativeFrom="page">
                      <wp:posOffset>1155700</wp:posOffset>
                    </wp:positionH>
                    <wp:positionV relativeFrom="paragraph">
                      <wp:posOffset>-368300</wp:posOffset>
                    </wp:positionV>
                    <wp:extent cx="6930390" cy="9702800"/>
                    <wp:effectExtent l="19050" t="0" r="22860" b="0"/>
                    <wp:wrapNone/>
                    <wp:docPr id="1927378247" name="Parallelogra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0390" cy="9702800"/>
                            </a:xfrm>
                            <a:prstGeom prst="parallelogram">
                              <a:avLst>
                                <a:gd name="adj" fmla="val 97588"/>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6B83" id="Parallelogram 18" o:spid="_x0000_s1026" type="#_x0000_t7" style="position:absolute;margin-left:91pt;margin-top:-29pt;width:545.7pt;height:76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" adj="21079" fillcolor="#7f7f7f" strokecolor="#7f7f7f" strokeweight="1pt">
                    <v:path arrowok="t"/>
                    <w10:wrap anchorx="page"/>
                  </v:shape>
                </w:pict>
              </mc:Fallback>
            </mc:AlternateContent>
          </w:r>
        </w:p>
        <w:bookmarkEnd w:id="3" w:displacedByCustomXml="next"/>
      </w:sdtContent>
    </w:sdt>
    <w:p w14:paraId="027D4776" w14:textId="77777777" w:rsidR="0093042A" w:rsidRDefault="0093042A" w:rsidP="0093042A"/>
    <w:bookmarkStart w:id="4" w:name="_Toc137819321"/>
    <w:bookmarkStart w:id="5" w:name="_Toc139979791"/>
    <w:p w14:paraId="1B2B306B" w14:textId="6465D7D8" w:rsidR="0093042A" w:rsidRDefault="000A1FB5" w:rsidP="0093042A">
      <w:pPr>
        <w:pStyle w:val="Heading1"/>
        <w:numPr>
          <w:ilvl w:val="0"/>
          <w:numId w:val="0"/>
        </w:numPr>
        <w:ind w:left="432" w:hanging="432"/>
        <w:rPr>
          <w:sz w:val="22"/>
          <w:szCs w:val="22"/>
        </w:rPr>
      </w:pPr>
      <w:r>
        <w:rPr>
          <w:noProof/>
        </w:rPr>
        <mc:AlternateContent>
          <mc:Choice Requires="wps">
            <w:drawing>
              <wp:anchor distT="45720" distB="45720" distL="114300" distR="114300" simplePos="0" relativeHeight="251675648" behindDoc="0" locked="0" layoutInCell="1" allowOverlap="1" wp14:anchorId="33BBCDEB" wp14:editId="5EEA7A62">
                <wp:simplePos x="0" y="0"/>
                <wp:positionH relativeFrom="page">
                  <wp:posOffset>0</wp:posOffset>
                </wp:positionH>
                <wp:positionV relativeFrom="paragraph">
                  <wp:posOffset>159385</wp:posOffset>
                </wp:positionV>
                <wp:extent cx="6932930" cy="2289810"/>
                <wp:effectExtent l="0" t="0" r="20320" b="0"/>
                <wp:wrapSquare wrapText="bothSides"/>
                <wp:docPr id="8809311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2289810"/>
                        </a:xfrm>
                        <a:custGeom>
                          <a:avLst/>
                          <a:gdLst>
                            <a:gd name="connsiteX0" fmla="*/ 0 w 2354580"/>
                            <a:gd name="connsiteY0" fmla="*/ 0 h 1122045"/>
                            <a:gd name="connsiteX1" fmla="*/ 2354580 w 2354580"/>
                            <a:gd name="connsiteY1" fmla="*/ 0 h 1122045"/>
                            <a:gd name="connsiteX2" fmla="*/ 2354580 w 2354580"/>
                            <a:gd name="connsiteY2" fmla="*/ 1122045 h 1122045"/>
                            <a:gd name="connsiteX3" fmla="*/ 0 w 2354580"/>
                            <a:gd name="connsiteY3" fmla="*/ 1122045 h 1122045"/>
                            <a:gd name="connsiteX4" fmla="*/ 0 w 2354580"/>
                            <a:gd name="connsiteY4" fmla="*/ 0 h 1122045"/>
                            <a:gd name="connsiteX0" fmla="*/ 0 w 2354580"/>
                            <a:gd name="connsiteY0" fmla="*/ 0 h 1122045"/>
                            <a:gd name="connsiteX1" fmla="*/ 2354580 w 2354580"/>
                            <a:gd name="connsiteY1" fmla="*/ 0 h 1122045"/>
                            <a:gd name="connsiteX2" fmla="*/ 1821180 w 2354580"/>
                            <a:gd name="connsiteY2" fmla="*/ 1122045 h 1122045"/>
                            <a:gd name="connsiteX3" fmla="*/ 0 w 2354580"/>
                            <a:gd name="connsiteY3" fmla="*/ 1122045 h 1122045"/>
                            <a:gd name="connsiteX4" fmla="*/ 0 w 2354580"/>
                            <a:gd name="connsiteY4" fmla="*/ 0 h 11220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580" h="1122045">
                              <a:moveTo>
                                <a:pt x="0" y="0"/>
                              </a:moveTo>
                              <a:lnTo>
                                <a:pt x="2354580" y="0"/>
                              </a:lnTo>
                              <a:lnTo>
                                <a:pt x="1821180" y="1122045"/>
                              </a:lnTo>
                              <a:lnTo>
                                <a:pt x="0" y="1122045"/>
                              </a:lnTo>
                              <a:lnTo>
                                <a:pt x="0" y="0"/>
                              </a:lnTo>
                              <a:close/>
                            </a:path>
                          </a:pathLst>
                        </a:custGeom>
                        <a:solidFill>
                          <a:srgbClr val="00235D"/>
                        </a:solidFill>
                        <a:ln w="9525">
                          <a:solidFill>
                            <a:srgbClr val="00235D"/>
                          </a:solidFill>
                          <a:miter lim="800000"/>
                          <a:headEnd/>
                          <a:tailEnd/>
                        </a:ln>
                      </wps:spPr>
                      <wps:txbx>
                        <w:txbxContent>
                          <w:p w14:paraId="4A0B7B98" w14:textId="77777777" w:rsidR="0093042A" w:rsidRDefault="0093042A" w:rsidP="0093042A">
                            <w:pPr>
                              <w:spacing w:after="0" w:line="240" w:lineRule="auto"/>
                              <w:ind w:left="1440"/>
                              <w:rPr>
                                <w:rFonts w:ascii="Times New Roman" w:hAnsi="Times New Roman"/>
                                <w:b/>
                                <w:color w:val="FFFFFF" w:themeColor="background1"/>
                                <w:sz w:val="40"/>
                                <w:szCs w:val="40"/>
                              </w:rPr>
                            </w:pPr>
                            <w:r>
                              <w:rPr>
                                <w:rFonts w:ascii="Times New Roman" w:hAnsi="Times New Roman"/>
                                <w:b/>
                                <w:color w:val="FFFFFF" w:themeColor="background1"/>
                                <w:sz w:val="40"/>
                                <w:szCs w:val="40"/>
                              </w:rPr>
                              <w:t>ENVIRONMENTAL AND SOCIAL MANAGEMENT PLAN</w:t>
                            </w:r>
                          </w:p>
                          <w:p w14:paraId="35914E7C" w14:textId="77777777" w:rsidR="0093042A" w:rsidRPr="00BF0EA5" w:rsidRDefault="0093042A" w:rsidP="0093042A">
                            <w:pPr>
                              <w:spacing w:after="0" w:line="240" w:lineRule="auto"/>
                              <w:ind w:left="1440"/>
                              <w:rPr>
                                <w:rFonts w:ascii="Times New Roman" w:hAnsi="Times New Roman"/>
                                <w:b/>
                                <w:color w:val="FFFFFF" w:themeColor="background1"/>
                                <w:sz w:val="40"/>
                                <w:szCs w:val="40"/>
                              </w:rPr>
                            </w:pPr>
                          </w:p>
                          <w:p w14:paraId="227CC3D7" w14:textId="77777777" w:rsidR="0093042A" w:rsidRPr="00BF0EA5" w:rsidRDefault="0093042A" w:rsidP="0093042A">
                            <w:pPr>
                              <w:spacing w:after="0" w:line="240" w:lineRule="auto"/>
                              <w:ind w:left="1440"/>
                              <w:rPr>
                                <w:rFonts w:ascii="Times New Roman" w:hAnsi="Times New Roman"/>
                                <w:b/>
                                <w:color w:val="FFFFFF" w:themeColor="background1"/>
                                <w:sz w:val="30"/>
                                <w:szCs w:val="30"/>
                              </w:rPr>
                            </w:pPr>
                            <w:r>
                              <w:rPr>
                                <w:rFonts w:ascii="Times New Roman" w:hAnsi="Times New Roman"/>
                                <w:b/>
                                <w:color w:val="FFFFFF" w:themeColor="background1"/>
                                <w:sz w:val="30"/>
                                <w:szCs w:val="30"/>
                              </w:rPr>
                              <w:t xml:space="preserve">For the </w:t>
                            </w:r>
                            <w:r w:rsidRPr="00BF0EA5">
                              <w:rPr>
                                <w:rFonts w:ascii="Times New Roman" w:hAnsi="Times New Roman"/>
                                <w:b/>
                                <w:color w:val="FFFFFF" w:themeColor="background1"/>
                                <w:sz w:val="30"/>
                                <w:szCs w:val="30"/>
                              </w:rPr>
                              <w:t>Preparation of Design, Bidding Documents</w:t>
                            </w:r>
                          </w:p>
                          <w:p w14:paraId="2771CBF3" w14:textId="21C91FFC" w:rsidR="0093042A" w:rsidRPr="00BF0EA5" w:rsidRDefault="0093042A" w:rsidP="0093042A">
                            <w:pPr>
                              <w:spacing w:after="0" w:line="240" w:lineRule="auto"/>
                              <w:ind w:left="1440"/>
                              <w:rPr>
                                <w:rFonts w:ascii="Times New Roman" w:hAnsi="Times New Roman"/>
                                <w:b/>
                                <w:color w:val="FFFFFF" w:themeColor="background1"/>
                                <w:sz w:val="30"/>
                                <w:szCs w:val="30"/>
                              </w:rPr>
                            </w:pPr>
                            <w:r w:rsidRPr="00BF0EA5">
                              <w:rPr>
                                <w:rFonts w:ascii="Times New Roman" w:hAnsi="Times New Roman"/>
                                <w:b/>
                                <w:color w:val="FFFFFF" w:themeColor="background1"/>
                                <w:sz w:val="30"/>
                                <w:szCs w:val="30"/>
                              </w:rPr>
                              <w:t xml:space="preserve">Supervision and BOQs for </w:t>
                            </w:r>
                            <w:r w:rsidR="00D13145">
                              <w:rPr>
                                <w:rFonts w:ascii="Times New Roman" w:hAnsi="Times New Roman"/>
                                <w:b/>
                                <w:color w:val="FFFFFF" w:themeColor="background1"/>
                                <w:sz w:val="30"/>
                                <w:szCs w:val="30"/>
                              </w:rPr>
                              <w:t xml:space="preserve">the </w:t>
                            </w:r>
                            <w:proofErr w:type="spellStart"/>
                            <w:r w:rsidR="00D13145">
                              <w:rPr>
                                <w:rFonts w:ascii="Times New Roman" w:hAnsi="Times New Roman"/>
                                <w:b/>
                                <w:color w:val="FFFFFF" w:themeColor="background1"/>
                                <w:sz w:val="30"/>
                                <w:szCs w:val="30"/>
                              </w:rPr>
                              <w:t>Delcer</w:t>
                            </w:r>
                            <w:proofErr w:type="spellEnd"/>
                            <w:r w:rsidR="00D13145">
                              <w:rPr>
                                <w:rFonts w:ascii="Times New Roman" w:hAnsi="Times New Roman"/>
                                <w:b/>
                                <w:color w:val="FFFFFF" w:themeColor="background1"/>
                                <w:sz w:val="30"/>
                                <w:szCs w:val="30"/>
                              </w:rPr>
                              <w:t xml:space="preserve"> Wellness Centre</w:t>
                            </w:r>
                          </w:p>
                          <w:p w14:paraId="53A9EFA2" w14:textId="77777777" w:rsidR="0093042A" w:rsidRPr="00BF0EA5" w:rsidRDefault="0093042A" w:rsidP="0093042A">
                            <w:pPr>
                              <w:spacing w:after="0" w:line="240" w:lineRule="auto"/>
                              <w:ind w:left="1440"/>
                              <w:rPr>
                                <w:rFonts w:ascii="Times New Roman" w:hAnsi="Times New Roman"/>
                                <w:b/>
                                <w:color w:val="FFFFFF" w:themeColor="background1"/>
                                <w:sz w:val="30"/>
                                <w:szCs w:val="3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BBCDEB" id="Text Box 16" o:spid="_x0000_s1032" style="position:absolute;left:0;text-align:left;margin-left:0;margin-top:12.55pt;width:545.9pt;height:180.3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coordsize="2354580,1122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" adj="-11796480,,5400" path="m,l2354580,,1821180,1122045,,1122045,,xe" fillcolor="#00235d" strokecolor="#00235d">
                <v:stroke joinstyle="miter"/>
                <v:formulas/>
                <v:path o:connecttype="custom" o:connectlocs="0,0;6932930,0;5362363,2289810;0,2289810;0,0" o:connectangles="0,0,0,0,0" textboxrect="0,0,2354580,1122045"/>
                <v:textbox>
                  <w:txbxContent>
                    <w:p w14:paraId="4A0B7B98" w14:textId="77777777" w:rsidR="0093042A" w:rsidRDefault="0093042A" w:rsidP="0093042A">
                      <w:pPr>
                        <w:spacing w:after="0" w:line="240" w:lineRule="auto"/>
                        <w:ind w:left="1440"/>
                        <w:rPr>
                          <w:rFonts w:ascii="Times New Roman" w:hAnsi="Times New Roman"/>
                          <w:b/>
                          <w:color w:val="FFFFFF" w:themeColor="background1"/>
                          <w:sz w:val="40"/>
                          <w:szCs w:val="40"/>
                        </w:rPr>
                      </w:pPr>
                      <w:r>
                        <w:rPr>
                          <w:rFonts w:ascii="Times New Roman" w:hAnsi="Times New Roman"/>
                          <w:b/>
                          <w:color w:val="FFFFFF" w:themeColor="background1"/>
                          <w:sz w:val="40"/>
                          <w:szCs w:val="40"/>
                        </w:rPr>
                        <w:t>ENVIRONMENTAL AND SOCIAL MANAGEMENT PLAN</w:t>
                      </w:r>
                    </w:p>
                    <w:p w14:paraId="35914E7C" w14:textId="77777777" w:rsidR="0093042A" w:rsidRPr="00BF0EA5" w:rsidRDefault="0093042A" w:rsidP="0093042A">
                      <w:pPr>
                        <w:spacing w:after="0" w:line="240" w:lineRule="auto"/>
                        <w:ind w:left="1440"/>
                        <w:rPr>
                          <w:rFonts w:ascii="Times New Roman" w:hAnsi="Times New Roman"/>
                          <w:b/>
                          <w:color w:val="FFFFFF" w:themeColor="background1"/>
                          <w:sz w:val="40"/>
                          <w:szCs w:val="40"/>
                        </w:rPr>
                      </w:pPr>
                    </w:p>
                    <w:p w14:paraId="227CC3D7" w14:textId="77777777" w:rsidR="0093042A" w:rsidRPr="00BF0EA5" w:rsidRDefault="0093042A" w:rsidP="0093042A">
                      <w:pPr>
                        <w:spacing w:after="0" w:line="240" w:lineRule="auto"/>
                        <w:ind w:left="1440"/>
                        <w:rPr>
                          <w:rFonts w:ascii="Times New Roman" w:hAnsi="Times New Roman"/>
                          <w:b/>
                          <w:color w:val="FFFFFF" w:themeColor="background1"/>
                          <w:sz w:val="30"/>
                          <w:szCs w:val="30"/>
                        </w:rPr>
                      </w:pPr>
                      <w:r>
                        <w:rPr>
                          <w:rFonts w:ascii="Times New Roman" w:hAnsi="Times New Roman"/>
                          <w:b/>
                          <w:color w:val="FFFFFF" w:themeColor="background1"/>
                          <w:sz w:val="30"/>
                          <w:szCs w:val="30"/>
                        </w:rPr>
                        <w:t xml:space="preserve">For the </w:t>
                      </w:r>
                      <w:r w:rsidRPr="00BF0EA5">
                        <w:rPr>
                          <w:rFonts w:ascii="Times New Roman" w:hAnsi="Times New Roman"/>
                          <w:b/>
                          <w:color w:val="FFFFFF" w:themeColor="background1"/>
                          <w:sz w:val="30"/>
                          <w:szCs w:val="30"/>
                        </w:rPr>
                        <w:t>Preparation of Design, Bidding Documents</w:t>
                      </w:r>
                    </w:p>
                    <w:p w14:paraId="2771CBF3" w14:textId="21C91FFC" w:rsidR="0093042A" w:rsidRPr="00BF0EA5" w:rsidRDefault="0093042A" w:rsidP="0093042A">
                      <w:pPr>
                        <w:spacing w:after="0" w:line="240" w:lineRule="auto"/>
                        <w:ind w:left="1440"/>
                        <w:rPr>
                          <w:rFonts w:ascii="Times New Roman" w:hAnsi="Times New Roman"/>
                          <w:b/>
                          <w:color w:val="FFFFFF" w:themeColor="background1"/>
                          <w:sz w:val="30"/>
                          <w:szCs w:val="30"/>
                        </w:rPr>
                      </w:pPr>
                      <w:r w:rsidRPr="00BF0EA5">
                        <w:rPr>
                          <w:rFonts w:ascii="Times New Roman" w:hAnsi="Times New Roman"/>
                          <w:b/>
                          <w:color w:val="FFFFFF" w:themeColor="background1"/>
                          <w:sz w:val="30"/>
                          <w:szCs w:val="30"/>
                        </w:rPr>
                        <w:t xml:space="preserve">Supervision and BOQs for </w:t>
                      </w:r>
                      <w:r w:rsidR="00D13145">
                        <w:rPr>
                          <w:rFonts w:ascii="Times New Roman" w:hAnsi="Times New Roman"/>
                          <w:b/>
                          <w:color w:val="FFFFFF" w:themeColor="background1"/>
                          <w:sz w:val="30"/>
                          <w:szCs w:val="30"/>
                        </w:rPr>
                        <w:t xml:space="preserve">the </w:t>
                      </w:r>
                      <w:proofErr w:type="spellStart"/>
                      <w:r w:rsidR="00D13145">
                        <w:rPr>
                          <w:rFonts w:ascii="Times New Roman" w:hAnsi="Times New Roman"/>
                          <w:b/>
                          <w:color w:val="FFFFFF" w:themeColor="background1"/>
                          <w:sz w:val="30"/>
                          <w:szCs w:val="30"/>
                        </w:rPr>
                        <w:t>Delcer</w:t>
                      </w:r>
                      <w:proofErr w:type="spellEnd"/>
                      <w:r w:rsidR="00D13145">
                        <w:rPr>
                          <w:rFonts w:ascii="Times New Roman" w:hAnsi="Times New Roman"/>
                          <w:b/>
                          <w:color w:val="FFFFFF" w:themeColor="background1"/>
                          <w:sz w:val="30"/>
                          <w:szCs w:val="30"/>
                        </w:rPr>
                        <w:t xml:space="preserve"> Wellness Centre</w:t>
                      </w:r>
                    </w:p>
                    <w:p w14:paraId="53A9EFA2" w14:textId="77777777" w:rsidR="0093042A" w:rsidRPr="00BF0EA5" w:rsidRDefault="0093042A" w:rsidP="0093042A">
                      <w:pPr>
                        <w:spacing w:after="0" w:line="240" w:lineRule="auto"/>
                        <w:ind w:left="1440"/>
                        <w:rPr>
                          <w:rFonts w:ascii="Times New Roman" w:hAnsi="Times New Roman"/>
                          <w:b/>
                          <w:color w:val="FFFFFF" w:themeColor="background1"/>
                          <w:sz w:val="30"/>
                          <w:szCs w:val="30"/>
                        </w:rPr>
                      </w:pPr>
                    </w:p>
                  </w:txbxContent>
                </v:textbox>
                <w10:wrap type="square" anchorx="page"/>
              </v:shape>
            </w:pict>
          </mc:Fallback>
        </mc:AlternateContent>
      </w:r>
      <w:bookmarkEnd w:id="4"/>
      <w:bookmarkEnd w:id="5"/>
    </w:p>
    <w:p w14:paraId="62ED3557" w14:textId="77777777" w:rsidR="0093042A" w:rsidRDefault="0093042A" w:rsidP="0093042A">
      <w:pPr>
        <w:pStyle w:val="Heading1"/>
        <w:numPr>
          <w:ilvl w:val="0"/>
          <w:numId w:val="0"/>
        </w:numPr>
        <w:ind w:left="432" w:hanging="432"/>
        <w:rPr>
          <w:sz w:val="22"/>
          <w:szCs w:val="22"/>
        </w:rPr>
      </w:pPr>
    </w:p>
    <w:p w14:paraId="41242B7D" w14:textId="77777777" w:rsidR="0093042A" w:rsidRDefault="0093042A" w:rsidP="0093042A">
      <w:pPr>
        <w:pStyle w:val="Heading1"/>
        <w:numPr>
          <w:ilvl w:val="0"/>
          <w:numId w:val="0"/>
        </w:numPr>
        <w:ind w:left="432" w:hanging="432"/>
        <w:rPr>
          <w:sz w:val="22"/>
          <w:szCs w:val="22"/>
        </w:rPr>
      </w:pPr>
    </w:p>
    <w:p w14:paraId="23A52EEE" w14:textId="77777777" w:rsidR="0093042A" w:rsidRDefault="0093042A" w:rsidP="0093042A">
      <w:pPr>
        <w:pStyle w:val="Heading1"/>
        <w:numPr>
          <w:ilvl w:val="0"/>
          <w:numId w:val="0"/>
        </w:numPr>
        <w:ind w:left="432" w:hanging="432"/>
        <w:rPr>
          <w:sz w:val="22"/>
          <w:szCs w:val="22"/>
        </w:rPr>
      </w:pPr>
    </w:p>
    <w:p w14:paraId="1306361B" w14:textId="77777777" w:rsidR="0093042A" w:rsidRDefault="0093042A" w:rsidP="0093042A">
      <w:pPr>
        <w:pStyle w:val="Heading1"/>
        <w:numPr>
          <w:ilvl w:val="0"/>
          <w:numId w:val="0"/>
        </w:numPr>
        <w:ind w:left="432" w:hanging="432"/>
        <w:rPr>
          <w:sz w:val="22"/>
          <w:szCs w:val="22"/>
        </w:rPr>
      </w:pPr>
    </w:p>
    <w:p w14:paraId="705674E2" w14:textId="77777777" w:rsidR="0093042A" w:rsidRDefault="0093042A" w:rsidP="0093042A">
      <w:pPr>
        <w:pStyle w:val="Heading1"/>
        <w:numPr>
          <w:ilvl w:val="0"/>
          <w:numId w:val="0"/>
        </w:numPr>
        <w:ind w:left="432" w:hanging="432"/>
        <w:rPr>
          <w:sz w:val="22"/>
          <w:szCs w:val="22"/>
        </w:rPr>
      </w:pPr>
    </w:p>
    <w:p w14:paraId="3FCF0274" w14:textId="77777777" w:rsidR="0093042A" w:rsidRDefault="0093042A" w:rsidP="0093042A">
      <w:pPr>
        <w:pStyle w:val="Heading1"/>
        <w:numPr>
          <w:ilvl w:val="0"/>
          <w:numId w:val="0"/>
        </w:numPr>
        <w:ind w:left="432" w:hanging="432"/>
        <w:rPr>
          <w:sz w:val="22"/>
          <w:szCs w:val="22"/>
        </w:rPr>
      </w:pPr>
    </w:p>
    <w:p w14:paraId="039DFBD4" w14:textId="77777777" w:rsidR="0093042A" w:rsidRDefault="0093042A" w:rsidP="0093042A">
      <w:pPr>
        <w:pStyle w:val="Heading1"/>
        <w:numPr>
          <w:ilvl w:val="0"/>
          <w:numId w:val="0"/>
        </w:numPr>
        <w:ind w:left="432" w:hanging="432"/>
        <w:rPr>
          <w:sz w:val="22"/>
          <w:szCs w:val="22"/>
        </w:rPr>
      </w:pPr>
    </w:p>
    <w:p w14:paraId="5ED2A5C4" w14:textId="77777777" w:rsidR="0093042A" w:rsidRDefault="0093042A" w:rsidP="0093042A">
      <w:pPr>
        <w:pStyle w:val="Heading1"/>
        <w:numPr>
          <w:ilvl w:val="0"/>
          <w:numId w:val="0"/>
        </w:numPr>
        <w:ind w:left="432" w:hanging="432"/>
        <w:rPr>
          <w:sz w:val="22"/>
          <w:szCs w:val="22"/>
        </w:rPr>
      </w:pPr>
    </w:p>
    <w:p w14:paraId="522E416B" w14:textId="77777777" w:rsidR="0093042A" w:rsidRDefault="0093042A" w:rsidP="0093042A">
      <w:pPr>
        <w:pStyle w:val="Heading1"/>
        <w:numPr>
          <w:ilvl w:val="0"/>
          <w:numId w:val="0"/>
        </w:numPr>
        <w:ind w:left="432" w:hanging="432"/>
        <w:rPr>
          <w:sz w:val="22"/>
          <w:szCs w:val="22"/>
        </w:rPr>
      </w:pPr>
    </w:p>
    <w:p w14:paraId="53909151" w14:textId="77777777" w:rsidR="0093042A" w:rsidRDefault="0093042A" w:rsidP="0093042A"/>
    <w:p w14:paraId="6C23BC65" w14:textId="77777777" w:rsidR="0093042A" w:rsidRDefault="0093042A" w:rsidP="0093042A"/>
    <w:p w14:paraId="7795B622" w14:textId="77777777" w:rsidR="0093042A" w:rsidRDefault="0093042A" w:rsidP="0093042A"/>
    <w:p w14:paraId="56A771E6" w14:textId="77777777" w:rsidR="0093042A" w:rsidRDefault="0093042A" w:rsidP="0093042A"/>
    <w:p w14:paraId="7BFFCEC7" w14:textId="77777777" w:rsidR="0093042A" w:rsidRDefault="0093042A" w:rsidP="0093042A"/>
    <w:p w14:paraId="0AFDCC59" w14:textId="0A9F0D1C" w:rsidR="004E3ADC" w:rsidRDefault="0093042A">
      <w:pPr>
        <w:pStyle w:val="TOC1"/>
        <w:tabs>
          <w:tab w:val="right" w:leader="dot" w:pos="9350"/>
        </w:tabs>
        <w:rPr>
          <w:rFonts w:cstheme="minorBidi"/>
          <w:b w:val="0"/>
          <w:bCs w:val="0"/>
          <w:caps w:val="0"/>
          <w:noProof/>
          <w:kern w:val="2"/>
          <w:sz w:val="22"/>
          <w:szCs w:val="22"/>
          <w:lang w:val="en-LC" w:eastAsia="en-LC"/>
        </w:rPr>
      </w:pPr>
      <w:r>
        <w:lastRenderedPageBreak/>
        <w:fldChar w:fldCharType="begin"/>
      </w:r>
      <w:r>
        <w:instrText xml:space="preserve"> TOC \o "1-3" \h \z \u </w:instrText>
      </w:r>
      <w:r>
        <w:fldChar w:fldCharType="separate"/>
      </w:r>
      <w:hyperlink w:anchor="_Toc139979791" w:history="1">
        <w:r w:rsidR="004E3ADC">
          <w:rPr>
            <w:noProof/>
            <w:webHidden/>
          </w:rPr>
          <w:tab/>
        </w:r>
        <w:r w:rsidR="004E3ADC">
          <w:rPr>
            <w:noProof/>
            <w:webHidden/>
          </w:rPr>
          <w:fldChar w:fldCharType="begin"/>
        </w:r>
        <w:r w:rsidR="004E3ADC">
          <w:rPr>
            <w:noProof/>
            <w:webHidden/>
          </w:rPr>
          <w:instrText xml:space="preserve"> PAGEREF _Toc139979791 \h </w:instrText>
        </w:r>
        <w:r w:rsidR="004E3ADC">
          <w:rPr>
            <w:noProof/>
            <w:webHidden/>
          </w:rPr>
        </w:r>
        <w:r w:rsidR="004E3ADC">
          <w:rPr>
            <w:noProof/>
            <w:webHidden/>
          </w:rPr>
          <w:fldChar w:fldCharType="separate"/>
        </w:r>
        <w:r w:rsidR="006C53B7">
          <w:rPr>
            <w:noProof/>
            <w:webHidden/>
          </w:rPr>
          <w:t xml:space="preserve"> </w:t>
        </w:r>
        <w:r w:rsidR="004E3ADC">
          <w:rPr>
            <w:noProof/>
            <w:webHidden/>
          </w:rPr>
          <w:fldChar w:fldCharType="end"/>
        </w:r>
      </w:hyperlink>
    </w:p>
    <w:p w14:paraId="45951ADE" w14:textId="622D840C"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792" w:history="1">
        <w:r w:rsidR="004E3ADC" w:rsidRPr="007A42CB">
          <w:rPr>
            <w:rStyle w:val="Hyperlink"/>
            <w:noProof/>
            <w:lang w:bidi="en-US"/>
          </w:rPr>
          <w:t>ACRONYMS AND ABBREVIATIONS</w:t>
        </w:r>
        <w:r w:rsidR="004E3ADC">
          <w:rPr>
            <w:noProof/>
            <w:webHidden/>
          </w:rPr>
          <w:tab/>
        </w:r>
        <w:r w:rsidR="004E3ADC">
          <w:rPr>
            <w:noProof/>
            <w:webHidden/>
          </w:rPr>
          <w:fldChar w:fldCharType="begin"/>
        </w:r>
        <w:r w:rsidR="004E3ADC">
          <w:rPr>
            <w:noProof/>
            <w:webHidden/>
          </w:rPr>
          <w:instrText xml:space="preserve"> PAGEREF _Toc139979792 \h </w:instrText>
        </w:r>
        <w:r w:rsidR="004E3ADC">
          <w:rPr>
            <w:noProof/>
            <w:webHidden/>
          </w:rPr>
        </w:r>
        <w:r w:rsidR="004E3ADC">
          <w:rPr>
            <w:noProof/>
            <w:webHidden/>
          </w:rPr>
          <w:fldChar w:fldCharType="separate"/>
        </w:r>
        <w:r>
          <w:rPr>
            <w:noProof/>
            <w:webHidden/>
          </w:rPr>
          <w:t>ii</w:t>
        </w:r>
        <w:r w:rsidR="004E3ADC">
          <w:rPr>
            <w:noProof/>
            <w:webHidden/>
          </w:rPr>
          <w:fldChar w:fldCharType="end"/>
        </w:r>
      </w:hyperlink>
    </w:p>
    <w:p w14:paraId="04349AC2" w14:textId="4C8856AB"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793" w:history="1">
        <w:r w:rsidR="004E3ADC" w:rsidRPr="007A42CB">
          <w:rPr>
            <w:rStyle w:val="Hyperlink"/>
            <w:noProof/>
            <w:lang w:bidi="en-US"/>
          </w:rPr>
          <w:t>1. Introduction And Background</w:t>
        </w:r>
        <w:r w:rsidR="004E3ADC">
          <w:rPr>
            <w:noProof/>
            <w:webHidden/>
          </w:rPr>
          <w:tab/>
        </w:r>
        <w:r w:rsidR="004E3ADC">
          <w:rPr>
            <w:noProof/>
            <w:webHidden/>
          </w:rPr>
          <w:fldChar w:fldCharType="begin"/>
        </w:r>
        <w:r w:rsidR="004E3ADC">
          <w:rPr>
            <w:noProof/>
            <w:webHidden/>
          </w:rPr>
          <w:instrText xml:space="preserve"> PAGEREF _Toc139979793 \h </w:instrText>
        </w:r>
        <w:r w:rsidR="004E3ADC">
          <w:rPr>
            <w:noProof/>
            <w:webHidden/>
          </w:rPr>
        </w:r>
        <w:r w:rsidR="004E3ADC">
          <w:rPr>
            <w:noProof/>
            <w:webHidden/>
          </w:rPr>
          <w:fldChar w:fldCharType="separate"/>
        </w:r>
        <w:r>
          <w:rPr>
            <w:noProof/>
            <w:webHidden/>
          </w:rPr>
          <w:t>1</w:t>
        </w:r>
        <w:r w:rsidR="004E3ADC">
          <w:rPr>
            <w:noProof/>
            <w:webHidden/>
          </w:rPr>
          <w:fldChar w:fldCharType="end"/>
        </w:r>
      </w:hyperlink>
    </w:p>
    <w:p w14:paraId="7121AB5D" w14:textId="15C81442"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794" w:history="1">
        <w:r w:rsidR="004E3ADC" w:rsidRPr="007A42CB">
          <w:rPr>
            <w:rStyle w:val="Hyperlink"/>
            <w:noProof/>
            <w:lang w:bidi="en-US"/>
          </w:rPr>
          <w:t>2.0  project description</w:t>
        </w:r>
        <w:r w:rsidR="004E3ADC">
          <w:rPr>
            <w:noProof/>
            <w:webHidden/>
          </w:rPr>
          <w:tab/>
        </w:r>
        <w:r w:rsidR="004E3ADC">
          <w:rPr>
            <w:noProof/>
            <w:webHidden/>
          </w:rPr>
          <w:fldChar w:fldCharType="begin"/>
        </w:r>
        <w:r w:rsidR="004E3ADC">
          <w:rPr>
            <w:noProof/>
            <w:webHidden/>
          </w:rPr>
          <w:instrText xml:space="preserve"> PAGEREF _Toc139979794 \h </w:instrText>
        </w:r>
        <w:r w:rsidR="004E3ADC">
          <w:rPr>
            <w:noProof/>
            <w:webHidden/>
          </w:rPr>
        </w:r>
        <w:r w:rsidR="004E3ADC">
          <w:rPr>
            <w:noProof/>
            <w:webHidden/>
          </w:rPr>
          <w:fldChar w:fldCharType="separate"/>
        </w:r>
        <w:r>
          <w:rPr>
            <w:noProof/>
            <w:webHidden/>
          </w:rPr>
          <w:t>2</w:t>
        </w:r>
        <w:r w:rsidR="004E3ADC">
          <w:rPr>
            <w:noProof/>
            <w:webHidden/>
          </w:rPr>
          <w:fldChar w:fldCharType="end"/>
        </w:r>
      </w:hyperlink>
    </w:p>
    <w:p w14:paraId="33B7F30A" w14:textId="0C534364" w:rsidR="004E3ADC" w:rsidRDefault="006C53B7">
      <w:pPr>
        <w:pStyle w:val="TOC2"/>
        <w:tabs>
          <w:tab w:val="right" w:leader="dot" w:pos="9350"/>
        </w:tabs>
        <w:rPr>
          <w:rFonts w:cstheme="minorBidi"/>
          <w:smallCaps w:val="0"/>
          <w:noProof/>
          <w:kern w:val="2"/>
          <w:sz w:val="22"/>
          <w:szCs w:val="22"/>
          <w:lang w:val="en-LC" w:eastAsia="en-LC"/>
        </w:rPr>
      </w:pPr>
      <w:hyperlink w:anchor="_Toc139979795" w:history="1">
        <w:r w:rsidR="004E3ADC" w:rsidRPr="007A42CB">
          <w:rPr>
            <w:rStyle w:val="Hyperlink"/>
            <w:noProof/>
          </w:rPr>
          <w:t>2.1 Project Context</w:t>
        </w:r>
        <w:r w:rsidR="004E3ADC">
          <w:rPr>
            <w:noProof/>
            <w:webHidden/>
          </w:rPr>
          <w:tab/>
        </w:r>
        <w:r w:rsidR="004E3ADC">
          <w:rPr>
            <w:noProof/>
            <w:webHidden/>
          </w:rPr>
          <w:fldChar w:fldCharType="begin"/>
        </w:r>
        <w:r w:rsidR="004E3ADC">
          <w:rPr>
            <w:noProof/>
            <w:webHidden/>
          </w:rPr>
          <w:instrText xml:space="preserve"> PAGEREF _Toc139979795 \h </w:instrText>
        </w:r>
        <w:r w:rsidR="004E3ADC">
          <w:rPr>
            <w:noProof/>
            <w:webHidden/>
          </w:rPr>
        </w:r>
        <w:r w:rsidR="004E3ADC">
          <w:rPr>
            <w:noProof/>
            <w:webHidden/>
          </w:rPr>
          <w:fldChar w:fldCharType="separate"/>
        </w:r>
        <w:r>
          <w:rPr>
            <w:noProof/>
            <w:webHidden/>
          </w:rPr>
          <w:t>2</w:t>
        </w:r>
        <w:r w:rsidR="004E3ADC">
          <w:rPr>
            <w:noProof/>
            <w:webHidden/>
          </w:rPr>
          <w:fldChar w:fldCharType="end"/>
        </w:r>
      </w:hyperlink>
    </w:p>
    <w:p w14:paraId="32F3A1F9" w14:textId="32614624" w:rsidR="004E3ADC" w:rsidRDefault="006C53B7">
      <w:pPr>
        <w:pStyle w:val="TOC2"/>
        <w:tabs>
          <w:tab w:val="right" w:leader="dot" w:pos="9350"/>
        </w:tabs>
        <w:rPr>
          <w:rFonts w:cstheme="minorBidi"/>
          <w:smallCaps w:val="0"/>
          <w:noProof/>
          <w:kern w:val="2"/>
          <w:sz w:val="22"/>
          <w:szCs w:val="22"/>
          <w:lang w:val="en-LC" w:eastAsia="en-LC"/>
        </w:rPr>
      </w:pPr>
      <w:hyperlink w:anchor="_Toc139979796" w:history="1">
        <w:r w:rsidR="004E3ADC" w:rsidRPr="007A42CB">
          <w:rPr>
            <w:rStyle w:val="Hyperlink"/>
            <w:noProof/>
          </w:rPr>
          <w:t>2.2  Project Scope</w:t>
        </w:r>
        <w:r w:rsidR="004E3ADC">
          <w:rPr>
            <w:noProof/>
            <w:webHidden/>
          </w:rPr>
          <w:tab/>
        </w:r>
        <w:r w:rsidR="004E3ADC">
          <w:rPr>
            <w:noProof/>
            <w:webHidden/>
          </w:rPr>
          <w:fldChar w:fldCharType="begin"/>
        </w:r>
        <w:r w:rsidR="004E3ADC">
          <w:rPr>
            <w:noProof/>
            <w:webHidden/>
          </w:rPr>
          <w:instrText xml:space="preserve"> PAGEREF _Toc139979796 \h </w:instrText>
        </w:r>
        <w:r w:rsidR="004E3ADC">
          <w:rPr>
            <w:noProof/>
            <w:webHidden/>
          </w:rPr>
        </w:r>
        <w:r w:rsidR="004E3ADC">
          <w:rPr>
            <w:noProof/>
            <w:webHidden/>
          </w:rPr>
          <w:fldChar w:fldCharType="separate"/>
        </w:r>
        <w:r>
          <w:rPr>
            <w:noProof/>
            <w:webHidden/>
          </w:rPr>
          <w:t>2</w:t>
        </w:r>
        <w:r w:rsidR="004E3ADC">
          <w:rPr>
            <w:noProof/>
            <w:webHidden/>
          </w:rPr>
          <w:fldChar w:fldCharType="end"/>
        </w:r>
      </w:hyperlink>
    </w:p>
    <w:p w14:paraId="4799910B" w14:textId="3B35B188"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797" w:history="1">
        <w:r w:rsidR="004E3ADC" w:rsidRPr="007A42CB">
          <w:rPr>
            <w:rStyle w:val="Hyperlink"/>
            <w:rFonts w:eastAsia="NSimSun"/>
            <w:noProof/>
            <w:lang w:bidi="hi-IN"/>
          </w:rPr>
          <w:t xml:space="preserve">3.0  </w:t>
        </w:r>
        <w:r w:rsidR="004E3ADC" w:rsidRPr="007A42CB">
          <w:rPr>
            <w:rStyle w:val="Hyperlink"/>
            <w:noProof/>
            <w:lang w:bidi="en-US"/>
          </w:rPr>
          <w:t>Legal and Administrative Framework</w:t>
        </w:r>
        <w:r w:rsidR="004E3ADC">
          <w:rPr>
            <w:noProof/>
            <w:webHidden/>
          </w:rPr>
          <w:tab/>
        </w:r>
        <w:r w:rsidR="004E3ADC">
          <w:rPr>
            <w:noProof/>
            <w:webHidden/>
          </w:rPr>
          <w:fldChar w:fldCharType="begin"/>
        </w:r>
        <w:r w:rsidR="004E3ADC">
          <w:rPr>
            <w:noProof/>
            <w:webHidden/>
          </w:rPr>
          <w:instrText xml:space="preserve"> PAGEREF _Toc139979797 \h </w:instrText>
        </w:r>
        <w:r w:rsidR="004E3ADC">
          <w:rPr>
            <w:noProof/>
            <w:webHidden/>
          </w:rPr>
        </w:r>
        <w:r w:rsidR="004E3ADC">
          <w:rPr>
            <w:noProof/>
            <w:webHidden/>
          </w:rPr>
          <w:fldChar w:fldCharType="separate"/>
        </w:r>
        <w:r>
          <w:rPr>
            <w:noProof/>
            <w:webHidden/>
          </w:rPr>
          <w:t>5</w:t>
        </w:r>
        <w:r w:rsidR="004E3ADC">
          <w:rPr>
            <w:noProof/>
            <w:webHidden/>
          </w:rPr>
          <w:fldChar w:fldCharType="end"/>
        </w:r>
      </w:hyperlink>
    </w:p>
    <w:p w14:paraId="695E26B0" w14:textId="14696E71"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798" w:history="1">
        <w:r w:rsidR="004E3ADC" w:rsidRPr="007A42CB">
          <w:rPr>
            <w:rStyle w:val="Hyperlink"/>
            <w:noProof/>
            <w:lang w:bidi="en-US"/>
          </w:rPr>
          <w:t>4.0 Social and Environmental Safeguards</w:t>
        </w:r>
        <w:r w:rsidR="004E3ADC">
          <w:rPr>
            <w:noProof/>
            <w:webHidden/>
          </w:rPr>
          <w:tab/>
        </w:r>
        <w:r w:rsidR="004E3ADC">
          <w:rPr>
            <w:noProof/>
            <w:webHidden/>
          </w:rPr>
          <w:fldChar w:fldCharType="begin"/>
        </w:r>
        <w:r w:rsidR="004E3ADC">
          <w:rPr>
            <w:noProof/>
            <w:webHidden/>
          </w:rPr>
          <w:instrText xml:space="preserve"> PAGEREF _Toc139979798 \h </w:instrText>
        </w:r>
        <w:r w:rsidR="004E3ADC">
          <w:rPr>
            <w:noProof/>
            <w:webHidden/>
          </w:rPr>
        </w:r>
        <w:r w:rsidR="004E3ADC">
          <w:rPr>
            <w:noProof/>
            <w:webHidden/>
          </w:rPr>
          <w:fldChar w:fldCharType="separate"/>
        </w:r>
        <w:r>
          <w:rPr>
            <w:noProof/>
            <w:webHidden/>
          </w:rPr>
          <w:t>6</w:t>
        </w:r>
        <w:r w:rsidR="004E3ADC">
          <w:rPr>
            <w:noProof/>
            <w:webHidden/>
          </w:rPr>
          <w:fldChar w:fldCharType="end"/>
        </w:r>
      </w:hyperlink>
    </w:p>
    <w:p w14:paraId="5BFF2A04" w14:textId="4B24B6BF" w:rsidR="004E3ADC" w:rsidRDefault="006C53B7">
      <w:pPr>
        <w:pStyle w:val="TOC2"/>
        <w:tabs>
          <w:tab w:val="right" w:leader="dot" w:pos="9350"/>
        </w:tabs>
        <w:rPr>
          <w:rFonts w:cstheme="minorBidi"/>
          <w:smallCaps w:val="0"/>
          <w:noProof/>
          <w:kern w:val="2"/>
          <w:sz w:val="22"/>
          <w:szCs w:val="22"/>
          <w:lang w:val="en-LC" w:eastAsia="en-LC"/>
        </w:rPr>
      </w:pPr>
      <w:hyperlink w:anchor="_Toc139979799" w:history="1">
        <w:r w:rsidR="004E3ADC" w:rsidRPr="007A42CB">
          <w:rPr>
            <w:rStyle w:val="Hyperlink"/>
            <w:rFonts w:eastAsia="NSimSun"/>
            <w:noProof/>
            <w:lang w:bidi="hi-IN"/>
          </w:rPr>
          <w:t>4.1 Site Specific Environmental and Social Impacts</w:t>
        </w:r>
        <w:r w:rsidR="004E3ADC">
          <w:rPr>
            <w:noProof/>
            <w:webHidden/>
          </w:rPr>
          <w:tab/>
        </w:r>
        <w:r w:rsidR="004E3ADC">
          <w:rPr>
            <w:noProof/>
            <w:webHidden/>
          </w:rPr>
          <w:fldChar w:fldCharType="begin"/>
        </w:r>
        <w:r w:rsidR="004E3ADC">
          <w:rPr>
            <w:noProof/>
            <w:webHidden/>
          </w:rPr>
          <w:instrText xml:space="preserve"> PAGEREF _Toc139979799 \h </w:instrText>
        </w:r>
        <w:r w:rsidR="004E3ADC">
          <w:rPr>
            <w:noProof/>
            <w:webHidden/>
          </w:rPr>
        </w:r>
        <w:r w:rsidR="004E3ADC">
          <w:rPr>
            <w:noProof/>
            <w:webHidden/>
          </w:rPr>
          <w:fldChar w:fldCharType="separate"/>
        </w:r>
        <w:r>
          <w:rPr>
            <w:noProof/>
            <w:webHidden/>
          </w:rPr>
          <w:t>6</w:t>
        </w:r>
        <w:r w:rsidR="004E3ADC">
          <w:rPr>
            <w:noProof/>
            <w:webHidden/>
          </w:rPr>
          <w:fldChar w:fldCharType="end"/>
        </w:r>
      </w:hyperlink>
    </w:p>
    <w:p w14:paraId="66FBD3DC" w14:textId="07868424"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800" w:history="1">
        <w:r w:rsidR="004E3ADC" w:rsidRPr="007A42CB">
          <w:rPr>
            <w:rStyle w:val="Hyperlink"/>
            <w:noProof/>
            <w:lang w:bidi="en-US"/>
          </w:rPr>
          <w:t>5. Potential Environmental and Social Impacts and Mitigation Measures</w:t>
        </w:r>
        <w:r w:rsidR="004E3ADC">
          <w:rPr>
            <w:noProof/>
            <w:webHidden/>
          </w:rPr>
          <w:tab/>
        </w:r>
        <w:r w:rsidR="004E3ADC">
          <w:rPr>
            <w:noProof/>
            <w:webHidden/>
          </w:rPr>
          <w:fldChar w:fldCharType="begin"/>
        </w:r>
        <w:r w:rsidR="004E3ADC">
          <w:rPr>
            <w:noProof/>
            <w:webHidden/>
          </w:rPr>
          <w:instrText xml:space="preserve"> PAGEREF _Toc139979800 \h </w:instrText>
        </w:r>
        <w:r w:rsidR="004E3ADC">
          <w:rPr>
            <w:noProof/>
            <w:webHidden/>
          </w:rPr>
        </w:r>
        <w:r w:rsidR="004E3ADC">
          <w:rPr>
            <w:noProof/>
            <w:webHidden/>
          </w:rPr>
          <w:fldChar w:fldCharType="separate"/>
        </w:r>
        <w:r>
          <w:rPr>
            <w:noProof/>
            <w:webHidden/>
          </w:rPr>
          <w:t>8</w:t>
        </w:r>
        <w:r w:rsidR="004E3ADC">
          <w:rPr>
            <w:noProof/>
            <w:webHidden/>
          </w:rPr>
          <w:fldChar w:fldCharType="end"/>
        </w:r>
      </w:hyperlink>
    </w:p>
    <w:p w14:paraId="65FB9B27" w14:textId="52B887E1" w:rsidR="004E3ADC" w:rsidRDefault="006C53B7">
      <w:pPr>
        <w:pStyle w:val="TOC2"/>
        <w:tabs>
          <w:tab w:val="right" w:leader="dot" w:pos="9350"/>
        </w:tabs>
        <w:rPr>
          <w:rFonts w:cstheme="minorBidi"/>
          <w:smallCaps w:val="0"/>
          <w:noProof/>
          <w:kern w:val="2"/>
          <w:sz w:val="22"/>
          <w:szCs w:val="22"/>
          <w:lang w:val="en-LC" w:eastAsia="en-LC"/>
        </w:rPr>
      </w:pPr>
      <w:hyperlink w:anchor="_Toc139979801" w:history="1">
        <w:r w:rsidR="004E3ADC" w:rsidRPr="007A42CB">
          <w:rPr>
            <w:rStyle w:val="Hyperlink"/>
            <w:noProof/>
          </w:rPr>
          <w:t>5.1 Construction</w:t>
        </w:r>
        <w:r w:rsidR="004E3ADC">
          <w:rPr>
            <w:noProof/>
            <w:webHidden/>
          </w:rPr>
          <w:tab/>
        </w:r>
        <w:r w:rsidR="004E3ADC">
          <w:rPr>
            <w:noProof/>
            <w:webHidden/>
          </w:rPr>
          <w:fldChar w:fldCharType="begin"/>
        </w:r>
        <w:r w:rsidR="004E3ADC">
          <w:rPr>
            <w:noProof/>
            <w:webHidden/>
          </w:rPr>
          <w:instrText xml:space="preserve"> PAGEREF _Toc139979801 \h </w:instrText>
        </w:r>
        <w:r w:rsidR="004E3ADC">
          <w:rPr>
            <w:noProof/>
            <w:webHidden/>
          </w:rPr>
        </w:r>
        <w:r w:rsidR="004E3ADC">
          <w:rPr>
            <w:noProof/>
            <w:webHidden/>
          </w:rPr>
          <w:fldChar w:fldCharType="separate"/>
        </w:r>
        <w:r>
          <w:rPr>
            <w:noProof/>
            <w:webHidden/>
          </w:rPr>
          <w:t>8</w:t>
        </w:r>
        <w:r w:rsidR="004E3ADC">
          <w:rPr>
            <w:noProof/>
            <w:webHidden/>
          </w:rPr>
          <w:fldChar w:fldCharType="end"/>
        </w:r>
      </w:hyperlink>
    </w:p>
    <w:p w14:paraId="007C0728" w14:textId="4EC14D2D"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802" w:history="1">
        <w:r w:rsidR="004E3ADC" w:rsidRPr="007A42CB">
          <w:rPr>
            <w:rStyle w:val="Hyperlink"/>
            <w:noProof/>
            <w:lang w:bidi="en-US"/>
          </w:rPr>
          <w:t>6.0 Project Management and Institutional Arrangements</w:t>
        </w:r>
        <w:r w:rsidR="004E3ADC">
          <w:rPr>
            <w:noProof/>
            <w:webHidden/>
          </w:rPr>
          <w:tab/>
        </w:r>
        <w:r w:rsidR="004E3ADC">
          <w:rPr>
            <w:noProof/>
            <w:webHidden/>
          </w:rPr>
          <w:fldChar w:fldCharType="begin"/>
        </w:r>
        <w:r w:rsidR="004E3ADC">
          <w:rPr>
            <w:noProof/>
            <w:webHidden/>
          </w:rPr>
          <w:instrText xml:space="preserve"> PAGEREF _Toc139979802 \h </w:instrText>
        </w:r>
        <w:r w:rsidR="004E3ADC">
          <w:rPr>
            <w:noProof/>
            <w:webHidden/>
          </w:rPr>
        </w:r>
        <w:r w:rsidR="004E3ADC">
          <w:rPr>
            <w:noProof/>
            <w:webHidden/>
          </w:rPr>
          <w:fldChar w:fldCharType="separate"/>
        </w:r>
        <w:r>
          <w:rPr>
            <w:noProof/>
            <w:webHidden/>
          </w:rPr>
          <w:t>- 17 -</w:t>
        </w:r>
        <w:r w:rsidR="004E3ADC">
          <w:rPr>
            <w:noProof/>
            <w:webHidden/>
          </w:rPr>
          <w:fldChar w:fldCharType="end"/>
        </w:r>
      </w:hyperlink>
    </w:p>
    <w:p w14:paraId="312B30CB" w14:textId="578639F0" w:rsidR="004E3ADC" w:rsidRDefault="006C53B7">
      <w:pPr>
        <w:pStyle w:val="TOC2"/>
        <w:tabs>
          <w:tab w:val="right" w:leader="dot" w:pos="9350"/>
        </w:tabs>
        <w:rPr>
          <w:rFonts w:cstheme="minorBidi"/>
          <w:smallCaps w:val="0"/>
          <w:noProof/>
          <w:kern w:val="2"/>
          <w:sz w:val="22"/>
          <w:szCs w:val="22"/>
          <w:lang w:val="en-LC" w:eastAsia="en-LC"/>
        </w:rPr>
      </w:pPr>
      <w:hyperlink w:anchor="_Toc139979803" w:history="1">
        <w:r w:rsidR="004E3ADC" w:rsidRPr="007A42CB">
          <w:rPr>
            <w:rStyle w:val="Hyperlink"/>
            <w:noProof/>
          </w:rPr>
          <w:t>6.1 ESMP Implementation</w:t>
        </w:r>
        <w:r w:rsidR="004E3ADC">
          <w:rPr>
            <w:noProof/>
            <w:webHidden/>
          </w:rPr>
          <w:tab/>
        </w:r>
        <w:r w:rsidR="004E3ADC">
          <w:rPr>
            <w:noProof/>
            <w:webHidden/>
          </w:rPr>
          <w:fldChar w:fldCharType="begin"/>
        </w:r>
        <w:r w:rsidR="004E3ADC">
          <w:rPr>
            <w:noProof/>
            <w:webHidden/>
          </w:rPr>
          <w:instrText xml:space="preserve"> PAGEREF _Toc139979803 \h </w:instrText>
        </w:r>
        <w:r w:rsidR="004E3ADC">
          <w:rPr>
            <w:noProof/>
            <w:webHidden/>
          </w:rPr>
        </w:r>
        <w:r w:rsidR="004E3ADC">
          <w:rPr>
            <w:noProof/>
            <w:webHidden/>
          </w:rPr>
          <w:fldChar w:fldCharType="separate"/>
        </w:r>
        <w:r>
          <w:rPr>
            <w:noProof/>
            <w:webHidden/>
          </w:rPr>
          <w:t>- 17 -</w:t>
        </w:r>
        <w:r w:rsidR="004E3ADC">
          <w:rPr>
            <w:noProof/>
            <w:webHidden/>
          </w:rPr>
          <w:fldChar w:fldCharType="end"/>
        </w:r>
      </w:hyperlink>
    </w:p>
    <w:p w14:paraId="60FBBC7A" w14:textId="1327C221" w:rsidR="004E3ADC" w:rsidRDefault="006C53B7">
      <w:pPr>
        <w:pStyle w:val="TOC2"/>
        <w:tabs>
          <w:tab w:val="right" w:leader="dot" w:pos="9350"/>
        </w:tabs>
        <w:rPr>
          <w:rFonts w:cstheme="minorBidi"/>
          <w:smallCaps w:val="0"/>
          <w:noProof/>
          <w:kern w:val="2"/>
          <w:sz w:val="22"/>
          <w:szCs w:val="22"/>
          <w:lang w:val="en-LC" w:eastAsia="en-LC"/>
        </w:rPr>
      </w:pPr>
      <w:hyperlink w:anchor="_Toc139979804" w:history="1">
        <w:r w:rsidR="004E3ADC" w:rsidRPr="007A42CB">
          <w:rPr>
            <w:rStyle w:val="Hyperlink"/>
            <w:noProof/>
          </w:rPr>
          <w:t>6.2 Supervision Monitoring and Reporting</w:t>
        </w:r>
        <w:r w:rsidR="004E3ADC">
          <w:rPr>
            <w:noProof/>
            <w:webHidden/>
          </w:rPr>
          <w:tab/>
        </w:r>
        <w:r w:rsidR="004E3ADC">
          <w:rPr>
            <w:noProof/>
            <w:webHidden/>
          </w:rPr>
          <w:fldChar w:fldCharType="begin"/>
        </w:r>
        <w:r w:rsidR="004E3ADC">
          <w:rPr>
            <w:noProof/>
            <w:webHidden/>
          </w:rPr>
          <w:instrText xml:space="preserve"> PAGEREF _Toc139979804 \h </w:instrText>
        </w:r>
        <w:r w:rsidR="004E3ADC">
          <w:rPr>
            <w:noProof/>
            <w:webHidden/>
          </w:rPr>
        </w:r>
        <w:r w:rsidR="004E3ADC">
          <w:rPr>
            <w:noProof/>
            <w:webHidden/>
          </w:rPr>
          <w:fldChar w:fldCharType="separate"/>
        </w:r>
        <w:r>
          <w:rPr>
            <w:noProof/>
            <w:webHidden/>
          </w:rPr>
          <w:t>- 18 -</w:t>
        </w:r>
        <w:r w:rsidR="004E3ADC">
          <w:rPr>
            <w:noProof/>
            <w:webHidden/>
          </w:rPr>
          <w:fldChar w:fldCharType="end"/>
        </w:r>
      </w:hyperlink>
    </w:p>
    <w:p w14:paraId="347A8CC5" w14:textId="34F7C18E" w:rsidR="004E3ADC" w:rsidRDefault="006C53B7">
      <w:pPr>
        <w:pStyle w:val="TOC3"/>
        <w:tabs>
          <w:tab w:val="right" w:leader="dot" w:pos="9350"/>
        </w:tabs>
        <w:rPr>
          <w:rFonts w:cstheme="minorBidi"/>
          <w:i w:val="0"/>
          <w:iCs w:val="0"/>
          <w:noProof/>
          <w:kern w:val="2"/>
          <w:sz w:val="22"/>
          <w:szCs w:val="22"/>
          <w:lang w:val="en-LC" w:eastAsia="en-LC"/>
        </w:rPr>
      </w:pPr>
      <w:hyperlink w:anchor="_Toc139979805" w:history="1">
        <w:r w:rsidR="004E3ADC" w:rsidRPr="007A42CB">
          <w:rPr>
            <w:rStyle w:val="Hyperlink"/>
            <w:noProof/>
          </w:rPr>
          <w:t>6.2.1 Supervision</w:t>
        </w:r>
        <w:r w:rsidR="004E3ADC">
          <w:rPr>
            <w:noProof/>
            <w:webHidden/>
          </w:rPr>
          <w:tab/>
        </w:r>
        <w:r w:rsidR="004E3ADC">
          <w:rPr>
            <w:noProof/>
            <w:webHidden/>
          </w:rPr>
          <w:fldChar w:fldCharType="begin"/>
        </w:r>
        <w:r w:rsidR="004E3ADC">
          <w:rPr>
            <w:noProof/>
            <w:webHidden/>
          </w:rPr>
          <w:instrText xml:space="preserve"> PAGEREF _Toc139979805 \h </w:instrText>
        </w:r>
        <w:r w:rsidR="004E3ADC">
          <w:rPr>
            <w:noProof/>
            <w:webHidden/>
          </w:rPr>
        </w:r>
        <w:r w:rsidR="004E3ADC">
          <w:rPr>
            <w:noProof/>
            <w:webHidden/>
          </w:rPr>
          <w:fldChar w:fldCharType="separate"/>
        </w:r>
        <w:r>
          <w:rPr>
            <w:noProof/>
            <w:webHidden/>
          </w:rPr>
          <w:t>- 18 -</w:t>
        </w:r>
        <w:r w:rsidR="004E3ADC">
          <w:rPr>
            <w:noProof/>
            <w:webHidden/>
          </w:rPr>
          <w:fldChar w:fldCharType="end"/>
        </w:r>
      </w:hyperlink>
    </w:p>
    <w:p w14:paraId="5C7727B3" w14:textId="036A4FEF" w:rsidR="004E3ADC" w:rsidRDefault="006C53B7">
      <w:pPr>
        <w:pStyle w:val="TOC3"/>
        <w:tabs>
          <w:tab w:val="right" w:leader="dot" w:pos="9350"/>
        </w:tabs>
        <w:rPr>
          <w:rFonts w:cstheme="minorBidi"/>
          <w:i w:val="0"/>
          <w:iCs w:val="0"/>
          <w:noProof/>
          <w:kern w:val="2"/>
          <w:sz w:val="22"/>
          <w:szCs w:val="22"/>
          <w:lang w:val="en-LC" w:eastAsia="en-LC"/>
        </w:rPr>
      </w:pPr>
      <w:hyperlink w:anchor="_Toc139979806" w:history="1">
        <w:r w:rsidR="004E3ADC" w:rsidRPr="007A42CB">
          <w:rPr>
            <w:rStyle w:val="Hyperlink"/>
            <w:noProof/>
            <w:lang w:val="en-GB"/>
          </w:rPr>
          <w:t>6.2.2 Monitoring</w:t>
        </w:r>
        <w:r w:rsidR="004E3ADC">
          <w:rPr>
            <w:noProof/>
            <w:webHidden/>
          </w:rPr>
          <w:tab/>
        </w:r>
        <w:r w:rsidR="004E3ADC">
          <w:rPr>
            <w:noProof/>
            <w:webHidden/>
          </w:rPr>
          <w:fldChar w:fldCharType="begin"/>
        </w:r>
        <w:r w:rsidR="004E3ADC">
          <w:rPr>
            <w:noProof/>
            <w:webHidden/>
          </w:rPr>
          <w:instrText xml:space="preserve"> PAGEREF _Toc139979806 \h </w:instrText>
        </w:r>
        <w:r w:rsidR="004E3ADC">
          <w:rPr>
            <w:noProof/>
            <w:webHidden/>
          </w:rPr>
        </w:r>
        <w:r w:rsidR="004E3ADC">
          <w:rPr>
            <w:noProof/>
            <w:webHidden/>
          </w:rPr>
          <w:fldChar w:fldCharType="separate"/>
        </w:r>
        <w:r>
          <w:rPr>
            <w:noProof/>
            <w:webHidden/>
          </w:rPr>
          <w:t>- 18 -</w:t>
        </w:r>
        <w:r w:rsidR="004E3ADC">
          <w:rPr>
            <w:noProof/>
            <w:webHidden/>
          </w:rPr>
          <w:fldChar w:fldCharType="end"/>
        </w:r>
      </w:hyperlink>
    </w:p>
    <w:p w14:paraId="623AD877" w14:textId="49D3A563" w:rsidR="004E3ADC" w:rsidRDefault="006C53B7">
      <w:pPr>
        <w:pStyle w:val="TOC3"/>
        <w:tabs>
          <w:tab w:val="right" w:leader="dot" w:pos="9350"/>
        </w:tabs>
        <w:rPr>
          <w:rFonts w:cstheme="minorBidi"/>
          <w:i w:val="0"/>
          <w:iCs w:val="0"/>
          <w:noProof/>
          <w:kern w:val="2"/>
          <w:sz w:val="22"/>
          <w:szCs w:val="22"/>
          <w:lang w:val="en-LC" w:eastAsia="en-LC"/>
        </w:rPr>
      </w:pPr>
      <w:hyperlink w:anchor="_Toc139979807" w:history="1">
        <w:r w:rsidR="004E3ADC" w:rsidRPr="007A42CB">
          <w:rPr>
            <w:rStyle w:val="Hyperlink"/>
            <w:noProof/>
          </w:rPr>
          <w:t>6.2.3 Reporting</w:t>
        </w:r>
        <w:r w:rsidR="004E3ADC">
          <w:rPr>
            <w:noProof/>
            <w:webHidden/>
          </w:rPr>
          <w:tab/>
        </w:r>
        <w:r w:rsidR="004E3ADC">
          <w:rPr>
            <w:noProof/>
            <w:webHidden/>
          </w:rPr>
          <w:fldChar w:fldCharType="begin"/>
        </w:r>
        <w:r w:rsidR="004E3ADC">
          <w:rPr>
            <w:noProof/>
            <w:webHidden/>
          </w:rPr>
          <w:instrText xml:space="preserve"> PAGEREF _Toc139979807 \h </w:instrText>
        </w:r>
        <w:r w:rsidR="004E3ADC">
          <w:rPr>
            <w:noProof/>
            <w:webHidden/>
          </w:rPr>
        </w:r>
        <w:r w:rsidR="004E3ADC">
          <w:rPr>
            <w:noProof/>
            <w:webHidden/>
          </w:rPr>
          <w:fldChar w:fldCharType="separate"/>
        </w:r>
        <w:r>
          <w:rPr>
            <w:noProof/>
            <w:webHidden/>
          </w:rPr>
          <w:t>- 19 -</w:t>
        </w:r>
        <w:r w:rsidR="004E3ADC">
          <w:rPr>
            <w:noProof/>
            <w:webHidden/>
          </w:rPr>
          <w:fldChar w:fldCharType="end"/>
        </w:r>
      </w:hyperlink>
    </w:p>
    <w:p w14:paraId="068F304A" w14:textId="648AC0FD"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808" w:history="1">
        <w:r w:rsidR="004E3ADC" w:rsidRPr="007A42CB">
          <w:rPr>
            <w:rStyle w:val="Hyperlink"/>
            <w:noProof/>
            <w:lang w:bidi="en-US"/>
          </w:rPr>
          <w:t>7.0 Stakeholder Engagement</w:t>
        </w:r>
        <w:r w:rsidR="004E3ADC">
          <w:rPr>
            <w:noProof/>
            <w:webHidden/>
          </w:rPr>
          <w:tab/>
        </w:r>
        <w:r w:rsidR="004E3ADC">
          <w:rPr>
            <w:noProof/>
            <w:webHidden/>
          </w:rPr>
          <w:fldChar w:fldCharType="begin"/>
        </w:r>
        <w:r w:rsidR="004E3ADC">
          <w:rPr>
            <w:noProof/>
            <w:webHidden/>
          </w:rPr>
          <w:instrText xml:space="preserve"> PAGEREF _Toc139979808 \h </w:instrText>
        </w:r>
        <w:r w:rsidR="004E3ADC">
          <w:rPr>
            <w:noProof/>
            <w:webHidden/>
          </w:rPr>
        </w:r>
        <w:r w:rsidR="004E3ADC">
          <w:rPr>
            <w:noProof/>
            <w:webHidden/>
          </w:rPr>
          <w:fldChar w:fldCharType="separate"/>
        </w:r>
        <w:r>
          <w:rPr>
            <w:noProof/>
            <w:webHidden/>
          </w:rPr>
          <w:t>- 20 -</w:t>
        </w:r>
        <w:r w:rsidR="004E3ADC">
          <w:rPr>
            <w:noProof/>
            <w:webHidden/>
          </w:rPr>
          <w:fldChar w:fldCharType="end"/>
        </w:r>
      </w:hyperlink>
    </w:p>
    <w:p w14:paraId="3E3C3F4E" w14:textId="26CCE7F5" w:rsidR="004E3ADC" w:rsidRDefault="006C53B7">
      <w:pPr>
        <w:pStyle w:val="TOC2"/>
        <w:tabs>
          <w:tab w:val="right" w:leader="dot" w:pos="9350"/>
        </w:tabs>
        <w:rPr>
          <w:rFonts w:cstheme="minorBidi"/>
          <w:smallCaps w:val="0"/>
          <w:noProof/>
          <w:kern w:val="2"/>
          <w:sz w:val="22"/>
          <w:szCs w:val="22"/>
          <w:lang w:val="en-LC" w:eastAsia="en-LC"/>
        </w:rPr>
      </w:pPr>
      <w:hyperlink w:anchor="_Toc139979809" w:history="1">
        <w:r w:rsidR="004E3ADC" w:rsidRPr="007A42CB">
          <w:rPr>
            <w:rStyle w:val="Hyperlink"/>
            <w:noProof/>
          </w:rPr>
          <w:t>7.1 Publication of ESMP</w:t>
        </w:r>
        <w:r w:rsidR="004E3ADC">
          <w:rPr>
            <w:noProof/>
            <w:webHidden/>
          </w:rPr>
          <w:tab/>
        </w:r>
        <w:r w:rsidR="004E3ADC">
          <w:rPr>
            <w:noProof/>
            <w:webHidden/>
          </w:rPr>
          <w:fldChar w:fldCharType="begin"/>
        </w:r>
        <w:r w:rsidR="004E3ADC">
          <w:rPr>
            <w:noProof/>
            <w:webHidden/>
          </w:rPr>
          <w:instrText xml:space="preserve"> PAGEREF _Toc139979809 \h </w:instrText>
        </w:r>
        <w:r w:rsidR="004E3ADC">
          <w:rPr>
            <w:noProof/>
            <w:webHidden/>
          </w:rPr>
        </w:r>
        <w:r w:rsidR="004E3ADC">
          <w:rPr>
            <w:noProof/>
            <w:webHidden/>
          </w:rPr>
          <w:fldChar w:fldCharType="separate"/>
        </w:r>
        <w:r>
          <w:rPr>
            <w:noProof/>
            <w:webHidden/>
          </w:rPr>
          <w:t>- 20 -</w:t>
        </w:r>
        <w:r w:rsidR="004E3ADC">
          <w:rPr>
            <w:noProof/>
            <w:webHidden/>
          </w:rPr>
          <w:fldChar w:fldCharType="end"/>
        </w:r>
      </w:hyperlink>
    </w:p>
    <w:p w14:paraId="2855648F" w14:textId="6BC7787C" w:rsidR="004E3ADC" w:rsidRDefault="006C53B7">
      <w:pPr>
        <w:pStyle w:val="TOC2"/>
        <w:tabs>
          <w:tab w:val="right" w:leader="dot" w:pos="9350"/>
        </w:tabs>
        <w:rPr>
          <w:rFonts w:cstheme="minorBidi"/>
          <w:smallCaps w:val="0"/>
          <w:noProof/>
          <w:kern w:val="2"/>
          <w:sz w:val="22"/>
          <w:szCs w:val="22"/>
          <w:lang w:val="en-LC" w:eastAsia="en-LC"/>
        </w:rPr>
      </w:pPr>
      <w:hyperlink w:anchor="_Toc139979810" w:history="1">
        <w:r w:rsidR="004E3ADC" w:rsidRPr="007A42CB">
          <w:rPr>
            <w:rStyle w:val="Hyperlink"/>
            <w:noProof/>
          </w:rPr>
          <w:t>7.2 Community Engagement</w:t>
        </w:r>
        <w:r w:rsidR="004E3ADC">
          <w:rPr>
            <w:noProof/>
            <w:webHidden/>
          </w:rPr>
          <w:tab/>
        </w:r>
        <w:r w:rsidR="004E3ADC">
          <w:rPr>
            <w:noProof/>
            <w:webHidden/>
          </w:rPr>
          <w:fldChar w:fldCharType="begin"/>
        </w:r>
        <w:r w:rsidR="004E3ADC">
          <w:rPr>
            <w:noProof/>
            <w:webHidden/>
          </w:rPr>
          <w:instrText xml:space="preserve"> PAGEREF _Toc139979810 \h </w:instrText>
        </w:r>
        <w:r w:rsidR="004E3ADC">
          <w:rPr>
            <w:noProof/>
            <w:webHidden/>
          </w:rPr>
        </w:r>
        <w:r w:rsidR="004E3ADC">
          <w:rPr>
            <w:noProof/>
            <w:webHidden/>
          </w:rPr>
          <w:fldChar w:fldCharType="separate"/>
        </w:r>
        <w:r>
          <w:rPr>
            <w:noProof/>
            <w:webHidden/>
          </w:rPr>
          <w:t>- 20 -</w:t>
        </w:r>
        <w:r w:rsidR="004E3ADC">
          <w:rPr>
            <w:noProof/>
            <w:webHidden/>
          </w:rPr>
          <w:fldChar w:fldCharType="end"/>
        </w:r>
      </w:hyperlink>
    </w:p>
    <w:p w14:paraId="6EFF97E4" w14:textId="1121FF28"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811" w:history="1">
        <w:r w:rsidR="004E3ADC" w:rsidRPr="007A42CB">
          <w:rPr>
            <w:rStyle w:val="Hyperlink"/>
            <w:noProof/>
            <w:lang w:bidi="en-US"/>
          </w:rPr>
          <w:t>8.0.  Grievance and Redress Mechanism</w:t>
        </w:r>
        <w:r w:rsidR="004E3ADC">
          <w:rPr>
            <w:noProof/>
            <w:webHidden/>
          </w:rPr>
          <w:tab/>
        </w:r>
        <w:r w:rsidR="004E3ADC">
          <w:rPr>
            <w:noProof/>
            <w:webHidden/>
          </w:rPr>
          <w:fldChar w:fldCharType="begin"/>
        </w:r>
        <w:r w:rsidR="004E3ADC">
          <w:rPr>
            <w:noProof/>
            <w:webHidden/>
          </w:rPr>
          <w:instrText xml:space="preserve"> PAGEREF _Toc139979811 \h </w:instrText>
        </w:r>
        <w:r w:rsidR="004E3ADC">
          <w:rPr>
            <w:noProof/>
            <w:webHidden/>
          </w:rPr>
        </w:r>
        <w:r w:rsidR="004E3ADC">
          <w:rPr>
            <w:noProof/>
            <w:webHidden/>
          </w:rPr>
          <w:fldChar w:fldCharType="separate"/>
        </w:r>
        <w:r>
          <w:rPr>
            <w:noProof/>
            <w:webHidden/>
          </w:rPr>
          <w:t>- 23 -</w:t>
        </w:r>
        <w:r w:rsidR="004E3ADC">
          <w:rPr>
            <w:noProof/>
            <w:webHidden/>
          </w:rPr>
          <w:fldChar w:fldCharType="end"/>
        </w:r>
      </w:hyperlink>
    </w:p>
    <w:p w14:paraId="5E72ECC7" w14:textId="041B6C35"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812" w:history="1">
        <w:r w:rsidR="004E3ADC" w:rsidRPr="007A42CB">
          <w:rPr>
            <w:rStyle w:val="Hyperlink"/>
            <w:noProof/>
            <w:lang w:bidi="en-US"/>
          </w:rPr>
          <w:t>9.0 ESMP Implementation Costs</w:t>
        </w:r>
        <w:r w:rsidR="004E3ADC">
          <w:rPr>
            <w:noProof/>
            <w:webHidden/>
          </w:rPr>
          <w:tab/>
        </w:r>
        <w:r w:rsidR="004E3ADC">
          <w:rPr>
            <w:noProof/>
            <w:webHidden/>
          </w:rPr>
          <w:fldChar w:fldCharType="begin"/>
        </w:r>
        <w:r w:rsidR="004E3ADC">
          <w:rPr>
            <w:noProof/>
            <w:webHidden/>
          </w:rPr>
          <w:instrText xml:space="preserve"> PAGEREF _Toc139979812 \h </w:instrText>
        </w:r>
        <w:r w:rsidR="004E3ADC">
          <w:rPr>
            <w:noProof/>
            <w:webHidden/>
          </w:rPr>
        </w:r>
        <w:r w:rsidR="004E3ADC">
          <w:rPr>
            <w:noProof/>
            <w:webHidden/>
          </w:rPr>
          <w:fldChar w:fldCharType="separate"/>
        </w:r>
        <w:r>
          <w:rPr>
            <w:noProof/>
            <w:webHidden/>
          </w:rPr>
          <w:t>- 25 -</w:t>
        </w:r>
        <w:r w:rsidR="004E3ADC">
          <w:rPr>
            <w:noProof/>
            <w:webHidden/>
          </w:rPr>
          <w:fldChar w:fldCharType="end"/>
        </w:r>
      </w:hyperlink>
    </w:p>
    <w:p w14:paraId="79F27E4F" w14:textId="0C197092" w:rsidR="004E3ADC" w:rsidRDefault="006C53B7">
      <w:pPr>
        <w:pStyle w:val="TOC1"/>
        <w:tabs>
          <w:tab w:val="right" w:leader="dot" w:pos="9350"/>
        </w:tabs>
        <w:rPr>
          <w:rFonts w:cstheme="minorBidi"/>
          <w:b w:val="0"/>
          <w:bCs w:val="0"/>
          <w:caps w:val="0"/>
          <w:noProof/>
          <w:kern w:val="2"/>
          <w:sz w:val="22"/>
          <w:szCs w:val="22"/>
          <w:lang w:val="en-LC" w:eastAsia="en-LC"/>
        </w:rPr>
      </w:pPr>
      <w:hyperlink w:anchor="_Toc139979813" w:history="1">
        <w:r w:rsidR="004E3ADC" w:rsidRPr="007A42CB">
          <w:rPr>
            <w:rStyle w:val="Hyperlink"/>
            <w:noProof/>
            <w:lang w:bidi="en-US"/>
          </w:rPr>
          <w:t>10. Conclusion</w:t>
        </w:r>
        <w:r w:rsidR="004E3ADC">
          <w:rPr>
            <w:noProof/>
            <w:webHidden/>
          </w:rPr>
          <w:tab/>
        </w:r>
        <w:r w:rsidR="004E3ADC">
          <w:rPr>
            <w:noProof/>
            <w:webHidden/>
          </w:rPr>
          <w:fldChar w:fldCharType="begin"/>
        </w:r>
        <w:r w:rsidR="004E3ADC">
          <w:rPr>
            <w:noProof/>
            <w:webHidden/>
          </w:rPr>
          <w:instrText xml:space="preserve"> PAGEREF _Toc139979813 \h </w:instrText>
        </w:r>
        <w:r w:rsidR="004E3ADC">
          <w:rPr>
            <w:noProof/>
            <w:webHidden/>
          </w:rPr>
        </w:r>
        <w:r w:rsidR="004E3ADC">
          <w:rPr>
            <w:noProof/>
            <w:webHidden/>
          </w:rPr>
          <w:fldChar w:fldCharType="separate"/>
        </w:r>
        <w:r>
          <w:rPr>
            <w:noProof/>
            <w:webHidden/>
          </w:rPr>
          <w:t>- 25 -</w:t>
        </w:r>
        <w:r w:rsidR="004E3ADC">
          <w:rPr>
            <w:noProof/>
            <w:webHidden/>
          </w:rPr>
          <w:fldChar w:fldCharType="end"/>
        </w:r>
      </w:hyperlink>
    </w:p>
    <w:p w14:paraId="66E48BBE" w14:textId="6EB6401E" w:rsidR="004E3ADC" w:rsidRDefault="006C53B7">
      <w:pPr>
        <w:pStyle w:val="TOC2"/>
        <w:tabs>
          <w:tab w:val="right" w:leader="dot" w:pos="9350"/>
        </w:tabs>
        <w:rPr>
          <w:rFonts w:cstheme="minorBidi"/>
          <w:smallCaps w:val="0"/>
          <w:noProof/>
          <w:kern w:val="2"/>
          <w:sz w:val="22"/>
          <w:szCs w:val="22"/>
          <w:lang w:val="en-LC" w:eastAsia="en-LC"/>
        </w:rPr>
      </w:pPr>
      <w:hyperlink w:anchor="_Toc139979814" w:history="1">
        <w:r w:rsidR="004E3ADC" w:rsidRPr="007A42CB">
          <w:rPr>
            <w:rStyle w:val="Hyperlink"/>
            <w:noProof/>
          </w:rPr>
          <w:t>Appendix A– Incident / Accident Reporting Form</w:t>
        </w:r>
        <w:r w:rsidR="004E3ADC">
          <w:rPr>
            <w:noProof/>
            <w:webHidden/>
          </w:rPr>
          <w:tab/>
        </w:r>
        <w:r w:rsidR="004E3ADC">
          <w:rPr>
            <w:noProof/>
            <w:webHidden/>
          </w:rPr>
          <w:fldChar w:fldCharType="begin"/>
        </w:r>
        <w:r w:rsidR="004E3ADC">
          <w:rPr>
            <w:noProof/>
            <w:webHidden/>
          </w:rPr>
          <w:instrText xml:space="preserve"> PAGEREF _Toc139979814 \h </w:instrText>
        </w:r>
        <w:r w:rsidR="004E3ADC">
          <w:rPr>
            <w:noProof/>
            <w:webHidden/>
          </w:rPr>
        </w:r>
        <w:r w:rsidR="004E3ADC">
          <w:rPr>
            <w:noProof/>
            <w:webHidden/>
          </w:rPr>
          <w:fldChar w:fldCharType="separate"/>
        </w:r>
        <w:r>
          <w:rPr>
            <w:noProof/>
            <w:webHidden/>
          </w:rPr>
          <w:t>- 26 -</w:t>
        </w:r>
        <w:r w:rsidR="004E3ADC">
          <w:rPr>
            <w:noProof/>
            <w:webHidden/>
          </w:rPr>
          <w:fldChar w:fldCharType="end"/>
        </w:r>
      </w:hyperlink>
    </w:p>
    <w:p w14:paraId="68D1D95A" w14:textId="3FE0E555" w:rsidR="004E3ADC" w:rsidRDefault="006C53B7">
      <w:pPr>
        <w:pStyle w:val="TOC2"/>
        <w:tabs>
          <w:tab w:val="right" w:leader="dot" w:pos="9350"/>
        </w:tabs>
        <w:rPr>
          <w:rFonts w:cstheme="minorBidi"/>
          <w:smallCaps w:val="0"/>
          <w:noProof/>
          <w:kern w:val="2"/>
          <w:sz w:val="22"/>
          <w:szCs w:val="22"/>
          <w:lang w:val="en-LC" w:eastAsia="en-LC"/>
        </w:rPr>
      </w:pPr>
      <w:hyperlink w:anchor="_Toc139979815" w:history="1">
        <w:r w:rsidR="004E3ADC" w:rsidRPr="007A42CB">
          <w:rPr>
            <w:rStyle w:val="Hyperlink"/>
            <w:noProof/>
          </w:rPr>
          <w:t>Appendix B - Code of Conduct for Contractor’s Personnel (ES) Form</w:t>
        </w:r>
        <w:r w:rsidR="004E3ADC">
          <w:rPr>
            <w:noProof/>
            <w:webHidden/>
          </w:rPr>
          <w:tab/>
        </w:r>
        <w:r w:rsidR="004E3ADC">
          <w:rPr>
            <w:noProof/>
            <w:webHidden/>
          </w:rPr>
          <w:fldChar w:fldCharType="begin"/>
        </w:r>
        <w:r w:rsidR="004E3ADC">
          <w:rPr>
            <w:noProof/>
            <w:webHidden/>
          </w:rPr>
          <w:instrText xml:space="preserve"> PAGEREF _Toc139979815 \h </w:instrText>
        </w:r>
        <w:r w:rsidR="004E3ADC">
          <w:rPr>
            <w:noProof/>
            <w:webHidden/>
          </w:rPr>
        </w:r>
        <w:r w:rsidR="004E3ADC">
          <w:rPr>
            <w:noProof/>
            <w:webHidden/>
          </w:rPr>
          <w:fldChar w:fldCharType="separate"/>
        </w:r>
        <w:r>
          <w:rPr>
            <w:noProof/>
            <w:webHidden/>
          </w:rPr>
          <w:t>- 28 -</w:t>
        </w:r>
        <w:r w:rsidR="004E3ADC">
          <w:rPr>
            <w:noProof/>
            <w:webHidden/>
          </w:rPr>
          <w:fldChar w:fldCharType="end"/>
        </w:r>
      </w:hyperlink>
    </w:p>
    <w:p w14:paraId="558C5006" w14:textId="4C11C75E" w:rsidR="004E3ADC" w:rsidRDefault="006C53B7">
      <w:pPr>
        <w:pStyle w:val="TOC2"/>
        <w:tabs>
          <w:tab w:val="right" w:leader="dot" w:pos="9350"/>
        </w:tabs>
        <w:rPr>
          <w:rFonts w:cstheme="minorBidi"/>
          <w:smallCaps w:val="0"/>
          <w:noProof/>
          <w:kern w:val="2"/>
          <w:sz w:val="22"/>
          <w:szCs w:val="22"/>
          <w:lang w:val="en-LC" w:eastAsia="en-LC"/>
        </w:rPr>
      </w:pPr>
      <w:hyperlink w:anchor="_Toc139979816" w:history="1">
        <w:r w:rsidR="004E3ADC" w:rsidRPr="007A42CB">
          <w:rPr>
            <w:rStyle w:val="Hyperlink"/>
            <w:noProof/>
          </w:rPr>
          <w:t>Appendix C -Project Environmental and Social Safeguards Inspection Weekly Checklist</w:t>
        </w:r>
        <w:r w:rsidR="004E3ADC">
          <w:rPr>
            <w:noProof/>
            <w:webHidden/>
          </w:rPr>
          <w:tab/>
        </w:r>
        <w:r w:rsidR="004E3ADC">
          <w:rPr>
            <w:noProof/>
            <w:webHidden/>
          </w:rPr>
          <w:fldChar w:fldCharType="begin"/>
        </w:r>
        <w:r w:rsidR="004E3ADC">
          <w:rPr>
            <w:noProof/>
            <w:webHidden/>
          </w:rPr>
          <w:instrText xml:space="preserve"> PAGEREF _Toc139979816 \h </w:instrText>
        </w:r>
        <w:r w:rsidR="004E3ADC">
          <w:rPr>
            <w:noProof/>
            <w:webHidden/>
          </w:rPr>
        </w:r>
        <w:r w:rsidR="004E3ADC">
          <w:rPr>
            <w:noProof/>
            <w:webHidden/>
          </w:rPr>
          <w:fldChar w:fldCharType="separate"/>
        </w:r>
        <w:r>
          <w:rPr>
            <w:noProof/>
            <w:webHidden/>
          </w:rPr>
          <w:t>- 32 -</w:t>
        </w:r>
        <w:r w:rsidR="004E3ADC">
          <w:rPr>
            <w:noProof/>
            <w:webHidden/>
          </w:rPr>
          <w:fldChar w:fldCharType="end"/>
        </w:r>
      </w:hyperlink>
    </w:p>
    <w:p w14:paraId="02E6D977" w14:textId="479A9EF8" w:rsidR="004E3ADC" w:rsidRDefault="006C53B7">
      <w:pPr>
        <w:pStyle w:val="TOC2"/>
        <w:tabs>
          <w:tab w:val="right" w:leader="dot" w:pos="9350"/>
        </w:tabs>
        <w:rPr>
          <w:rFonts w:cstheme="minorBidi"/>
          <w:smallCaps w:val="0"/>
          <w:noProof/>
          <w:kern w:val="2"/>
          <w:sz w:val="22"/>
          <w:szCs w:val="22"/>
          <w:lang w:val="en-LC" w:eastAsia="en-LC"/>
        </w:rPr>
      </w:pPr>
      <w:hyperlink w:anchor="_Toc139979817" w:history="1">
        <w:r w:rsidR="004E3ADC" w:rsidRPr="007A42CB">
          <w:rPr>
            <w:rStyle w:val="Hyperlink"/>
            <w:noProof/>
          </w:rPr>
          <w:t>APPENDIX D- Monthly Employer’s Environmental and Social Safeguards Review Checklist</w:t>
        </w:r>
        <w:r w:rsidR="004E3ADC">
          <w:rPr>
            <w:noProof/>
            <w:webHidden/>
          </w:rPr>
          <w:tab/>
        </w:r>
        <w:r w:rsidR="004E3ADC">
          <w:rPr>
            <w:noProof/>
            <w:webHidden/>
          </w:rPr>
          <w:fldChar w:fldCharType="begin"/>
        </w:r>
        <w:r w:rsidR="004E3ADC">
          <w:rPr>
            <w:noProof/>
            <w:webHidden/>
          </w:rPr>
          <w:instrText xml:space="preserve"> PAGEREF _Toc139979817 \h </w:instrText>
        </w:r>
        <w:r w:rsidR="004E3ADC">
          <w:rPr>
            <w:noProof/>
            <w:webHidden/>
          </w:rPr>
        </w:r>
        <w:r w:rsidR="004E3ADC">
          <w:rPr>
            <w:noProof/>
            <w:webHidden/>
          </w:rPr>
          <w:fldChar w:fldCharType="separate"/>
        </w:r>
        <w:r>
          <w:rPr>
            <w:noProof/>
            <w:webHidden/>
          </w:rPr>
          <w:t>- 37 -</w:t>
        </w:r>
        <w:r w:rsidR="004E3ADC">
          <w:rPr>
            <w:noProof/>
            <w:webHidden/>
          </w:rPr>
          <w:fldChar w:fldCharType="end"/>
        </w:r>
      </w:hyperlink>
    </w:p>
    <w:p w14:paraId="6D315131" w14:textId="28FC7175" w:rsidR="004E3ADC" w:rsidRDefault="006C53B7">
      <w:pPr>
        <w:pStyle w:val="TOC2"/>
        <w:tabs>
          <w:tab w:val="right" w:leader="dot" w:pos="9350"/>
        </w:tabs>
        <w:rPr>
          <w:rFonts w:cstheme="minorBidi"/>
          <w:smallCaps w:val="0"/>
          <w:noProof/>
          <w:kern w:val="2"/>
          <w:sz w:val="22"/>
          <w:szCs w:val="22"/>
          <w:lang w:val="en-LC" w:eastAsia="en-LC"/>
        </w:rPr>
      </w:pPr>
      <w:hyperlink w:anchor="_Toc139979818" w:history="1">
        <w:r w:rsidR="004E3ADC" w:rsidRPr="007A42CB">
          <w:rPr>
            <w:rStyle w:val="Hyperlink"/>
            <w:noProof/>
          </w:rPr>
          <w:t>Appendix E:  E &amp; S Quarterly Report Template</w:t>
        </w:r>
        <w:r w:rsidR="004E3ADC">
          <w:rPr>
            <w:noProof/>
            <w:webHidden/>
          </w:rPr>
          <w:tab/>
        </w:r>
        <w:r w:rsidR="004E3ADC">
          <w:rPr>
            <w:noProof/>
            <w:webHidden/>
          </w:rPr>
          <w:fldChar w:fldCharType="begin"/>
        </w:r>
        <w:r w:rsidR="004E3ADC">
          <w:rPr>
            <w:noProof/>
            <w:webHidden/>
          </w:rPr>
          <w:instrText xml:space="preserve"> PAGEREF _Toc139979818 \h </w:instrText>
        </w:r>
        <w:r w:rsidR="004E3ADC">
          <w:rPr>
            <w:noProof/>
            <w:webHidden/>
          </w:rPr>
        </w:r>
        <w:r w:rsidR="004E3ADC">
          <w:rPr>
            <w:noProof/>
            <w:webHidden/>
          </w:rPr>
          <w:fldChar w:fldCharType="separate"/>
        </w:r>
        <w:r>
          <w:rPr>
            <w:noProof/>
            <w:webHidden/>
          </w:rPr>
          <w:t>- 39 -</w:t>
        </w:r>
        <w:r w:rsidR="004E3ADC">
          <w:rPr>
            <w:noProof/>
            <w:webHidden/>
          </w:rPr>
          <w:fldChar w:fldCharType="end"/>
        </w:r>
      </w:hyperlink>
    </w:p>
    <w:p w14:paraId="1804B007" w14:textId="500FE5A8" w:rsidR="004E3ADC" w:rsidRDefault="006C53B7">
      <w:pPr>
        <w:pStyle w:val="TOC2"/>
        <w:tabs>
          <w:tab w:val="right" w:leader="dot" w:pos="9350"/>
        </w:tabs>
        <w:rPr>
          <w:rFonts w:cstheme="minorBidi"/>
          <w:smallCaps w:val="0"/>
          <w:noProof/>
          <w:kern w:val="2"/>
          <w:sz w:val="22"/>
          <w:szCs w:val="22"/>
          <w:lang w:val="en-LC" w:eastAsia="en-LC"/>
        </w:rPr>
      </w:pPr>
      <w:hyperlink w:anchor="_Toc139979819" w:history="1">
        <w:r w:rsidR="004E3ADC" w:rsidRPr="007A42CB">
          <w:rPr>
            <w:rStyle w:val="Hyperlink"/>
            <w:noProof/>
          </w:rPr>
          <w:t>Appendix F- SEA, SH AND GBV Grievance redress process, grievance redress registration and closure  forms</w:t>
        </w:r>
        <w:r w:rsidR="004E3ADC">
          <w:rPr>
            <w:noProof/>
            <w:webHidden/>
          </w:rPr>
          <w:tab/>
        </w:r>
        <w:r w:rsidR="004E3ADC">
          <w:rPr>
            <w:noProof/>
            <w:webHidden/>
          </w:rPr>
          <w:fldChar w:fldCharType="begin"/>
        </w:r>
        <w:r w:rsidR="004E3ADC">
          <w:rPr>
            <w:noProof/>
            <w:webHidden/>
          </w:rPr>
          <w:instrText xml:space="preserve"> PAGEREF _Toc139979819 \h </w:instrText>
        </w:r>
        <w:r w:rsidR="004E3ADC">
          <w:rPr>
            <w:noProof/>
            <w:webHidden/>
          </w:rPr>
        </w:r>
        <w:r w:rsidR="004E3ADC">
          <w:rPr>
            <w:noProof/>
            <w:webHidden/>
          </w:rPr>
          <w:fldChar w:fldCharType="separate"/>
        </w:r>
        <w:r>
          <w:rPr>
            <w:noProof/>
            <w:webHidden/>
          </w:rPr>
          <w:t>40</w:t>
        </w:r>
        <w:r w:rsidR="004E3ADC">
          <w:rPr>
            <w:noProof/>
            <w:webHidden/>
          </w:rPr>
          <w:fldChar w:fldCharType="end"/>
        </w:r>
      </w:hyperlink>
    </w:p>
    <w:p w14:paraId="06E1C441" w14:textId="0EB94B58" w:rsidR="004E3ADC" w:rsidRDefault="006C53B7">
      <w:pPr>
        <w:pStyle w:val="TOC2"/>
        <w:tabs>
          <w:tab w:val="right" w:leader="dot" w:pos="9350"/>
        </w:tabs>
        <w:rPr>
          <w:rFonts w:cstheme="minorBidi"/>
          <w:smallCaps w:val="0"/>
          <w:noProof/>
          <w:kern w:val="2"/>
          <w:sz w:val="22"/>
          <w:szCs w:val="22"/>
          <w:lang w:val="en-LC" w:eastAsia="en-LC"/>
        </w:rPr>
      </w:pPr>
      <w:hyperlink w:anchor="_Toc139979820" w:history="1">
        <w:r w:rsidR="004E3ADC" w:rsidRPr="007A42CB">
          <w:rPr>
            <w:rStyle w:val="Hyperlink"/>
            <w:noProof/>
          </w:rPr>
          <w:t>appendix g- health and safety plan</w:t>
        </w:r>
        <w:r w:rsidR="004E3ADC">
          <w:rPr>
            <w:noProof/>
            <w:webHidden/>
          </w:rPr>
          <w:tab/>
        </w:r>
        <w:r w:rsidR="004E3ADC">
          <w:rPr>
            <w:noProof/>
            <w:webHidden/>
          </w:rPr>
          <w:fldChar w:fldCharType="begin"/>
        </w:r>
        <w:r w:rsidR="004E3ADC">
          <w:rPr>
            <w:noProof/>
            <w:webHidden/>
          </w:rPr>
          <w:instrText xml:space="preserve"> PAGEREF _Toc139979820 \h </w:instrText>
        </w:r>
        <w:r w:rsidR="004E3ADC">
          <w:rPr>
            <w:noProof/>
            <w:webHidden/>
          </w:rPr>
        </w:r>
        <w:r w:rsidR="004E3ADC">
          <w:rPr>
            <w:noProof/>
            <w:webHidden/>
          </w:rPr>
          <w:fldChar w:fldCharType="separate"/>
        </w:r>
        <w:r>
          <w:rPr>
            <w:noProof/>
            <w:webHidden/>
          </w:rPr>
          <w:t>52</w:t>
        </w:r>
        <w:r w:rsidR="004E3ADC">
          <w:rPr>
            <w:noProof/>
            <w:webHidden/>
          </w:rPr>
          <w:fldChar w:fldCharType="end"/>
        </w:r>
      </w:hyperlink>
    </w:p>
    <w:p w14:paraId="1E329E93" w14:textId="1DE3EC23" w:rsidR="004E3ADC" w:rsidRDefault="006C53B7">
      <w:pPr>
        <w:pStyle w:val="TOC2"/>
        <w:tabs>
          <w:tab w:val="right" w:leader="dot" w:pos="9350"/>
        </w:tabs>
        <w:rPr>
          <w:rFonts w:cstheme="minorBidi"/>
          <w:smallCaps w:val="0"/>
          <w:noProof/>
          <w:kern w:val="2"/>
          <w:sz w:val="22"/>
          <w:szCs w:val="22"/>
          <w:lang w:val="en-LC" w:eastAsia="en-LC"/>
        </w:rPr>
      </w:pPr>
      <w:hyperlink w:anchor="_Toc139979821" w:history="1">
        <w:r w:rsidR="004E3ADC" w:rsidRPr="007A42CB">
          <w:rPr>
            <w:rStyle w:val="Hyperlink"/>
            <w:noProof/>
          </w:rPr>
          <w:t>appendix h- Site Photos</w:t>
        </w:r>
        <w:r w:rsidR="004E3ADC">
          <w:rPr>
            <w:noProof/>
            <w:webHidden/>
          </w:rPr>
          <w:tab/>
        </w:r>
        <w:r w:rsidR="004E3ADC">
          <w:rPr>
            <w:noProof/>
            <w:webHidden/>
          </w:rPr>
          <w:fldChar w:fldCharType="begin"/>
        </w:r>
        <w:r w:rsidR="004E3ADC">
          <w:rPr>
            <w:noProof/>
            <w:webHidden/>
          </w:rPr>
          <w:instrText xml:space="preserve"> PAGEREF _Toc139979821 \h </w:instrText>
        </w:r>
        <w:r w:rsidR="004E3ADC">
          <w:rPr>
            <w:noProof/>
            <w:webHidden/>
          </w:rPr>
        </w:r>
        <w:r w:rsidR="004E3ADC">
          <w:rPr>
            <w:noProof/>
            <w:webHidden/>
          </w:rPr>
          <w:fldChar w:fldCharType="separate"/>
        </w:r>
        <w:r>
          <w:rPr>
            <w:noProof/>
            <w:webHidden/>
          </w:rPr>
          <w:t>65</w:t>
        </w:r>
        <w:r w:rsidR="004E3ADC">
          <w:rPr>
            <w:noProof/>
            <w:webHidden/>
          </w:rPr>
          <w:fldChar w:fldCharType="end"/>
        </w:r>
      </w:hyperlink>
    </w:p>
    <w:p w14:paraId="52317D24" w14:textId="16FA2048" w:rsidR="0093042A" w:rsidRDefault="0093042A" w:rsidP="0093042A">
      <w:r>
        <w:fldChar w:fldCharType="end"/>
      </w:r>
    </w:p>
    <w:p w14:paraId="4F9AB268" w14:textId="77777777" w:rsidR="0093042A" w:rsidRDefault="0093042A" w:rsidP="0093042A">
      <w:pPr>
        <w:rPr>
          <w:rFonts w:asciiTheme="majorHAnsi" w:eastAsiaTheme="majorEastAsia" w:hAnsiTheme="majorHAnsi" w:cstheme="majorBidi"/>
          <w:b/>
          <w:bCs/>
          <w:smallCaps/>
          <w:color w:val="000000" w:themeColor="text1"/>
          <w:sz w:val="36"/>
          <w:szCs w:val="36"/>
          <w:lang w:val="en-GB"/>
        </w:rPr>
      </w:pPr>
    </w:p>
    <w:p w14:paraId="36F15213" w14:textId="77777777" w:rsidR="0093042A" w:rsidRDefault="0093042A" w:rsidP="0093042A">
      <w:pPr>
        <w:rPr>
          <w:rFonts w:asciiTheme="majorHAnsi" w:eastAsiaTheme="majorEastAsia" w:hAnsiTheme="majorHAnsi" w:cstheme="majorBidi"/>
          <w:b/>
          <w:bCs/>
          <w:smallCaps/>
          <w:color w:val="000000" w:themeColor="text1"/>
          <w:sz w:val="36"/>
          <w:szCs w:val="36"/>
          <w:lang w:val="en-GB"/>
        </w:rPr>
      </w:pPr>
    </w:p>
    <w:p w14:paraId="77F830EA" w14:textId="77777777" w:rsidR="0093042A" w:rsidRDefault="0093042A" w:rsidP="0093042A">
      <w:pPr>
        <w:rPr>
          <w:rFonts w:asciiTheme="majorHAnsi" w:eastAsiaTheme="majorEastAsia" w:hAnsiTheme="majorHAnsi" w:cstheme="majorBidi"/>
          <w:b/>
          <w:bCs/>
          <w:smallCaps/>
          <w:color w:val="000000" w:themeColor="text1"/>
          <w:sz w:val="36"/>
          <w:szCs w:val="36"/>
          <w:lang w:val="en-GB"/>
        </w:rPr>
      </w:pPr>
    </w:p>
    <w:p w14:paraId="07796950" w14:textId="77777777" w:rsidR="0093042A" w:rsidRPr="00A408CD" w:rsidRDefault="0093042A" w:rsidP="0093042A">
      <w:pPr>
        <w:pStyle w:val="Heading1"/>
        <w:numPr>
          <w:ilvl w:val="0"/>
          <w:numId w:val="0"/>
        </w:numPr>
        <w:rPr>
          <w:caps w:val="0"/>
          <w:sz w:val="22"/>
          <w:szCs w:val="22"/>
        </w:rPr>
      </w:pPr>
      <w:bookmarkStart w:id="6" w:name="_Toc137819322"/>
      <w:bookmarkStart w:id="7" w:name="_Toc139979792"/>
      <w:r w:rsidRPr="00A408CD">
        <w:rPr>
          <w:sz w:val="22"/>
          <w:szCs w:val="22"/>
        </w:rPr>
        <w:lastRenderedPageBreak/>
        <w:t>ACRONYMS AND ABBREVIATIONS</w:t>
      </w:r>
      <w:bookmarkEnd w:id="0"/>
      <w:bookmarkEnd w:id="1"/>
      <w:bookmarkEnd w:id="2"/>
      <w:bookmarkEnd w:id="6"/>
      <w:bookmarkEnd w:id="7"/>
    </w:p>
    <w:tbl>
      <w:tblPr>
        <w:tblStyle w:val="TableGrid"/>
        <w:tblpPr w:leftFromText="180" w:rightFromText="180" w:vertAnchor="text" w:horzAnchor="margin" w:tblpY="217"/>
        <w:tblW w:w="9180" w:type="dxa"/>
        <w:tblLook w:val="04A0" w:firstRow="1" w:lastRow="0" w:firstColumn="1" w:lastColumn="0" w:noHBand="0" w:noVBand="1"/>
      </w:tblPr>
      <w:tblGrid>
        <w:gridCol w:w="1526"/>
        <w:gridCol w:w="7654"/>
      </w:tblGrid>
      <w:tr w:rsidR="0093042A" w:rsidRPr="00663276" w14:paraId="53E900F9" w14:textId="77777777" w:rsidTr="001E6FC4">
        <w:trPr>
          <w:trHeight w:val="132"/>
        </w:trPr>
        <w:tc>
          <w:tcPr>
            <w:tcW w:w="1526" w:type="dxa"/>
          </w:tcPr>
          <w:p w14:paraId="57C9CF8B" w14:textId="77777777" w:rsidR="0093042A" w:rsidRPr="00FC70ED" w:rsidRDefault="0093042A" w:rsidP="001E6FC4">
            <w:pPr>
              <w:autoSpaceDE w:val="0"/>
              <w:autoSpaceDN w:val="0"/>
              <w:adjustRightInd w:val="0"/>
              <w:rPr>
                <w:rFonts w:cstheme="minorHAnsi"/>
                <w:b/>
                <w:bCs/>
              </w:rPr>
            </w:pPr>
            <w:r w:rsidRPr="00FC70ED">
              <w:rPr>
                <w:rFonts w:cstheme="minorHAnsi"/>
                <w:b/>
                <w:bCs/>
              </w:rPr>
              <w:t>BOQ</w:t>
            </w:r>
          </w:p>
        </w:tc>
        <w:tc>
          <w:tcPr>
            <w:tcW w:w="7654" w:type="dxa"/>
          </w:tcPr>
          <w:p w14:paraId="742BEB26" w14:textId="77777777" w:rsidR="0093042A" w:rsidRPr="00663276" w:rsidRDefault="0093042A" w:rsidP="001E6FC4">
            <w:pPr>
              <w:autoSpaceDE w:val="0"/>
              <w:autoSpaceDN w:val="0"/>
              <w:adjustRightInd w:val="0"/>
              <w:rPr>
                <w:rFonts w:cstheme="minorHAnsi"/>
              </w:rPr>
            </w:pPr>
            <w:r w:rsidRPr="00663276">
              <w:rPr>
                <w:rFonts w:cstheme="minorHAnsi"/>
              </w:rPr>
              <w:t xml:space="preserve">Bill of Quantities </w:t>
            </w:r>
          </w:p>
        </w:tc>
      </w:tr>
      <w:tr w:rsidR="0093042A" w:rsidRPr="00663276" w14:paraId="58257F23" w14:textId="77777777" w:rsidTr="001E6FC4">
        <w:trPr>
          <w:trHeight w:val="132"/>
        </w:trPr>
        <w:tc>
          <w:tcPr>
            <w:tcW w:w="1526" w:type="dxa"/>
          </w:tcPr>
          <w:p w14:paraId="2CD72727" w14:textId="77777777" w:rsidR="0093042A" w:rsidRPr="00FC70ED" w:rsidRDefault="0093042A" w:rsidP="001E6FC4">
            <w:pPr>
              <w:autoSpaceDE w:val="0"/>
              <w:autoSpaceDN w:val="0"/>
              <w:adjustRightInd w:val="0"/>
              <w:rPr>
                <w:rFonts w:cstheme="minorHAnsi"/>
                <w:b/>
                <w:bCs/>
              </w:rPr>
            </w:pPr>
            <w:r>
              <w:rPr>
                <w:rFonts w:cstheme="minorHAnsi"/>
                <w:b/>
                <w:bCs/>
              </w:rPr>
              <w:t xml:space="preserve">CARPHA </w:t>
            </w:r>
          </w:p>
        </w:tc>
        <w:tc>
          <w:tcPr>
            <w:tcW w:w="7654" w:type="dxa"/>
          </w:tcPr>
          <w:p w14:paraId="5505BCB6" w14:textId="77777777" w:rsidR="0093042A" w:rsidRPr="00663276" w:rsidRDefault="0093042A" w:rsidP="001E6FC4">
            <w:pPr>
              <w:autoSpaceDE w:val="0"/>
              <w:autoSpaceDN w:val="0"/>
              <w:adjustRightInd w:val="0"/>
              <w:rPr>
                <w:rFonts w:cstheme="minorHAnsi"/>
              </w:rPr>
            </w:pPr>
            <w:r>
              <w:rPr>
                <w:rFonts w:cstheme="minorHAnsi"/>
              </w:rPr>
              <w:t>Caribbean Public Health Agency</w:t>
            </w:r>
          </w:p>
        </w:tc>
      </w:tr>
      <w:tr w:rsidR="0093042A" w:rsidRPr="00663276" w14:paraId="0E7EF34C" w14:textId="77777777" w:rsidTr="001E6FC4">
        <w:trPr>
          <w:trHeight w:val="133"/>
        </w:trPr>
        <w:tc>
          <w:tcPr>
            <w:tcW w:w="1526" w:type="dxa"/>
          </w:tcPr>
          <w:p w14:paraId="318B4692" w14:textId="77777777" w:rsidR="0093042A" w:rsidRPr="00FC70ED" w:rsidRDefault="0093042A" w:rsidP="001E6FC4">
            <w:pPr>
              <w:autoSpaceDE w:val="0"/>
              <w:autoSpaceDN w:val="0"/>
              <w:adjustRightInd w:val="0"/>
              <w:rPr>
                <w:rFonts w:cstheme="minorHAnsi"/>
                <w:b/>
                <w:bCs/>
              </w:rPr>
            </w:pPr>
            <w:r w:rsidRPr="00FC70ED">
              <w:rPr>
                <w:rFonts w:cstheme="minorHAnsi"/>
                <w:b/>
                <w:bCs/>
              </w:rPr>
              <w:t xml:space="preserve">CFP </w:t>
            </w:r>
          </w:p>
        </w:tc>
        <w:tc>
          <w:tcPr>
            <w:tcW w:w="7654" w:type="dxa"/>
          </w:tcPr>
          <w:p w14:paraId="471F153F" w14:textId="77777777" w:rsidR="0093042A" w:rsidRPr="00663276" w:rsidRDefault="0093042A" w:rsidP="001E6FC4">
            <w:pPr>
              <w:rPr>
                <w:rFonts w:cstheme="minorHAnsi"/>
              </w:rPr>
            </w:pPr>
            <w:r w:rsidRPr="00663276">
              <w:rPr>
                <w:rFonts w:cstheme="minorHAnsi"/>
              </w:rPr>
              <w:t>Chance Finds Procedure</w:t>
            </w:r>
          </w:p>
        </w:tc>
      </w:tr>
      <w:tr w:rsidR="0093042A" w:rsidRPr="00663276" w14:paraId="163ACAB7" w14:textId="77777777" w:rsidTr="001E6FC4">
        <w:trPr>
          <w:trHeight w:val="133"/>
        </w:trPr>
        <w:tc>
          <w:tcPr>
            <w:tcW w:w="1526" w:type="dxa"/>
          </w:tcPr>
          <w:p w14:paraId="3748632E" w14:textId="77777777" w:rsidR="0093042A" w:rsidRPr="00FC70ED" w:rsidRDefault="0093042A" w:rsidP="001E6FC4">
            <w:pPr>
              <w:autoSpaceDE w:val="0"/>
              <w:autoSpaceDN w:val="0"/>
              <w:adjustRightInd w:val="0"/>
              <w:rPr>
                <w:rFonts w:cstheme="minorHAnsi"/>
                <w:b/>
                <w:bCs/>
              </w:rPr>
            </w:pPr>
            <w:r>
              <w:rPr>
                <w:rFonts w:cstheme="minorHAnsi"/>
                <w:b/>
                <w:bCs/>
              </w:rPr>
              <w:t>CoC</w:t>
            </w:r>
          </w:p>
        </w:tc>
        <w:tc>
          <w:tcPr>
            <w:tcW w:w="7654" w:type="dxa"/>
          </w:tcPr>
          <w:p w14:paraId="6F11BADE" w14:textId="77777777" w:rsidR="0093042A" w:rsidRPr="00663276" w:rsidRDefault="0093042A" w:rsidP="001E6FC4">
            <w:pPr>
              <w:rPr>
                <w:rFonts w:cstheme="minorHAnsi"/>
              </w:rPr>
            </w:pPr>
            <w:r>
              <w:rPr>
                <w:rFonts w:cstheme="minorHAnsi"/>
              </w:rPr>
              <w:t xml:space="preserve">Code of Conduct </w:t>
            </w:r>
          </w:p>
        </w:tc>
      </w:tr>
      <w:tr w:rsidR="0093042A" w:rsidRPr="00663276" w14:paraId="62D766E6" w14:textId="77777777" w:rsidTr="001E6FC4">
        <w:trPr>
          <w:trHeight w:val="280"/>
        </w:trPr>
        <w:tc>
          <w:tcPr>
            <w:tcW w:w="1526" w:type="dxa"/>
          </w:tcPr>
          <w:p w14:paraId="687F8FE4" w14:textId="77777777" w:rsidR="0093042A" w:rsidRPr="00FC70ED" w:rsidRDefault="0093042A" w:rsidP="001E6FC4">
            <w:pPr>
              <w:autoSpaceDE w:val="0"/>
              <w:autoSpaceDN w:val="0"/>
              <w:adjustRightInd w:val="0"/>
              <w:rPr>
                <w:rFonts w:cstheme="minorHAnsi"/>
                <w:b/>
                <w:bCs/>
              </w:rPr>
            </w:pPr>
            <w:r w:rsidRPr="00FC70ED">
              <w:rPr>
                <w:rFonts w:cstheme="minorHAnsi"/>
                <w:b/>
                <w:bCs/>
              </w:rPr>
              <w:t xml:space="preserve">DCA </w:t>
            </w:r>
          </w:p>
        </w:tc>
        <w:tc>
          <w:tcPr>
            <w:tcW w:w="7654" w:type="dxa"/>
          </w:tcPr>
          <w:p w14:paraId="00C00DA0" w14:textId="77777777" w:rsidR="0093042A" w:rsidRPr="00663276" w:rsidRDefault="0093042A" w:rsidP="001E6FC4">
            <w:pPr>
              <w:rPr>
                <w:rFonts w:cstheme="minorHAnsi"/>
              </w:rPr>
            </w:pPr>
            <w:r w:rsidRPr="00663276">
              <w:rPr>
                <w:rFonts w:cstheme="minorHAnsi"/>
              </w:rPr>
              <w:t>Development Control Authority</w:t>
            </w:r>
          </w:p>
        </w:tc>
      </w:tr>
      <w:tr w:rsidR="0093042A" w:rsidRPr="00663276" w14:paraId="646199C8" w14:textId="77777777" w:rsidTr="001E6FC4">
        <w:tc>
          <w:tcPr>
            <w:tcW w:w="1526" w:type="dxa"/>
          </w:tcPr>
          <w:p w14:paraId="7C937319" w14:textId="77777777" w:rsidR="0093042A" w:rsidRPr="00FC70ED" w:rsidRDefault="0093042A" w:rsidP="001E6FC4">
            <w:pPr>
              <w:autoSpaceDE w:val="0"/>
              <w:autoSpaceDN w:val="0"/>
              <w:adjustRightInd w:val="0"/>
              <w:rPr>
                <w:rFonts w:cstheme="minorHAnsi"/>
                <w:b/>
                <w:bCs/>
              </w:rPr>
            </w:pPr>
            <w:r w:rsidRPr="00FC70ED">
              <w:rPr>
                <w:rFonts w:cstheme="minorHAnsi"/>
                <w:b/>
                <w:bCs/>
              </w:rPr>
              <w:t>E</w:t>
            </w:r>
            <w:r>
              <w:rPr>
                <w:rFonts w:cstheme="minorHAnsi"/>
                <w:b/>
                <w:bCs/>
              </w:rPr>
              <w:t>I</w:t>
            </w:r>
            <w:r w:rsidRPr="00FC70ED">
              <w:rPr>
                <w:rFonts w:cstheme="minorHAnsi"/>
                <w:b/>
                <w:bCs/>
              </w:rPr>
              <w:t>A</w:t>
            </w:r>
          </w:p>
        </w:tc>
        <w:tc>
          <w:tcPr>
            <w:tcW w:w="7654" w:type="dxa"/>
          </w:tcPr>
          <w:p w14:paraId="3FB380D1" w14:textId="77777777" w:rsidR="0093042A" w:rsidRPr="00663276" w:rsidRDefault="0093042A" w:rsidP="001E6FC4">
            <w:pPr>
              <w:autoSpaceDE w:val="0"/>
              <w:autoSpaceDN w:val="0"/>
              <w:adjustRightInd w:val="0"/>
              <w:rPr>
                <w:rFonts w:cstheme="minorHAnsi"/>
              </w:rPr>
            </w:pPr>
            <w:r w:rsidRPr="00663276">
              <w:rPr>
                <w:rFonts w:cstheme="minorHAnsi"/>
              </w:rPr>
              <w:t>Environmental</w:t>
            </w:r>
            <w:r>
              <w:rPr>
                <w:rFonts w:cstheme="minorHAnsi"/>
              </w:rPr>
              <w:t xml:space="preserve"> Impact</w:t>
            </w:r>
            <w:r w:rsidRPr="00663276">
              <w:rPr>
                <w:rFonts w:cstheme="minorHAnsi"/>
              </w:rPr>
              <w:t xml:space="preserve"> Assessment </w:t>
            </w:r>
          </w:p>
        </w:tc>
      </w:tr>
      <w:tr w:rsidR="0093042A" w:rsidRPr="00663276" w14:paraId="454785C4" w14:textId="77777777" w:rsidTr="001E6FC4">
        <w:tc>
          <w:tcPr>
            <w:tcW w:w="1526" w:type="dxa"/>
          </w:tcPr>
          <w:p w14:paraId="0F556EEB" w14:textId="77777777" w:rsidR="0093042A" w:rsidRPr="00FC70ED" w:rsidRDefault="0093042A" w:rsidP="001E6FC4">
            <w:pPr>
              <w:rPr>
                <w:rFonts w:cstheme="minorHAnsi"/>
                <w:b/>
                <w:bCs/>
              </w:rPr>
            </w:pPr>
            <w:r w:rsidRPr="00FC70ED">
              <w:rPr>
                <w:rFonts w:cstheme="minorHAnsi"/>
                <w:b/>
                <w:bCs/>
              </w:rPr>
              <w:t>EHD</w:t>
            </w:r>
          </w:p>
        </w:tc>
        <w:tc>
          <w:tcPr>
            <w:tcW w:w="7654" w:type="dxa"/>
          </w:tcPr>
          <w:p w14:paraId="5B8CD801" w14:textId="77777777" w:rsidR="0093042A" w:rsidRPr="00663276" w:rsidRDefault="0093042A" w:rsidP="001E6FC4">
            <w:pPr>
              <w:autoSpaceDE w:val="0"/>
              <w:autoSpaceDN w:val="0"/>
              <w:adjustRightInd w:val="0"/>
              <w:rPr>
                <w:rFonts w:cstheme="minorHAnsi"/>
              </w:rPr>
            </w:pPr>
            <w:r w:rsidRPr="00663276">
              <w:rPr>
                <w:rFonts w:cstheme="minorHAnsi"/>
              </w:rPr>
              <w:t>Environmental Health Department</w:t>
            </w:r>
          </w:p>
        </w:tc>
      </w:tr>
      <w:tr w:rsidR="0093042A" w:rsidRPr="00663276" w14:paraId="5E4BE951" w14:textId="77777777" w:rsidTr="001E6FC4">
        <w:tc>
          <w:tcPr>
            <w:tcW w:w="1526" w:type="dxa"/>
          </w:tcPr>
          <w:p w14:paraId="63E37D27" w14:textId="77777777" w:rsidR="0093042A" w:rsidRPr="00FC70ED" w:rsidRDefault="0093042A" w:rsidP="001E6FC4">
            <w:pPr>
              <w:rPr>
                <w:rFonts w:cstheme="minorHAnsi"/>
                <w:b/>
                <w:bCs/>
              </w:rPr>
            </w:pPr>
            <w:r w:rsidRPr="00FC70ED">
              <w:rPr>
                <w:rFonts w:cstheme="minorHAnsi"/>
                <w:b/>
                <w:bCs/>
              </w:rPr>
              <w:t xml:space="preserve">EMF </w:t>
            </w:r>
          </w:p>
        </w:tc>
        <w:tc>
          <w:tcPr>
            <w:tcW w:w="7654" w:type="dxa"/>
          </w:tcPr>
          <w:p w14:paraId="29452FEA" w14:textId="77777777" w:rsidR="0093042A" w:rsidRPr="00663276" w:rsidRDefault="0093042A" w:rsidP="001E6FC4">
            <w:pPr>
              <w:autoSpaceDE w:val="0"/>
              <w:autoSpaceDN w:val="0"/>
              <w:adjustRightInd w:val="0"/>
              <w:rPr>
                <w:rFonts w:cstheme="minorHAnsi"/>
              </w:rPr>
            </w:pPr>
            <w:r w:rsidRPr="00663276">
              <w:rPr>
                <w:rFonts w:cstheme="minorHAnsi"/>
              </w:rPr>
              <w:t>Environmental Management Framework</w:t>
            </w:r>
          </w:p>
        </w:tc>
      </w:tr>
      <w:tr w:rsidR="0093042A" w:rsidRPr="00663276" w14:paraId="6A27E147" w14:textId="77777777" w:rsidTr="001E6FC4">
        <w:tc>
          <w:tcPr>
            <w:tcW w:w="1526" w:type="dxa"/>
          </w:tcPr>
          <w:p w14:paraId="2142A2F1" w14:textId="77777777" w:rsidR="0093042A" w:rsidRPr="00FC70ED" w:rsidRDefault="0093042A" w:rsidP="001E6FC4">
            <w:pPr>
              <w:rPr>
                <w:rFonts w:cstheme="minorHAnsi"/>
                <w:b/>
                <w:bCs/>
              </w:rPr>
            </w:pPr>
            <w:r w:rsidRPr="00FC70ED">
              <w:rPr>
                <w:rFonts w:cstheme="minorHAnsi"/>
                <w:b/>
                <w:bCs/>
              </w:rPr>
              <w:t>E</w:t>
            </w:r>
            <w:r>
              <w:rPr>
                <w:rFonts w:cstheme="minorHAnsi"/>
                <w:b/>
                <w:bCs/>
              </w:rPr>
              <w:t>S</w:t>
            </w:r>
            <w:r w:rsidRPr="00FC70ED">
              <w:rPr>
                <w:rFonts w:cstheme="minorHAnsi"/>
                <w:b/>
                <w:bCs/>
              </w:rPr>
              <w:t>MP</w:t>
            </w:r>
          </w:p>
        </w:tc>
        <w:tc>
          <w:tcPr>
            <w:tcW w:w="7654" w:type="dxa"/>
          </w:tcPr>
          <w:p w14:paraId="1471BB37" w14:textId="77777777" w:rsidR="0093042A" w:rsidRPr="00663276" w:rsidRDefault="0093042A" w:rsidP="001E6FC4">
            <w:pPr>
              <w:rPr>
                <w:rFonts w:cstheme="minorHAnsi"/>
              </w:rPr>
            </w:pPr>
            <w:r w:rsidRPr="00663276">
              <w:rPr>
                <w:rFonts w:cstheme="minorHAnsi"/>
              </w:rPr>
              <w:t xml:space="preserve">Environmental </w:t>
            </w:r>
            <w:r>
              <w:rPr>
                <w:rFonts w:cstheme="minorHAnsi"/>
              </w:rPr>
              <w:t xml:space="preserve">and Social </w:t>
            </w:r>
            <w:r w:rsidRPr="00663276">
              <w:rPr>
                <w:rFonts w:cstheme="minorHAnsi"/>
              </w:rPr>
              <w:t>Management Plan</w:t>
            </w:r>
          </w:p>
        </w:tc>
      </w:tr>
      <w:tr w:rsidR="0093042A" w:rsidRPr="00663276" w14:paraId="3106781E" w14:textId="77777777" w:rsidTr="001E6FC4">
        <w:tc>
          <w:tcPr>
            <w:tcW w:w="1526" w:type="dxa"/>
          </w:tcPr>
          <w:p w14:paraId="16FA58C2" w14:textId="77777777" w:rsidR="0093042A" w:rsidRPr="00FC70ED" w:rsidRDefault="0093042A" w:rsidP="001E6FC4">
            <w:pPr>
              <w:rPr>
                <w:rFonts w:cstheme="minorHAnsi"/>
                <w:b/>
                <w:bCs/>
              </w:rPr>
            </w:pPr>
            <w:r w:rsidRPr="00FC70ED">
              <w:rPr>
                <w:rFonts w:cstheme="minorHAnsi"/>
                <w:b/>
                <w:bCs/>
              </w:rPr>
              <w:t>ESHS</w:t>
            </w:r>
          </w:p>
        </w:tc>
        <w:tc>
          <w:tcPr>
            <w:tcW w:w="7654" w:type="dxa"/>
          </w:tcPr>
          <w:p w14:paraId="1D2BB689" w14:textId="77777777" w:rsidR="0093042A" w:rsidRPr="00663276" w:rsidRDefault="0093042A" w:rsidP="001E6FC4">
            <w:pPr>
              <w:autoSpaceDE w:val="0"/>
              <w:autoSpaceDN w:val="0"/>
              <w:adjustRightInd w:val="0"/>
              <w:rPr>
                <w:rFonts w:cstheme="minorHAnsi"/>
              </w:rPr>
            </w:pPr>
            <w:r w:rsidRPr="00663276">
              <w:rPr>
                <w:rFonts w:cstheme="minorHAnsi"/>
              </w:rPr>
              <w:t>Environmental Social Health and Safety</w:t>
            </w:r>
          </w:p>
        </w:tc>
      </w:tr>
      <w:tr w:rsidR="0093042A" w:rsidRPr="00663276" w14:paraId="12C44560" w14:textId="77777777" w:rsidTr="001E6FC4">
        <w:tc>
          <w:tcPr>
            <w:tcW w:w="1526" w:type="dxa"/>
          </w:tcPr>
          <w:p w14:paraId="603AE246" w14:textId="77777777" w:rsidR="0093042A" w:rsidRPr="00FC70ED" w:rsidRDefault="0093042A" w:rsidP="001E6FC4">
            <w:pPr>
              <w:rPr>
                <w:rFonts w:cstheme="minorHAnsi"/>
                <w:b/>
                <w:bCs/>
              </w:rPr>
            </w:pPr>
            <w:r w:rsidRPr="00FC70ED">
              <w:rPr>
                <w:rFonts w:cstheme="minorHAnsi"/>
                <w:b/>
                <w:bCs/>
              </w:rPr>
              <w:t>E&amp;S</w:t>
            </w:r>
          </w:p>
        </w:tc>
        <w:tc>
          <w:tcPr>
            <w:tcW w:w="7654" w:type="dxa"/>
          </w:tcPr>
          <w:p w14:paraId="4E078D4B" w14:textId="77777777" w:rsidR="0093042A" w:rsidRPr="00663276" w:rsidRDefault="0093042A" w:rsidP="001E6FC4">
            <w:pPr>
              <w:autoSpaceDE w:val="0"/>
              <w:autoSpaceDN w:val="0"/>
              <w:adjustRightInd w:val="0"/>
              <w:rPr>
                <w:rFonts w:cstheme="minorHAnsi"/>
              </w:rPr>
            </w:pPr>
            <w:r>
              <w:rPr>
                <w:rFonts w:cstheme="minorHAnsi"/>
              </w:rPr>
              <w:t xml:space="preserve">Environmental and Social </w:t>
            </w:r>
          </w:p>
        </w:tc>
      </w:tr>
      <w:tr w:rsidR="0093042A" w:rsidRPr="00663276" w14:paraId="45152F09" w14:textId="77777777" w:rsidTr="001E6FC4">
        <w:tc>
          <w:tcPr>
            <w:tcW w:w="1526" w:type="dxa"/>
          </w:tcPr>
          <w:p w14:paraId="0EA62029" w14:textId="77777777" w:rsidR="0093042A" w:rsidRPr="00FC70ED" w:rsidRDefault="0093042A" w:rsidP="001E6FC4">
            <w:pPr>
              <w:rPr>
                <w:rFonts w:cstheme="minorHAnsi"/>
                <w:b/>
                <w:bCs/>
              </w:rPr>
            </w:pPr>
            <w:r w:rsidRPr="00FC70ED">
              <w:rPr>
                <w:rFonts w:cstheme="minorHAnsi"/>
                <w:b/>
                <w:bCs/>
              </w:rPr>
              <w:t xml:space="preserve">GRM </w:t>
            </w:r>
          </w:p>
        </w:tc>
        <w:tc>
          <w:tcPr>
            <w:tcW w:w="7654" w:type="dxa"/>
          </w:tcPr>
          <w:p w14:paraId="162C85C9" w14:textId="77777777" w:rsidR="0093042A" w:rsidRPr="00663276" w:rsidRDefault="0093042A" w:rsidP="001E6FC4">
            <w:pPr>
              <w:autoSpaceDE w:val="0"/>
              <w:autoSpaceDN w:val="0"/>
              <w:adjustRightInd w:val="0"/>
              <w:rPr>
                <w:rFonts w:cstheme="minorHAnsi"/>
              </w:rPr>
            </w:pPr>
            <w:r w:rsidRPr="00663276">
              <w:rPr>
                <w:rFonts w:cstheme="minorHAnsi"/>
              </w:rPr>
              <w:t>Grievance Redress Mechanism</w:t>
            </w:r>
          </w:p>
        </w:tc>
      </w:tr>
      <w:tr w:rsidR="0093042A" w:rsidRPr="00663276" w14:paraId="64E7644E" w14:textId="77777777" w:rsidTr="001E6FC4">
        <w:tc>
          <w:tcPr>
            <w:tcW w:w="1526" w:type="dxa"/>
          </w:tcPr>
          <w:p w14:paraId="58BA3CE4" w14:textId="77777777" w:rsidR="0093042A" w:rsidRPr="00FC70ED" w:rsidRDefault="0093042A" w:rsidP="001E6FC4">
            <w:pPr>
              <w:autoSpaceDE w:val="0"/>
              <w:autoSpaceDN w:val="0"/>
              <w:adjustRightInd w:val="0"/>
              <w:rPr>
                <w:rFonts w:cstheme="minorHAnsi"/>
                <w:b/>
                <w:bCs/>
              </w:rPr>
            </w:pPr>
            <w:r w:rsidRPr="00FC70ED">
              <w:rPr>
                <w:rFonts w:cstheme="minorHAnsi"/>
                <w:b/>
                <w:bCs/>
              </w:rPr>
              <w:t xml:space="preserve">H&amp;S </w:t>
            </w:r>
          </w:p>
        </w:tc>
        <w:tc>
          <w:tcPr>
            <w:tcW w:w="7654" w:type="dxa"/>
          </w:tcPr>
          <w:p w14:paraId="7BBEE1BF" w14:textId="77777777" w:rsidR="0093042A" w:rsidRPr="00663276" w:rsidRDefault="0093042A" w:rsidP="001E6FC4">
            <w:pPr>
              <w:autoSpaceDE w:val="0"/>
              <w:autoSpaceDN w:val="0"/>
              <w:adjustRightInd w:val="0"/>
              <w:rPr>
                <w:rFonts w:cstheme="minorHAnsi"/>
              </w:rPr>
            </w:pPr>
            <w:r w:rsidRPr="00663276">
              <w:rPr>
                <w:rFonts w:cstheme="minorHAnsi"/>
              </w:rPr>
              <w:t>Health and Safety</w:t>
            </w:r>
          </w:p>
        </w:tc>
      </w:tr>
      <w:tr w:rsidR="0093042A" w:rsidRPr="00663276" w14:paraId="23BE1B38" w14:textId="77777777" w:rsidTr="001E6FC4">
        <w:tc>
          <w:tcPr>
            <w:tcW w:w="1526" w:type="dxa"/>
          </w:tcPr>
          <w:p w14:paraId="1BFFF15C" w14:textId="77777777" w:rsidR="0093042A" w:rsidRPr="00FC70ED" w:rsidRDefault="0093042A" w:rsidP="001E6FC4">
            <w:pPr>
              <w:autoSpaceDE w:val="0"/>
              <w:autoSpaceDN w:val="0"/>
              <w:adjustRightInd w:val="0"/>
              <w:rPr>
                <w:rFonts w:cstheme="minorHAnsi"/>
                <w:b/>
                <w:bCs/>
              </w:rPr>
            </w:pPr>
            <w:r>
              <w:rPr>
                <w:rFonts w:cstheme="minorHAnsi"/>
                <w:b/>
                <w:bCs/>
              </w:rPr>
              <w:t>HSI</w:t>
            </w:r>
          </w:p>
        </w:tc>
        <w:tc>
          <w:tcPr>
            <w:tcW w:w="7654" w:type="dxa"/>
          </w:tcPr>
          <w:p w14:paraId="44DB14E9" w14:textId="77777777" w:rsidR="0093042A" w:rsidRPr="00663276" w:rsidRDefault="0093042A" w:rsidP="001E6FC4">
            <w:pPr>
              <w:autoSpaceDE w:val="0"/>
              <w:autoSpaceDN w:val="0"/>
              <w:adjustRightInd w:val="0"/>
              <w:rPr>
                <w:rFonts w:cstheme="minorHAnsi"/>
              </w:rPr>
            </w:pPr>
            <w:r w:rsidRPr="00C71722">
              <w:rPr>
                <w:rFonts w:cstheme="minorHAnsi"/>
              </w:rPr>
              <w:t>Health and Safety Index</w:t>
            </w:r>
          </w:p>
        </w:tc>
      </w:tr>
      <w:tr w:rsidR="0093042A" w:rsidRPr="00663276" w14:paraId="063E98B8" w14:textId="77777777" w:rsidTr="001E6FC4">
        <w:tc>
          <w:tcPr>
            <w:tcW w:w="1526" w:type="dxa"/>
          </w:tcPr>
          <w:p w14:paraId="4F26EE63" w14:textId="77777777" w:rsidR="0093042A" w:rsidRPr="00FC70ED" w:rsidRDefault="0093042A" w:rsidP="001E6FC4">
            <w:pPr>
              <w:rPr>
                <w:rFonts w:cstheme="minorHAnsi"/>
                <w:b/>
                <w:bCs/>
              </w:rPr>
            </w:pPr>
            <w:r w:rsidRPr="00FC70ED">
              <w:rPr>
                <w:rFonts w:cstheme="minorHAnsi"/>
                <w:b/>
                <w:bCs/>
              </w:rPr>
              <w:t>M</w:t>
            </w:r>
            <w:r>
              <w:rPr>
                <w:rFonts w:cstheme="minorHAnsi"/>
                <w:b/>
                <w:bCs/>
              </w:rPr>
              <w:t>oHWEA</w:t>
            </w:r>
          </w:p>
        </w:tc>
        <w:tc>
          <w:tcPr>
            <w:tcW w:w="7654" w:type="dxa"/>
          </w:tcPr>
          <w:p w14:paraId="23942AE7" w14:textId="77777777" w:rsidR="0093042A" w:rsidRPr="00663276" w:rsidRDefault="0093042A" w:rsidP="001E6FC4">
            <w:pPr>
              <w:rPr>
                <w:rFonts w:cstheme="minorHAnsi"/>
              </w:rPr>
            </w:pPr>
            <w:r w:rsidRPr="00C71722">
              <w:rPr>
                <w:rFonts w:cstheme="minorHAnsi"/>
              </w:rPr>
              <w:t xml:space="preserve">Ministry of Health Wellness and Elderly Affairs </w:t>
            </w:r>
          </w:p>
        </w:tc>
      </w:tr>
      <w:tr w:rsidR="0093042A" w:rsidRPr="00663276" w14:paraId="7AF642F7" w14:textId="77777777" w:rsidTr="001E6FC4">
        <w:tc>
          <w:tcPr>
            <w:tcW w:w="1526" w:type="dxa"/>
          </w:tcPr>
          <w:p w14:paraId="2A75722F" w14:textId="77777777" w:rsidR="0093042A" w:rsidRPr="00FC70ED" w:rsidRDefault="0093042A" w:rsidP="001E6FC4">
            <w:pPr>
              <w:rPr>
                <w:rFonts w:cstheme="minorHAnsi"/>
                <w:b/>
                <w:bCs/>
              </w:rPr>
            </w:pPr>
            <w:r w:rsidRPr="00FC70ED">
              <w:rPr>
                <w:rFonts w:cstheme="minorHAnsi"/>
                <w:b/>
                <w:bCs/>
              </w:rPr>
              <w:t>MOE</w:t>
            </w:r>
          </w:p>
        </w:tc>
        <w:tc>
          <w:tcPr>
            <w:tcW w:w="7654" w:type="dxa"/>
          </w:tcPr>
          <w:p w14:paraId="76AA3669" w14:textId="77777777" w:rsidR="0093042A" w:rsidRPr="00663276" w:rsidRDefault="0093042A" w:rsidP="001E6FC4">
            <w:pPr>
              <w:rPr>
                <w:rFonts w:cstheme="minorHAnsi"/>
              </w:rPr>
            </w:pPr>
            <w:r w:rsidRPr="00663276">
              <w:rPr>
                <w:rFonts w:cstheme="minorHAnsi"/>
              </w:rPr>
              <w:t>Ministry of Equity</w:t>
            </w:r>
          </w:p>
        </w:tc>
      </w:tr>
      <w:tr w:rsidR="0093042A" w:rsidRPr="00663276" w14:paraId="403511D6" w14:textId="77777777" w:rsidTr="001E6FC4">
        <w:tc>
          <w:tcPr>
            <w:tcW w:w="1526" w:type="dxa"/>
          </w:tcPr>
          <w:p w14:paraId="5474026D" w14:textId="77777777" w:rsidR="0093042A" w:rsidRPr="00FC70ED" w:rsidRDefault="0093042A" w:rsidP="001E6FC4">
            <w:pPr>
              <w:rPr>
                <w:rFonts w:cstheme="minorHAnsi"/>
                <w:b/>
                <w:bCs/>
              </w:rPr>
            </w:pPr>
            <w:r w:rsidRPr="00FC70ED">
              <w:rPr>
                <w:rFonts w:cstheme="minorHAnsi"/>
                <w:b/>
                <w:bCs/>
              </w:rPr>
              <w:t>NEMO</w:t>
            </w:r>
          </w:p>
        </w:tc>
        <w:tc>
          <w:tcPr>
            <w:tcW w:w="7654" w:type="dxa"/>
          </w:tcPr>
          <w:p w14:paraId="018E03D1" w14:textId="77777777" w:rsidR="0093042A" w:rsidRPr="00663276" w:rsidRDefault="0093042A" w:rsidP="001E6FC4">
            <w:pPr>
              <w:rPr>
                <w:rFonts w:cstheme="minorHAnsi"/>
              </w:rPr>
            </w:pPr>
            <w:r>
              <w:rPr>
                <w:rFonts w:cstheme="minorHAnsi"/>
              </w:rPr>
              <w:t xml:space="preserve">National Emergency Management Organisation </w:t>
            </w:r>
          </w:p>
        </w:tc>
      </w:tr>
      <w:tr w:rsidR="0093042A" w:rsidRPr="00663276" w14:paraId="02FBE13D" w14:textId="77777777" w:rsidTr="001E6FC4">
        <w:tc>
          <w:tcPr>
            <w:tcW w:w="1526" w:type="dxa"/>
          </w:tcPr>
          <w:p w14:paraId="4EFA1F53" w14:textId="77777777" w:rsidR="0093042A" w:rsidRPr="00FC70ED" w:rsidRDefault="0093042A" w:rsidP="001E6FC4">
            <w:pPr>
              <w:rPr>
                <w:rFonts w:cstheme="minorHAnsi"/>
                <w:b/>
                <w:bCs/>
              </w:rPr>
            </w:pPr>
            <w:r w:rsidRPr="00FC70ED">
              <w:rPr>
                <w:rFonts w:cstheme="minorHAnsi"/>
                <w:b/>
                <w:bCs/>
              </w:rPr>
              <w:t>OSH</w:t>
            </w:r>
          </w:p>
        </w:tc>
        <w:tc>
          <w:tcPr>
            <w:tcW w:w="7654" w:type="dxa"/>
          </w:tcPr>
          <w:p w14:paraId="6C909DA0" w14:textId="77777777" w:rsidR="0093042A" w:rsidRPr="00663276" w:rsidRDefault="0093042A" w:rsidP="001E6FC4">
            <w:pPr>
              <w:rPr>
                <w:rFonts w:cstheme="minorHAnsi"/>
              </w:rPr>
            </w:pPr>
            <w:r w:rsidRPr="00663276">
              <w:rPr>
                <w:rFonts w:cstheme="minorHAnsi"/>
              </w:rPr>
              <w:t xml:space="preserve">Occupational Safety and Health </w:t>
            </w:r>
          </w:p>
        </w:tc>
      </w:tr>
      <w:tr w:rsidR="0093042A" w:rsidRPr="00663276" w14:paraId="194C76FD" w14:textId="77777777" w:rsidTr="001E6FC4">
        <w:tc>
          <w:tcPr>
            <w:tcW w:w="1526" w:type="dxa"/>
          </w:tcPr>
          <w:p w14:paraId="13FC9A09" w14:textId="77777777" w:rsidR="0093042A" w:rsidRPr="00FC70ED" w:rsidRDefault="0093042A" w:rsidP="001E6FC4">
            <w:pPr>
              <w:rPr>
                <w:rFonts w:cstheme="minorHAnsi"/>
                <w:b/>
                <w:bCs/>
              </w:rPr>
            </w:pPr>
            <w:r>
              <w:rPr>
                <w:rFonts w:cstheme="minorHAnsi"/>
                <w:b/>
                <w:bCs/>
              </w:rPr>
              <w:t>PAHO</w:t>
            </w:r>
          </w:p>
        </w:tc>
        <w:tc>
          <w:tcPr>
            <w:tcW w:w="7654" w:type="dxa"/>
          </w:tcPr>
          <w:p w14:paraId="5CADF993" w14:textId="77777777" w:rsidR="0093042A" w:rsidRPr="00663276" w:rsidRDefault="0093042A" w:rsidP="001E6FC4">
            <w:pPr>
              <w:rPr>
                <w:rFonts w:cstheme="minorHAnsi"/>
              </w:rPr>
            </w:pPr>
            <w:r>
              <w:rPr>
                <w:rFonts w:cstheme="minorHAnsi"/>
              </w:rPr>
              <w:t>Pan American Health Organisation</w:t>
            </w:r>
          </w:p>
        </w:tc>
      </w:tr>
      <w:tr w:rsidR="0093042A" w:rsidRPr="00663276" w14:paraId="166A436C" w14:textId="77777777" w:rsidTr="001E6FC4">
        <w:tc>
          <w:tcPr>
            <w:tcW w:w="1526" w:type="dxa"/>
          </w:tcPr>
          <w:p w14:paraId="257D81AF" w14:textId="77777777" w:rsidR="0093042A" w:rsidRPr="00FC70ED" w:rsidRDefault="0093042A" w:rsidP="001E6FC4">
            <w:pPr>
              <w:rPr>
                <w:rFonts w:cstheme="minorHAnsi"/>
                <w:b/>
                <w:bCs/>
              </w:rPr>
            </w:pPr>
            <w:r w:rsidRPr="00FC70ED">
              <w:rPr>
                <w:rFonts w:cstheme="minorHAnsi"/>
                <w:b/>
                <w:bCs/>
              </w:rPr>
              <w:t xml:space="preserve">PIU </w:t>
            </w:r>
          </w:p>
        </w:tc>
        <w:tc>
          <w:tcPr>
            <w:tcW w:w="7654" w:type="dxa"/>
          </w:tcPr>
          <w:p w14:paraId="5AE4CBC6" w14:textId="77777777" w:rsidR="0093042A" w:rsidRPr="00663276" w:rsidRDefault="0093042A" w:rsidP="001E6FC4">
            <w:pPr>
              <w:rPr>
                <w:rFonts w:cstheme="minorHAnsi"/>
              </w:rPr>
            </w:pPr>
            <w:r w:rsidRPr="00663276">
              <w:rPr>
                <w:rFonts w:cstheme="minorHAnsi"/>
              </w:rPr>
              <w:t xml:space="preserve">Project Implementation Unit </w:t>
            </w:r>
          </w:p>
        </w:tc>
      </w:tr>
      <w:tr w:rsidR="0093042A" w:rsidRPr="00663276" w14:paraId="7AFBD7CB" w14:textId="77777777" w:rsidTr="001E6FC4">
        <w:tc>
          <w:tcPr>
            <w:tcW w:w="1526" w:type="dxa"/>
          </w:tcPr>
          <w:p w14:paraId="05A94D92" w14:textId="77777777" w:rsidR="0093042A" w:rsidRPr="00FC70ED" w:rsidRDefault="0093042A" w:rsidP="001E6FC4">
            <w:pPr>
              <w:rPr>
                <w:rFonts w:cstheme="minorHAnsi"/>
                <w:b/>
                <w:bCs/>
              </w:rPr>
            </w:pPr>
            <w:r w:rsidRPr="00FC70ED">
              <w:rPr>
                <w:rFonts w:cstheme="minorHAnsi"/>
                <w:b/>
                <w:bCs/>
              </w:rPr>
              <w:t>SLSWMA</w:t>
            </w:r>
          </w:p>
        </w:tc>
        <w:tc>
          <w:tcPr>
            <w:tcW w:w="7654" w:type="dxa"/>
          </w:tcPr>
          <w:p w14:paraId="4B118A84" w14:textId="77777777" w:rsidR="0093042A" w:rsidRPr="00663276" w:rsidRDefault="0093042A" w:rsidP="001E6FC4">
            <w:pPr>
              <w:rPr>
                <w:rFonts w:cstheme="minorHAnsi"/>
              </w:rPr>
            </w:pPr>
            <w:r>
              <w:rPr>
                <w:rFonts w:cstheme="minorHAnsi"/>
              </w:rPr>
              <w:t xml:space="preserve">St. Lucia Solid Waste Management Authority </w:t>
            </w:r>
          </w:p>
        </w:tc>
      </w:tr>
      <w:tr w:rsidR="0093042A" w:rsidRPr="00663276" w14:paraId="42FA2C93" w14:textId="77777777" w:rsidTr="001E6FC4">
        <w:tc>
          <w:tcPr>
            <w:tcW w:w="1526" w:type="dxa"/>
          </w:tcPr>
          <w:p w14:paraId="2A9291E4" w14:textId="77777777" w:rsidR="0093042A" w:rsidRPr="00FC70ED" w:rsidRDefault="0093042A" w:rsidP="001E6FC4">
            <w:pPr>
              <w:rPr>
                <w:rFonts w:cstheme="minorHAnsi"/>
                <w:b/>
                <w:bCs/>
              </w:rPr>
            </w:pPr>
            <w:r w:rsidRPr="00FC70ED">
              <w:rPr>
                <w:rFonts w:cstheme="minorHAnsi"/>
                <w:b/>
                <w:bCs/>
              </w:rPr>
              <w:t>PC</w:t>
            </w:r>
            <w:r>
              <w:rPr>
                <w:rFonts w:cstheme="minorHAnsi"/>
                <w:b/>
                <w:bCs/>
              </w:rPr>
              <w:t>R</w:t>
            </w:r>
          </w:p>
        </w:tc>
        <w:tc>
          <w:tcPr>
            <w:tcW w:w="7654" w:type="dxa"/>
          </w:tcPr>
          <w:p w14:paraId="53F39724" w14:textId="77777777" w:rsidR="0093042A" w:rsidRPr="00663276" w:rsidRDefault="0093042A" w:rsidP="001E6FC4">
            <w:pPr>
              <w:rPr>
                <w:rFonts w:cstheme="minorHAnsi"/>
              </w:rPr>
            </w:pPr>
            <w:r w:rsidRPr="00663276">
              <w:rPr>
                <w:rFonts w:cstheme="minorHAnsi"/>
              </w:rPr>
              <w:t xml:space="preserve">Physical Cultural Resources </w:t>
            </w:r>
          </w:p>
        </w:tc>
      </w:tr>
      <w:tr w:rsidR="0093042A" w:rsidRPr="00663276" w14:paraId="1F3A57AE" w14:textId="77777777" w:rsidTr="001E6FC4">
        <w:tc>
          <w:tcPr>
            <w:tcW w:w="1526" w:type="dxa"/>
          </w:tcPr>
          <w:p w14:paraId="128CDDD8" w14:textId="77777777" w:rsidR="0093042A" w:rsidRPr="00FC70ED" w:rsidRDefault="0093042A" w:rsidP="001E6FC4">
            <w:pPr>
              <w:rPr>
                <w:rFonts w:cstheme="minorHAnsi"/>
                <w:b/>
                <w:bCs/>
              </w:rPr>
            </w:pPr>
            <w:r w:rsidRPr="00FC70ED">
              <w:rPr>
                <w:rFonts w:cstheme="minorHAnsi"/>
                <w:b/>
                <w:bCs/>
              </w:rPr>
              <w:t>PPD</w:t>
            </w:r>
          </w:p>
        </w:tc>
        <w:tc>
          <w:tcPr>
            <w:tcW w:w="7654" w:type="dxa"/>
          </w:tcPr>
          <w:p w14:paraId="41276429" w14:textId="77777777" w:rsidR="0093042A" w:rsidRPr="00663276" w:rsidRDefault="0093042A" w:rsidP="001E6FC4">
            <w:pPr>
              <w:rPr>
                <w:rFonts w:cstheme="minorHAnsi"/>
              </w:rPr>
            </w:pPr>
            <w:r w:rsidRPr="00663276">
              <w:rPr>
                <w:rFonts w:cstheme="minorHAnsi"/>
              </w:rPr>
              <w:t xml:space="preserve">Physical Planning Department </w:t>
            </w:r>
          </w:p>
        </w:tc>
      </w:tr>
      <w:tr w:rsidR="0093042A" w:rsidRPr="00663276" w14:paraId="5D9466A7" w14:textId="77777777" w:rsidTr="001E6FC4">
        <w:tc>
          <w:tcPr>
            <w:tcW w:w="1526" w:type="dxa"/>
          </w:tcPr>
          <w:p w14:paraId="1C427F70" w14:textId="77777777" w:rsidR="0093042A" w:rsidRPr="00FC70ED" w:rsidRDefault="0093042A" w:rsidP="001E6FC4">
            <w:pPr>
              <w:rPr>
                <w:rFonts w:cstheme="minorHAnsi"/>
                <w:b/>
                <w:bCs/>
              </w:rPr>
            </w:pPr>
            <w:r w:rsidRPr="00FC70ED">
              <w:rPr>
                <w:rFonts w:cstheme="minorHAnsi"/>
                <w:b/>
                <w:bCs/>
              </w:rPr>
              <w:t>PPE</w:t>
            </w:r>
          </w:p>
        </w:tc>
        <w:tc>
          <w:tcPr>
            <w:tcW w:w="7654" w:type="dxa"/>
          </w:tcPr>
          <w:p w14:paraId="3E1F9B44" w14:textId="77777777" w:rsidR="0093042A" w:rsidRPr="00663276" w:rsidRDefault="0093042A" w:rsidP="001E6FC4">
            <w:pPr>
              <w:rPr>
                <w:rFonts w:cstheme="minorHAnsi"/>
              </w:rPr>
            </w:pPr>
            <w:r w:rsidRPr="00663276">
              <w:rPr>
                <w:rFonts w:cstheme="minorHAnsi"/>
              </w:rPr>
              <w:t>Personal Protective Equipment</w:t>
            </w:r>
          </w:p>
        </w:tc>
      </w:tr>
      <w:tr w:rsidR="0093042A" w:rsidRPr="00663276" w14:paraId="22C366CD" w14:textId="77777777" w:rsidTr="001E6FC4">
        <w:tc>
          <w:tcPr>
            <w:tcW w:w="1526" w:type="dxa"/>
          </w:tcPr>
          <w:p w14:paraId="2133048A" w14:textId="77777777" w:rsidR="0093042A" w:rsidRPr="00FC70ED" w:rsidRDefault="0093042A" w:rsidP="001E6FC4">
            <w:pPr>
              <w:rPr>
                <w:rFonts w:cstheme="minorHAnsi"/>
                <w:b/>
                <w:bCs/>
              </w:rPr>
            </w:pPr>
            <w:r>
              <w:rPr>
                <w:rFonts w:cstheme="minorHAnsi"/>
                <w:b/>
                <w:bCs/>
              </w:rPr>
              <w:t xml:space="preserve">RSLPF </w:t>
            </w:r>
          </w:p>
        </w:tc>
        <w:tc>
          <w:tcPr>
            <w:tcW w:w="7654" w:type="dxa"/>
          </w:tcPr>
          <w:p w14:paraId="3D41DCE1" w14:textId="77777777" w:rsidR="0093042A" w:rsidRPr="00663276" w:rsidRDefault="0093042A" w:rsidP="001E6FC4">
            <w:pPr>
              <w:rPr>
                <w:rFonts w:cstheme="minorHAnsi"/>
              </w:rPr>
            </w:pPr>
            <w:r>
              <w:rPr>
                <w:rFonts w:cstheme="minorHAnsi"/>
              </w:rPr>
              <w:t xml:space="preserve">Royal St. Lucia Police Force </w:t>
            </w:r>
          </w:p>
        </w:tc>
      </w:tr>
      <w:tr w:rsidR="0093042A" w:rsidRPr="00663276" w14:paraId="447711DA" w14:textId="77777777" w:rsidTr="001E6FC4">
        <w:tc>
          <w:tcPr>
            <w:tcW w:w="1526" w:type="dxa"/>
          </w:tcPr>
          <w:p w14:paraId="3D4B8FC1" w14:textId="77777777" w:rsidR="0093042A" w:rsidRDefault="0093042A" w:rsidP="001E6FC4">
            <w:pPr>
              <w:rPr>
                <w:rFonts w:cstheme="minorHAnsi"/>
                <w:b/>
                <w:bCs/>
              </w:rPr>
            </w:pPr>
            <w:r>
              <w:rPr>
                <w:rFonts w:cstheme="minorHAnsi"/>
                <w:b/>
                <w:bCs/>
              </w:rPr>
              <w:t xml:space="preserve">SH </w:t>
            </w:r>
          </w:p>
        </w:tc>
        <w:tc>
          <w:tcPr>
            <w:tcW w:w="7654" w:type="dxa"/>
          </w:tcPr>
          <w:p w14:paraId="16D6AB51" w14:textId="77777777" w:rsidR="0093042A" w:rsidRDefault="0093042A" w:rsidP="001E6FC4">
            <w:pPr>
              <w:rPr>
                <w:rFonts w:cstheme="minorHAnsi"/>
              </w:rPr>
            </w:pPr>
            <w:r>
              <w:rPr>
                <w:rFonts w:cstheme="minorHAnsi"/>
              </w:rPr>
              <w:t xml:space="preserve">Sexual Harassment </w:t>
            </w:r>
          </w:p>
        </w:tc>
      </w:tr>
      <w:tr w:rsidR="0093042A" w:rsidRPr="005D070F" w14:paraId="6C325CBE" w14:textId="77777777" w:rsidTr="001E6FC4">
        <w:tc>
          <w:tcPr>
            <w:tcW w:w="1526" w:type="dxa"/>
          </w:tcPr>
          <w:p w14:paraId="26F4A05A" w14:textId="77777777" w:rsidR="0093042A" w:rsidRPr="00FC70ED" w:rsidRDefault="0093042A" w:rsidP="001E6FC4">
            <w:pPr>
              <w:autoSpaceDE w:val="0"/>
              <w:autoSpaceDN w:val="0"/>
              <w:adjustRightInd w:val="0"/>
              <w:rPr>
                <w:rFonts w:cstheme="minorHAnsi"/>
                <w:b/>
                <w:bCs/>
              </w:rPr>
            </w:pPr>
            <w:r>
              <w:rPr>
                <w:rFonts w:cstheme="minorHAnsi"/>
                <w:b/>
                <w:bCs/>
              </w:rPr>
              <w:t>SEA</w:t>
            </w:r>
          </w:p>
        </w:tc>
        <w:tc>
          <w:tcPr>
            <w:tcW w:w="7654" w:type="dxa"/>
          </w:tcPr>
          <w:p w14:paraId="11B87377" w14:textId="2745D4F5" w:rsidR="0093042A" w:rsidRPr="00FC3218" w:rsidRDefault="0093042A" w:rsidP="001E6FC4">
            <w:pPr>
              <w:rPr>
                <w:rFonts w:cstheme="minorHAnsi"/>
                <w:lang w:val="fr-FR"/>
              </w:rPr>
            </w:pPr>
            <w:proofErr w:type="spellStart"/>
            <w:r w:rsidRPr="00FC3218">
              <w:rPr>
                <w:rFonts w:cstheme="minorHAnsi"/>
                <w:lang w:val="fr-FR"/>
              </w:rPr>
              <w:t>Sexual</w:t>
            </w:r>
            <w:proofErr w:type="spellEnd"/>
            <w:r w:rsidRPr="00FC3218">
              <w:rPr>
                <w:rFonts w:cstheme="minorHAnsi"/>
                <w:lang w:val="fr-FR"/>
              </w:rPr>
              <w:t xml:space="preserve"> Abuse </w:t>
            </w:r>
            <w:r w:rsidR="005D070F" w:rsidRPr="00FC3218">
              <w:rPr>
                <w:rFonts w:cstheme="minorHAnsi"/>
                <w:lang w:val="fr-FR"/>
              </w:rPr>
              <w:t>and</w:t>
            </w:r>
            <w:r w:rsidRPr="00FC3218">
              <w:rPr>
                <w:rFonts w:cstheme="minorHAnsi"/>
                <w:lang w:val="fr-FR"/>
              </w:rPr>
              <w:t xml:space="preserve"> Exploit</w:t>
            </w:r>
            <w:r>
              <w:rPr>
                <w:rFonts w:cstheme="minorHAnsi"/>
                <w:lang w:val="fr-FR"/>
              </w:rPr>
              <w:t xml:space="preserve">ation </w:t>
            </w:r>
          </w:p>
        </w:tc>
      </w:tr>
      <w:tr w:rsidR="0093042A" w:rsidRPr="00663276" w14:paraId="2D7BB56B" w14:textId="77777777" w:rsidTr="001E6FC4">
        <w:tc>
          <w:tcPr>
            <w:tcW w:w="1526" w:type="dxa"/>
          </w:tcPr>
          <w:p w14:paraId="631CCDEC" w14:textId="77777777" w:rsidR="0093042A" w:rsidRPr="00FC70ED" w:rsidRDefault="0093042A" w:rsidP="001E6FC4">
            <w:pPr>
              <w:autoSpaceDE w:val="0"/>
              <w:autoSpaceDN w:val="0"/>
              <w:adjustRightInd w:val="0"/>
              <w:rPr>
                <w:rFonts w:cstheme="minorHAnsi"/>
                <w:b/>
                <w:bCs/>
              </w:rPr>
            </w:pPr>
            <w:r w:rsidRPr="00FC70ED">
              <w:rPr>
                <w:rFonts w:cstheme="minorHAnsi"/>
                <w:b/>
                <w:bCs/>
              </w:rPr>
              <w:t xml:space="preserve">TOR </w:t>
            </w:r>
          </w:p>
        </w:tc>
        <w:tc>
          <w:tcPr>
            <w:tcW w:w="7654" w:type="dxa"/>
          </w:tcPr>
          <w:p w14:paraId="6314BBF6" w14:textId="77777777" w:rsidR="0093042A" w:rsidRPr="00663276" w:rsidRDefault="0093042A" w:rsidP="001E6FC4">
            <w:pPr>
              <w:rPr>
                <w:rFonts w:cstheme="minorHAnsi"/>
              </w:rPr>
            </w:pPr>
            <w:r w:rsidRPr="00663276">
              <w:rPr>
                <w:rFonts w:cstheme="minorHAnsi"/>
              </w:rPr>
              <w:t>Terms of Reference</w:t>
            </w:r>
          </w:p>
        </w:tc>
      </w:tr>
      <w:tr w:rsidR="0093042A" w:rsidRPr="00663276" w14:paraId="6AA37BCB" w14:textId="77777777" w:rsidTr="001E6FC4">
        <w:tc>
          <w:tcPr>
            <w:tcW w:w="1526" w:type="dxa"/>
          </w:tcPr>
          <w:p w14:paraId="7DEB96AB" w14:textId="77777777" w:rsidR="0093042A" w:rsidRPr="00FC70ED" w:rsidRDefault="0093042A" w:rsidP="001E6FC4">
            <w:pPr>
              <w:rPr>
                <w:rFonts w:cstheme="minorHAnsi"/>
                <w:b/>
                <w:bCs/>
              </w:rPr>
            </w:pPr>
            <w:r w:rsidRPr="00FC70ED">
              <w:rPr>
                <w:rFonts w:cstheme="minorHAnsi"/>
                <w:b/>
                <w:bCs/>
              </w:rPr>
              <w:t>USD</w:t>
            </w:r>
          </w:p>
        </w:tc>
        <w:tc>
          <w:tcPr>
            <w:tcW w:w="7654" w:type="dxa"/>
          </w:tcPr>
          <w:p w14:paraId="5200254A" w14:textId="77777777" w:rsidR="0093042A" w:rsidRPr="00663276" w:rsidRDefault="0093042A" w:rsidP="001E6FC4">
            <w:pPr>
              <w:rPr>
                <w:rFonts w:cstheme="minorHAnsi"/>
              </w:rPr>
            </w:pPr>
            <w:r w:rsidRPr="00663276">
              <w:rPr>
                <w:rFonts w:cstheme="minorHAnsi"/>
              </w:rPr>
              <w:t xml:space="preserve">United States Dollars </w:t>
            </w:r>
          </w:p>
        </w:tc>
      </w:tr>
      <w:tr w:rsidR="0093042A" w:rsidRPr="00663276" w14:paraId="42EEB2C7" w14:textId="77777777" w:rsidTr="001E6FC4">
        <w:tc>
          <w:tcPr>
            <w:tcW w:w="1526" w:type="dxa"/>
          </w:tcPr>
          <w:p w14:paraId="1CD11AE0" w14:textId="77777777" w:rsidR="0093042A" w:rsidRPr="00FC70ED" w:rsidRDefault="0093042A" w:rsidP="001E6FC4">
            <w:pPr>
              <w:rPr>
                <w:rFonts w:cstheme="minorHAnsi"/>
                <w:b/>
                <w:bCs/>
              </w:rPr>
            </w:pPr>
            <w:r>
              <w:rPr>
                <w:rFonts w:cstheme="minorHAnsi"/>
                <w:b/>
                <w:bCs/>
              </w:rPr>
              <w:t>WBG</w:t>
            </w:r>
          </w:p>
        </w:tc>
        <w:tc>
          <w:tcPr>
            <w:tcW w:w="7654" w:type="dxa"/>
          </w:tcPr>
          <w:p w14:paraId="1D00CE15" w14:textId="77777777" w:rsidR="0093042A" w:rsidRPr="00663276" w:rsidRDefault="0093042A" w:rsidP="001E6FC4">
            <w:pPr>
              <w:rPr>
                <w:rFonts w:cstheme="minorHAnsi"/>
              </w:rPr>
            </w:pPr>
            <w:r>
              <w:rPr>
                <w:rFonts w:cstheme="minorHAnsi"/>
              </w:rPr>
              <w:t xml:space="preserve">World Bank Group </w:t>
            </w:r>
          </w:p>
        </w:tc>
      </w:tr>
    </w:tbl>
    <w:p w14:paraId="5A4D4A24" w14:textId="77777777" w:rsidR="0093042A" w:rsidRDefault="0093042A" w:rsidP="0093042A">
      <w:pPr>
        <w:rPr>
          <w:sz w:val="36"/>
          <w:szCs w:val="36"/>
        </w:rPr>
      </w:pPr>
    </w:p>
    <w:p w14:paraId="62223CB7" w14:textId="77777777" w:rsidR="0093042A" w:rsidRDefault="0093042A" w:rsidP="0093042A">
      <w:pPr>
        <w:rPr>
          <w:sz w:val="36"/>
          <w:szCs w:val="36"/>
        </w:rPr>
      </w:pPr>
    </w:p>
    <w:p w14:paraId="56801910" w14:textId="77777777" w:rsidR="0093042A" w:rsidRDefault="0093042A" w:rsidP="0093042A">
      <w:pPr>
        <w:rPr>
          <w:sz w:val="36"/>
          <w:szCs w:val="36"/>
        </w:rPr>
        <w:sectPr w:rsidR="0093042A" w:rsidSect="00740AFB">
          <w:footerReference w:type="default" r:id="rId16"/>
          <w:footerReference w:type="first" r:id="rId17"/>
          <w:pgSz w:w="12240" w:h="15840"/>
          <w:pgMar w:top="1440" w:right="1440" w:bottom="1440" w:left="1440" w:header="720" w:footer="720" w:gutter="0"/>
          <w:pgNumType w:fmt="lowerRoman" w:start="0"/>
          <w:cols w:space="720"/>
          <w:titlePg/>
          <w:docGrid w:linePitch="360"/>
        </w:sectPr>
      </w:pPr>
    </w:p>
    <w:p w14:paraId="0B4E59D3" w14:textId="77777777" w:rsidR="0093042A" w:rsidRPr="007754AE" w:rsidRDefault="0093042A" w:rsidP="0093042A">
      <w:pPr>
        <w:pStyle w:val="Heading1"/>
        <w:numPr>
          <w:ilvl w:val="0"/>
          <w:numId w:val="0"/>
        </w:numPr>
        <w:rPr>
          <w:sz w:val="22"/>
          <w:szCs w:val="22"/>
        </w:rPr>
      </w:pPr>
      <w:bookmarkStart w:id="8" w:name="_Toc136976081"/>
      <w:bookmarkStart w:id="9" w:name="_Toc136976240"/>
      <w:bookmarkStart w:id="10" w:name="_Toc136976636"/>
      <w:bookmarkStart w:id="11" w:name="_Toc136976680"/>
      <w:bookmarkStart w:id="12" w:name="_Toc136976893"/>
      <w:bookmarkStart w:id="13" w:name="_Toc136976950"/>
      <w:bookmarkStart w:id="14" w:name="_Toc137716001"/>
      <w:bookmarkStart w:id="15" w:name="_Toc137819323"/>
      <w:bookmarkStart w:id="16" w:name="_Toc139979793"/>
      <w:bookmarkEnd w:id="8"/>
      <w:bookmarkEnd w:id="9"/>
      <w:bookmarkEnd w:id="10"/>
      <w:bookmarkEnd w:id="11"/>
      <w:bookmarkEnd w:id="12"/>
      <w:bookmarkEnd w:id="13"/>
      <w:r w:rsidRPr="007754AE">
        <w:rPr>
          <w:sz w:val="22"/>
          <w:szCs w:val="22"/>
        </w:rPr>
        <w:lastRenderedPageBreak/>
        <w:t>1. Introduction And Background</w:t>
      </w:r>
      <w:bookmarkEnd w:id="14"/>
      <w:bookmarkEnd w:id="15"/>
      <w:bookmarkEnd w:id="16"/>
    </w:p>
    <w:p w14:paraId="57D8B36A" w14:textId="77777777" w:rsidR="0093042A" w:rsidRPr="00C71722" w:rsidRDefault="0093042A" w:rsidP="0093042A">
      <w:pPr>
        <w:jc w:val="both"/>
        <w:rPr>
          <w:rFonts w:cstheme="minorHAnsi"/>
        </w:rPr>
      </w:pPr>
      <w:r w:rsidRPr="00C71722">
        <w:rPr>
          <w:rFonts w:cstheme="minorHAnsi"/>
        </w:rPr>
        <w:t>Saint Lucia is faced with limited capacity and fiscal space, as well as high levels of exposure to economic and weather shocks. The country has had limited success in adequately preparing for public health emergencies. Recent extreme weather events such as Hurricanes Irma and Maria (2017) and regional outbreaks of Chikungunya (2014), Zika (2016) and more recently COVID-19, have highlighted weaknesses in the preparedness of health systems in the Eastern Caribbean region to manage public health emergencies with Saint Lucia being no exception.</w:t>
      </w:r>
    </w:p>
    <w:p w14:paraId="2F67D974" w14:textId="77777777" w:rsidR="0093042A" w:rsidRPr="00C71722" w:rsidRDefault="0093042A" w:rsidP="0093042A">
      <w:pPr>
        <w:jc w:val="both"/>
        <w:rPr>
          <w:rFonts w:cstheme="minorHAnsi"/>
        </w:rPr>
      </w:pPr>
      <w:r w:rsidRPr="00C71722">
        <w:rPr>
          <w:rFonts w:cstheme="minorHAnsi"/>
        </w:rPr>
        <w:t xml:space="preserve"> Approved in August 2019, the OECS Regional Health Project aims to improve preparedness of health systems’ capacities for public health emergencies across four countries (Dominica, Grenada, Saint Lucia, and Saint Vincent and the Grenadines) and two regional agencies (OECS Commission and the Caribbean Regional Public Health Agency (CARPHA)).</w:t>
      </w:r>
    </w:p>
    <w:p w14:paraId="3E0DF8DA" w14:textId="77777777" w:rsidR="0093042A" w:rsidRPr="00C71722" w:rsidRDefault="0093042A" w:rsidP="0093042A">
      <w:pPr>
        <w:jc w:val="both"/>
        <w:rPr>
          <w:rFonts w:cstheme="minorHAnsi"/>
        </w:rPr>
      </w:pPr>
      <w:r w:rsidRPr="00C71722">
        <w:rPr>
          <w:rFonts w:cstheme="minorHAnsi"/>
        </w:rPr>
        <w:t>The overall project finances activities through two main components: (</w:t>
      </w:r>
      <w:proofErr w:type="spellStart"/>
      <w:r w:rsidRPr="00C71722">
        <w:rPr>
          <w:rFonts w:cstheme="minorHAnsi"/>
        </w:rPr>
        <w:t>i</w:t>
      </w:r>
      <w:proofErr w:type="spellEnd"/>
      <w:r w:rsidRPr="00C71722">
        <w:rPr>
          <w:rFonts w:cstheme="minorHAnsi"/>
        </w:rPr>
        <w:t>) improved health facilities and laboratory capacity; and (ii) strengthened public health surveillance and emergency management. This specific project deals with component (</w:t>
      </w:r>
      <w:proofErr w:type="spellStart"/>
      <w:r w:rsidRPr="00C71722">
        <w:rPr>
          <w:rFonts w:cstheme="minorHAnsi"/>
        </w:rPr>
        <w:t>i</w:t>
      </w:r>
      <w:proofErr w:type="spellEnd"/>
      <w:r w:rsidRPr="00C71722">
        <w:rPr>
          <w:rFonts w:cstheme="minorHAnsi"/>
        </w:rPr>
        <w:t>). The SMART Hospital Project was funded by the UK Foreign, Commonwealth &amp; Development Office and implemented by</w:t>
      </w:r>
      <w:r>
        <w:rPr>
          <w:rFonts w:cstheme="minorHAnsi"/>
        </w:rPr>
        <w:t xml:space="preserve"> the Pan American Health Organisation (</w:t>
      </w:r>
      <w:r w:rsidRPr="00C71722">
        <w:rPr>
          <w:rFonts w:cstheme="minorHAnsi"/>
        </w:rPr>
        <w:t>PAHO</w:t>
      </w:r>
      <w:r>
        <w:rPr>
          <w:rFonts w:cstheme="minorHAnsi"/>
        </w:rPr>
        <w:t>)</w:t>
      </w:r>
      <w:r w:rsidRPr="00C71722">
        <w:rPr>
          <w:rFonts w:cstheme="minorHAnsi"/>
        </w:rPr>
        <w:t>. The project sought to develop resilient and climate-adapted healthcare facilities in the Caribbean. The tools used to assess the facilities are the Health and Safety Index (HSI) which is a series of questions when answered, provides a snapshot of the level of vulnerability of a health facility to hazard with levels rating as follows:</w:t>
      </w:r>
    </w:p>
    <w:p w14:paraId="3910A880" w14:textId="77777777" w:rsidR="0093042A" w:rsidRPr="00C71722" w:rsidRDefault="0093042A" w:rsidP="0093042A">
      <w:pPr>
        <w:spacing w:after="0"/>
        <w:jc w:val="both"/>
        <w:rPr>
          <w:rFonts w:cstheme="minorHAnsi"/>
        </w:rPr>
      </w:pPr>
      <w:r w:rsidRPr="00C71722">
        <w:rPr>
          <w:rFonts w:cstheme="minorHAnsi"/>
        </w:rPr>
        <w:t xml:space="preserve">A - 65% -100% </w:t>
      </w:r>
    </w:p>
    <w:p w14:paraId="4F1D0027" w14:textId="77777777" w:rsidR="0093042A" w:rsidRPr="00C71722" w:rsidRDefault="0093042A" w:rsidP="0093042A">
      <w:pPr>
        <w:spacing w:after="0"/>
        <w:jc w:val="both"/>
        <w:rPr>
          <w:rFonts w:cstheme="minorHAnsi"/>
        </w:rPr>
      </w:pPr>
      <w:r w:rsidRPr="00C71722">
        <w:rPr>
          <w:rFonts w:cstheme="minorHAnsi"/>
        </w:rPr>
        <w:t>B - 64%-45%</w:t>
      </w:r>
    </w:p>
    <w:p w14:paraId="269BC737" w14:textId="77777777" w:rsidR="0093042A" w:rsidRPr="00C71722" w:rsidRDefault="0093042A" w:rsidP="0093042A">
      <w:pPr>
        <w:spacing w:after="0"/>
        <w:jc w:val="both"/>
        <w:rPr>
          <w:rFonts w:cstheme="minorHAnsi"/>
        </w:rPr>
      </w:pPr>
      <w:r w:rsidRPr="00C71722">
        <w:rPr>
          <w:rFonts w:cstheme="minorHAnsi"/>
        </w:rPr>
        <w:t>C - Below 45%</w:t>
      </w:r>
    </w:p>
    <w:p w14:paraId="413643CD" w14:textId="77777777" w:rsidR="0093042A" w:rsidRPr="00C71722" w:rsidRDefault="0093042A" w:rsidP="0093042A">
      <w:pPr>
        <w:spacing w:after="0"/>
        <w:jc w:val="both"/>
        <w:rPr>
          <w:rFonts w:cstheme="minorHAnsi"/>
        </w:rPr>
      </w:pPr>
    </w:p>
    <w:p w14:paraId="59D3D980" w14:textId="77777777" w:rsidR="0093042A" w:rsidRPr="00C71722" w:rsidRDefault="0093042A" w:rsidP="0093042A">
      <w:pPr>
        <w:jc w:val="both"/>
        <w:rPr>
          <w:rFonts w:cstheme="minorHAnsi"/>
        </w:rPr>
      </w:pPr>
      <w:r w:rsidRPr="00C71722">
        <w:rPr>
          <w:rFonts w:cstheme="minorHAnsi"/>
        </w:rPr>
        <w:t xml:space="preserve">To assess the ‘greenness’ of a facility, the level of adaption to climate change and mitigation measures for reducing its carbon footprint, the Green-checklist was </w:t>
      </w:r>
      <w:proofErr w:type="spellStart"/>
      <w:r w:rsidRPr="00C71722">
        <w:rPr>
          <w:rFonts w:cstheme="minorHAnsi"/>
        </w:rPr>
        <w:t>utilised</w:t>
      </w:r>
      <w:proofErr w:type="spellEnd"/>
      <w:r w:rsidRPr="00C71722">
        <w:rPr>
          <w:rFonts w:cstheme="minorHAnsi"/>
        </w:rPr>
        <w:t>. The minimum green standard was set at 70%.</w:t>
      </w:r>
    </w:p>
    <w:p w14:paraId="2F4BEF06" w14:textId="77777777" w:rsidR="0093042A" w:rsidRPr="00C71722" w:rsidRDefault="0093042A" w:rsidP="0093042A">
      <w:pPr>
        <w:jc w:val="both"/>
        <w:rPr>
          <w:rFonts w:cstheme="minorHAnsi"/>
        </w:rPr>
      </w:pPr>
      <w:r w:rsidRPr="00C71722">
        <w:rPr>
          <w:rFonts w:cstheme="minorHAnsi"/>
        </w:rPr>
        <w:t xml:space="preserve">In order for a facility to be considered SMART, it, therefore, has to earn an alpha-numeric score of A70. The first phase of the SMART Healthcare Initiative PAHO completed two demonstration projects, one at the Georgetown Hospital in St. Vincent, and the other at the </w:t>
      </w:r>
      <w:proofErr w:type="spellStart"/>
      <w:r w:rsidRPr="00C71722">
        <w:rPr>
          <w:rFonts w:cstheme="minorHAnsi"/>
        </w:rPr>
        <w:t>Pogson</w:t>
      </w:r>
      <w:proofErr w:type="spellEnd"/>
      <w:r w:rsidRPr="00C71722">
        <w:rPr>
          <w:rFonts w:cstheme="minorHAnsi"/>
        </w:rPr>
        <w:t xml:space="preserve"> Medical Centre in St. Kitts and Nevis. Both demonstration projects aimed to establish an integrated approach to health facility design, featuring both disaster-resilient (safe) and environmentally green (green) institutions. The success of Phase I expanded to Phase II in which more islands were involved, namely Grenada, Saint Lucia, St. Vincent, and Dominica. The project started in Saint Lucia in 2013, where the various government departments were trained in the HSI and Green Tool Kit and assessed thirty-four facilities. In Saint Lucia, the results of this assessment led to the rehabilitation of thirteen (13) health facilities on the island to date. The Ministry of Health Wellness and Elderly Affairs (MoHWEA) is at the end of the Construction Phase of the Smart Health Facilities project in Saint Lucia. In July 2020, the Department conducted re-assessments of the health facilities as per the original project five (5) year cycle. This coincided with the end of the project cycle, which requires a reassessment of the facilities that were retrofitted under the SMART Project. The </w:t>
      </w:r>
      <w:r w:rsidRPr="00C71722">
        <w:rPr>
          <w:rFonts w:cstheme="minorHAnsi"/>
        </w:rPr>
        <w:lastRenderedPageBreak/>
        <w:t>reassessments included the application of the health safety index (HSI) and green checklist questionnaires for thirty-two (32) additional health facilities.</w:t>
      </w:r>
    </w:p>
    <w:p w14:paraId="0F1D85C2" w14:textId="77777777" w:rsidR="0093042A" w:rsidRPr="002462B0" w:rsidRDefault="0093042A" w:rsidP="0093042A">
      <w:pPr>
        <w:pStyle w:val="Heading1"/>
        <w:numPr>
          <w:ilvl w:val="0"/>
          <w:numId w:val="0"/>
        </w:numPr>
        <w:ind w:left="432" w:hanging="432"/>
        <w:rPr>
          <w:sz w:val="22"/>
          <w:szCs w:val="22"/>
        </w:rPr>
      </w:pPr>
      <w:bookmarkStart w:id="17" w:name="_Toc137716002"/>
      <w:bookmarkStart w:id="18" w:name="_Toc137819324"/>
      <w:bookmarkStart w:id="19" w:name="_Toc139979794"/>
      <w:proofErr w:type="gramStart"/>
      <w:r w:rsidRPr="002462B0">
        <w:rPr>
          <w:sz w:val="22"/>
          <w:szCs w:val="22"/>
        </w:rPr>
        <w:t>2.0  project</w:t>
      </w:r>
      <w:proofErr w:type="gramEnd"/>
      <w:r w:rsidRPr="002462B0">
        <w:rPr>
          <w:sz w:val="22"/>
          <w:szCs w:val="22"/>
        </w:rPr>
        <w:t xml:space="preserve"> description</w:t>
      </w:r>
      <w:bookmarkEnd w:id="17"/>
      <w:bookmarkEnd w:id="18"/>
      <w:bookmarkEnd w:id="19"/>
      <w:r w:rsidRPr="002462B0">
        <w:rPr>
          <w:sz w:val="22"/>
          <w:szCs w:val="22"/>
        </w:rPr>
        <w:t xml:space="preserve"> </w:t>
      </w:r>
    </w:p>
    <w:p w14:paraId="7AA12F60" w14:textId="6CF3C727" w:rsidR="0093042A" w:rsidRPr="00C71722" w:rsidRDefault="0093042A" w:rsidP="0093042A">
      <w:pPr>
        <w:rPr>
          <w:rFonts w:cstheme="minorHAnsi"/>
          <w:lang w:bidi="en-US"/>
        </w:rPr>
      </w:pPr>
      <w:r w:rsidRPr="00C71722">
        <w:rPr>
          <w:rFonts w:cstheme="minorHAnsi"/>
          <w:lang w:bidi="en-US"/>
        </w:rPr>
        <w:t xml:space="preserve">This section provides additional description and background information on the rehabilitation of the </w:t>
      </w:r>
      <w:proofErr w:type="spellStart"/>
      <w:r w:rsidR="005D070F">
        <w:rPr>
          <w:rFonts w:cstheme="minorHAnsi"/>
          <w:lang w:bidi="en-US"/>
        </w:rPr>
        <w:t>Delcer</w:t>
      </w:r>
      <w:proofErr w:type="spellEnd"/>
      <w:r w:rsidRPr="00C71722">
        <w:rPr>
          <w:rFonts w:cstheme="minorHAnsi"/>
          <w:lang w:bidi="en-US"/>
        </w:rPr>
        <w:t xml:space="preserve"> Wellness Centre.</w:t>
      </w:r>
    </w:p>
    <w:p w14:paraId="14A37628" w14:textId="77777777" w:rsidR="0093042A" w:rsidRPr="004F4626" w:rsidRDefault="0093042A" w:rsidP="0093042A">
      <w:pPr>
        <w:pStyle w:val="Heading2"/>
        <w:ind w:left="0" w:firstLine="0"/>
      </w:pPr>
      <w:bookmarkStart w:id="20" w:name="_Toc137716003"/>
      <w:bookmarkStart w:id="21" w:name="_Toc137819325"/>
      <w:bookmarkStart w:id="22" w:name="_Toc139979795"/>
      <w:r w:rsidRPr="00466E16">
        <w:rPr>
          <w:rFonts w:asciiTheme="minorHAnsi" w:hAnsiTheme="minorHAnsi"/>
          <w:b w:val="0"/>
          <w:bCs w:val="0"/>
          <w:sz w:val="22"/>
        </w:rPr>
        <w:t>2.1</w:t>
      </w:r>
      <w:r>
        <w:rPr>
          <w:rFonts w:asciiTheme="minorHAnsi" w:hAnsiTheme="minorHAnsi"/>
          <w:sz w:val="22"/>
        </w:rPr>
        <w:t xml:space="preserve"> </w:t>
      </w:r>
      <w:r w:rsidRPr="004F4626">
        <w:rPr>
          <w:rFonts w:asciiTheme="minorHAnsi" w:hAnsiTheme="minorHAnsi"/>
          <w:sz w:val="22"/>
        </w:rPr>
        <w:t>Project Context</w:t>
      </w:r>
      <w:bookmarkEnd w:id="20"/>
      <w:bookmarkEnd w:id="21"/>
      <w:bookmarkEnd w:id="22"/>
    </w:p>
    <w:p w14:paraId="6858AA1E" w14:textId="77777777" w:rsidR="0093042A" w:rsidRDefault="0093042A" w:rsidP="005D070F">
      <w:pPr>
        <w:jc w:val="both"/>
        <w:rPr>
          <w:lang w:bidi="en-US"/>
        </w:rPr>
      </w:pPr>
      <w:r>
        <w:rPr>
          <w:lang w:bidi="en-US"/>
        </w:rPr>
        <w:t xml:space="preserve">Delcer is a rural inland community located in the Quarter of Choiseul. In 2010, the estimated population of Delcer was 291 persons. The 2016 National Report on Living Conditions found that the poverty headcount in Choiseul had decreased significantly </w:t>
      </w:r>
      <w:proofErr w:type="gramStart"/>
      <w:r>
        <w:rPr>
          <w:lang w:bidi="en-US"/>
        </w:rPr>
        <w:t>from  38.4</w:t>
      </w:r>
      <w:proofErr w:type="gramEnd"/>
      <w:r>
        <w:rPr>
          <w:lang w:bidi="en-US"/>
        </w:rPr>
        <w:t>% in 2006 to 16.9% in 2016</w:t>
      </w:r>
      <w:r>
        <w:rPr>
          <w:rStyle w:val="FootnoteReference"/>
          <w:lang w:bidi="en-US"/>
        </w:rPr>
        <w:footnoteReference w:id="1"/>
      </w:r>
      <w:r>
        <w:rPr>
          <w:lang w:bidi="en-US"/>
        </w:rPr>
        <w:t xml:space="preserve">.  </w:t>
      </w:r>
    </w:p>
    <w:p w14:paraId="2C833BEF" w14:textId="77777777" w:rsidR="0093042A" w:rsidRDefault="0093042A" w:rsidP="00D13145">
      <w:pPr>
        <w:keepNext/>
        <w:jc w:val="center"/>
      </w:pPr>
      <w:r w:rsidRPr="002A713A">
        <w:rPr>
          <w:noProof/>
        </w:rPr>
        <w:drawing>
          <wp:inline distT="0" distB="0" distL="0" distR="0" wp14:anchorId="3C76331E" wp14:editId="64A80D9F">
            <wp:extent cx="3524250" cy="1817945"/>
            <wp:effectExtent l="0" t="0" r="0" b="0"/>
            <wp:docPr id="1799202037"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02037" name="Picture 1" descr="A picture containing map, text, atlas&#10;&#10;Description automatically generated"/>
                    <pic:cNvPicPr/>
                  </pic:nvPicPr>
                  <pic:blipFill>
                    <a:blip r:embed="rId18"/>
                    <a:stretch>
                      <a:fillRect/>
                    </a:stretch>
                  </pic:blipFill>
                  <pic:spPr>
                    <a:xfrm>
                      <a:off x="0" y="0"/>
                      <a:ext cx="3583665" cy="1848594"/>
                    </a:xfrm>
                    <a:prstGeom prst="rect">
                      <a:avLst/>
                    </a:prstGeom>
                  </pic:spPr>
                </pic:pic>
              </a:graphicData>
            </a:graphic>
          </wp:inline>
        </w:drawing>
      </w:r>
    </w:p>
    <w:p w14:paraId="419EFD0A" w14:textId="4FADB6C9" w:rsidR="0093042A" w:rsidRDefault="0093042A" w:rsidP="00D13145">
      <w:pPr>
        <w:pStyle w:val="Caption"/>
        <w:jc w:val="center"/>
        <w:rPr>
          <w:lang w:bidi="en-US"/>
        </w:rPr>
      </w:pPr>
      <w:r>
        <w:t xml:space="preserve">Figure </w:t>
      </w:r>
      <w:r w:rsidR="006C53B7">
        <w:fldChar w:fldCharType="begin"/>
      </w:r>
      <w:r w:rsidR="006C53B7">
        <w:instrText xml:space="preserve"> SEQ Figure \* ARABIC </w:instrText>
      </w:r>
      <w:r w:rsidR="006C53B7">
        <w:fldChar w:fldCharType="separate"/>
      </w:r>
      <w:r w:rsidR="006C53B7">
        <w:rPr>
          <w:noProof/>
        </w:rPr>
        <w:t>1</w:t>
      </w:r>
      <w:r w:rsidR="006C53B7">
        <w:rPr>
          <w:noProof/>
        </w:rPr>
        <w:fldChar w:fldCharType="end"/>
      </w:r>
      <w:r>
        <w:t xml:space="preserve"> Location of the site within Delcer, Choiseul</w:t>
      </w:r>
    </w:p>
    <w:p w14:paraId="0B5E51D6" w14:textId="77777777" w:rsidR="0093042A" w:rsidRPr="00993F42" w:rsidRDefault="0093042A" w:rsidP="0093042A">
      <w:pPr>
        <w:rPr>
          <w:lang w:bidi="en-US"/>
        </w:rPr>
      </w:pPr>
      <w:r>
        <w:rPr>
          <w:lang w:bidi="en-US"/>
        </w:rPr>
        <w:t xml:space="preserve">The nearest healthcare facilities in the Choiseul community are the La </w:t>
      </w:r>
      <w:proofErr w:type="spellStart"/>
      <w:r>
        <w:rPr>
          <w:lang w:bidi="en-US"/>
        </w:rPr>
        <w:t>Fargue</w:t>
      </w:r>
      <w:proofErr w:type="spellEnd"/>
      <w:r>
        <w:rPr>
          <w:lang w:bidi="en-US"/>
        </w:rPr>
        <w:t xml:space="preserve"> and </w:t>
      </w:r>
      <w:proofErr w:type="spellStart"/>
      <w:r>
        <w:rPr>
          <w:lang w:bidi="en-US"/>
        </w:rPr>
        <w:t>Mongouge</w:t>
      </w:r>
      <w:proofErr w:type="spellEnd"/>
      <w:r>
        <w:rPr>
          <w:lang w:bidi="en-US"/>
        </w:rPr>
        <w:t xml:space="preserve"> Wellness Centres which are both about 6 kilometers and 5 kilometers from the Delcer respectively. The project entails the implementation of upgrades to improve the functionality of the clinic, improve its structural soundness and make it a greener facility, by improving its energy efficiency.</w:t>
      </w:r>
    </w:p>
    <w:p w14:paraId="0D0EF91F" w14:textId="77777777" w:rsidR="0093042A" w:rsidRDefault="0093042A" w:rsidP="0093042A">
      <w:pPr>
        <w:pStyle w:val="Heading2"/>
        <w:rPr>
          <w:rFonts w:asciiTheme="minorHAnsi" w:hAnsiTheme="minorHAnsi"/>
          <w:sz w:val="22"/>
        </w:rPr>
      </w:pPr>
      <w:bookmarkStart w:id="23" w:name="_Toc137716004"/>
      <w:bookmarkStart w:id="24" w:name="_Toc137819326"/>
      <w:bookmarkStart w:id="25" w:name="_Toc139979796"/>
      <w:proofErr w:type="gramStart"/>
      <w:r>
        <w:rPr>
          <w:rFonts w:asciiTheme="minorHAnsi" w:hAnsiTheme="minorHAnsi"/>
          <w:sz w:val="22"/>
        </w:rPr>
        <w:t xml:space="preserve">2.2  </w:t>
      </w:r>
      <w:r w:rsidRPr="004F4626">
        <w:rPr>
          <w:rFonts w:asciiTheme="minorHAnsi" w:hAnsiTheme="minorHAnsi"/>
          <w:sz w:val="22"/>
        </w:rPr>
        <w:t>Project</w:t>
      </w:r>
      <w:proofErr w:type="gramEnd"/>
      <w:r w:rsidRPr="004F4626">
        <w:rPr>
          <w:rFonts w:asciiTheme="minorHAnsi" w:hAnsiTheme="minorHAnsi"/>
          <w:sz w:val="22"/>
        </w:rPr>
        <w:t xml:space="preserve"> </w:t>
      </w:r>
      <w:r>
        <w:rPr>
          <w:rFonts w:asciiTheme="minorHAnsi" w:hAnsiTheme="minorHAnsi"/>
          <w:sz w:val="22"/>
        </w:rPr>
        <w:t>Scope</w:t>
      </w:r>
      <w:bookmarkEnd w:id="23"/>
      <w:bookmarkEnd w:id="24"/>
      <w:bookmarkEnd w:id="25"/>
      <w:r>
        <w:rPr>
          <w:rFonts w:asciiTheme="minorHAnsi" w:hAnsiTheme="minorHAnsi"/>
          <w:sz w:val="22"/>
        </w:rPr>
        <w:t xml:space="preserve"> </w:t>
      </w:r>
    </w:p>
    <w:p w14:paraId="1277E56B" w14:textId="77777777" w:rsidR="0093042A" w:rsidRPr="00705115" w:rsidRDefault="0093042A" w:rsidP="0093042A">
      <w:pPr>
        <w:spacing w:after="0"/>
      </w:pPr>
    </w:p>
    <w:p w14:paraId="5761D573" w14:textId="77777777" w:rsidR="0093042A" w:rsidRDefault="0093042A" w:rsidP="0093042A">
      <w:pPr>
        <w:rPr>
          <w:lang w:bidi="en-US"/>
        </w:rPr>
      </w:pPr>
      <w:r>
        <w:rPr>
          <w:lang w:bidi="en-US"/>
        </w:rPr>
        <w:t>The rehabilitation of the Delcer Wellness Centre includes:</w:t>
      </w:r>
    </w:p>
    <w:p w14:paraId="5F467A70" w14:textId="77777777" w:rsidR="0093042A" w:rsidRDefault="0093042A" w:rsidP="000B39B8">
      <w:pPr>
        <w:pStyle w:val="ListParagraph"/>
        <w:numPr>
          <w:ilvl w:val="0"/>
          <w:numId w:val="2"/>
        </w:numPr>
        <w:rPr>
          <w:lang w:bidi="en-US"/>
        </w:rPr>
      </w:pPr>
      <w:r>
        <w:rPr>
          <w:lang w:bidi="en-US"/>
        </w:rPr>
        <w:t xml:space="preserve">construction of new housing for the standby generator and demolition of existing raised pad for generator with existing and new water tanks </w:t>
      </w:r>
      <w:proofErr w:type="gramStart"/>
      <w:r>
        <w:rPr>
          <w:lang w:bidi="en-US"/>
        </w:rPr>
        <w:t>installed  on</w:t>
      </w:r>
      <w:proofErr w:type="gramEnd"/>
      <w:r>
        <w:rPr>
          <w:lang w:bidi="en-US"/>
        </w:rPr>
        <w:t xml:space="preserve"> the rooftop.</w:t>
      </w:r>
    </w:p>
    <w:p w14:paraId="2DD3F67A" w14:textId="77777777" w:rsidR="0093042A" w:rsidRDefault="0093042A" w:rsidP="000B39B8">
      <w:pPr>
        <w:pStyle w:val="ListParagraph"/>
        <w:numPr>
          <w:ilvl w:val="0"/>
          <w:numId w:val="2"/>
        </w:numPr>
        <w:rPr>
          <w:lang w:bidi="en-US"/>
        </w:rPr>
      </w:pPr>
      <w:r>
        <w:rPr>
          <w:lang w:bidi="en-US"/>
        </w:rPr>
        <w:t xml:space="preserve">Rewiring of the electrical and communication systems in the building including the installation of energy-efficient luminaires, fire alarm, emergency </w:t>
      </w:r>
      <w:proofErr w:type="gramStart"/>
      <w:r>
        <w:rPr>
          <w:lang w:bidi="en-US"/>
        </w:rPr>
        <w:t>signage,  data</w:t>
      </w:r>
      <w:proofErr w:type="gramEnd"/>
      <w:r>
        <w:rPr>
          <w:lang w:bidi="en-US"/>
        </w:rPr>
        <w:t xml:space="preserve"> outlets, switches, electrical outlets and other associated items</w:t>
      </w:r>
    </w:p>
    <w:p w14:paraId="37A36D5A" w14:textId="77777777" w:rsidR="0093042A" w:rsidRDefault="0093042A" w:rsidP="000B39B8">
      <w:pPr>
        <w:pStyle w:val="ListParagraph"/>
        <w:numPr>
          <w:ilvl w:val="0"/>
          <w:numId w:val="2"/>
        </w:numPr>
        <w:rPr>
          <w:lang w:bidi="en-US"/>
        </w:rPr>
      </w:pPr>
      <w:r>
        <w:rPr>
          <w:lang w:bidi="en-US"/>
        </w:rPr>
        <w:t>Reconfiguration of internal partitions to improve functionality including the demolition of existing partitions and installation of new partitions</w:t>
      </w:r>
    </w:p>
    <w:p w14:paraId="13A6F708" w14:textId="77777777" w:rsidR="0093042A" w:rsidRDefault="0093042A" w:rsidP="000B39B8">
      <w:pPr>
        <w:pStyle w:val="ListParagraph"/>
        <w:numPr>
          <w:ilvl w:val="0"/>
          <w:numId w:val="2"/>
        </w:numPr>
        <w:rPr>
          <w:lang w:bidi="en-US"/>
        </w:rPr>
      </w:pPr>
      <w:r>
        <w:rPr>
          <w:lang w:bidi="en-US"/>
        </w:rPr>
        <w:t>Improvements to HVAC</w:t>
      </w:r>
    </w:p>
    <w:p w14:paraId="075F9F83" w14:textId="77777777" w:rsidR="0093042A" w:rsidRDefault="0093042A" w:rsidP="000B39B8">
      <w:pPr>
        <w:pStyle w:val="ListParagraph"/>
        <w:numPr>
          <w:ilvl w:val="0"/>
          <w:numId w:val="2"/>
        </w:numPr>
        <w:rPr>
          <w:lang w:bidi="en-US"/>
        </w:rPr>
      </w:pPr>
      <w:r>
        <w:rPr>
          <w:lang w:bidi="en-US"/>
        </w:rPr>
        <w:lastRenderedPageBreak/>
        <w:t xml:space="preserve">Retrofit of plumbing fixtures including demolition and replacement of sinks and water closets in five (5) bathrooms, demolition and replacement of sinks in pharmacy laundry and office in the wellness </w:t>
      </w:r>
      <w:proofErr w:type="spellStart"/>
      <w:r>
        <w:rPr>
          <w:lang w:bidi="en-US"/>
        </w:rPr>
        <w:t>centre</w:t>
      </w:r>
      <w:proofErr w:type="spellEnd"/>
    </w:p>
    <w:p w14:paraId="7A772181" w14:textId="5ED350C7" w:rsidR="0093042A" w:rsidRDefault="0093042A" w:rsidP="000B39B8">
      <w:pPr>
        <w:pStyle w:val="ListParagraph"/>
        <w:numPr>
          <w:ilvl w:val="0"/>
          <w:numId w:val="2"/>
        </w:numPr>
        <w:rPr>
          <w:lang w:bidi="en-US"/>
        </w:rPr>
      </w:pPr>
      <w:r>
        <w:rPr>
          <w:lang w:bidi="en-US"/>
        </w:rPr>
        <w:t xml:space="preserve">Repairs to </w:t>
      </w:r>
      <w:r w:rsidR="005D070F">
        <w:rPr>
          <w:lang w:bidi="en-US"/>
        </w:rPr>
        <w:t>p</w:t>
      </w:r>
      <w:r>
        <w:rPr>
          <w:lang w:bidi="en-US"/>
        </w:rPr>
        <w:t xml:space="preserve">erimeter fence and </w:t>
      </w:r>
      <w:r w:rsidR="005D070F">
        <w:rPr>
          <w:lang w:bidi="en-US"/>
        </w:rPr>
        <w:t>g</w:t>
      </w:r>
      <w:r>
        <w:rPr>
          <w:lang w:bidi="en-US"/>
        </w:rPr>
        <w:t>ate</w:t>
      </w:r>
    </w:p>
    <w:p w14:paraId="474D458D" w14:textId="77777777" w:rsidR="0093042A" w:rsidRDefault="0093042A" w:rsidP="000B39B8">
      <w:pPr>
        <w:pStyle w:val="ListParagraph"/>
        <w:numPr>
          <w:ilvl w:val="0"/>
          <w:numId w:val="2"/>
        </w:numPr>
        <w:rPr>
          <w:lang w:bidi="en-US"/>
        </w:rPr>
      </w:pPr>
      <w:r>
        <w:rPr>
          <w:lang w:bidi="en-US"/>
        </w:rPr>
        <w:t>Installation of new Gypsum ceilings above new laundry room</w:t>
      </w:r>
    </w:p>
    <w:p w14:paraId="7A721D71" w14:textId="77777777" w:rsidR="0093042A" w:rsidRDefault="0093042A" w:rsidP="000B39B8">
      <w:pPr>
        <w:pStyle w:val="ListParagraph"/>
        <w:numPr>
          <w:ilvl w:val="0"/>
          <w:numId w:val="2"/>
        </w:numPr>
        <w:rPr>
          <w:lang w:bidi="en-US"/>
        </w:rPr>
      </w:pPr>
      <w:r>
        <w:rPr>
          <w:lang w:bidi="en-US"/>
        </w:rPr>
        <w:t>Repair and repainting of existing metal grilles at doors and windows</w:t>
      </w:r>
    </w:p>
    <w:p w14:paraId="06E0757C" w14:textId="77777777" w:rsidR="0093042A" w:rsidRDefault="0093042A" w:rsidP="000B39B8">
      <w:pPr>
        <w:pStyle w:val="ListParagraph"/>
        <w:numPr>
          <w:ilvl w:val="0"/>
          <w:numId w:val="2"/>
        </w:numPr>
        <w:rPr>
          <w:lang w:bidi="en-US"/>
        </w:rPr>
      </w:pPr>
      <w:r>
        <w:rPr>
          <w:lang w:bidi="en-US"/>
        </w:rPr>
        <w:t>Installation of exterior signage</w:t>
      </w:r>
    </w:p>
    <w:p w14:paraId="6C07CC38" w14:textId="77777777" w:rsidR="0093042A" w:rsidRDefault="0093042A" w:rsidP="000B39B8">
      <w:pPr>
        <w:pStyle w:val="ListParagraph"/>
        <w:numPr>
          <w:ilvl w:val="0"/>
          <w:numId w:val="2"/>
        </w:numPr>
        <w:rPr>
          <w:lang w:bidi="en-US"/>
        </w:rPr>
      </w:pPr>
      <w:r>
        <w:rPr>
          <w:lang w:bidi="en-US"/>
        </w:rPr>
        <w:t>Repainting of all existing ceilings in white to improve energy efficiency</w:t>
      </w:r>
    </w:p>
    <w:p w14:paraId="023266B3" w14:textId="77777777" w:rsidR="0093042A" w:rsidRDefault="0093042A" w:rsidP="000B39B8">
      <w:pPr>
        <w:pStyle w:val="ListParagraph"/>
        <w:numPr>
          <w:ilvl w:val="0"/>
          <w:numId w:val="2"/>
        </w:numPr>
        <w:rPr>
          <w:lang w:bidi="en-US"/>
        </w:rPr>
      </w:pPr>
      <w:r>
        <w:rPr>
          <w:lang w:bidi="en-US"/>
        </w:rPr>
        <w:t>Reconstruction of external concrete stair</w:t>
      </w:r>
    </w:p>
    <w:p w14:paraId="629A994C" w14:textId="77777777" w:rsidR="0093042A" w:rsidRDefault="0093042A" w:rsidP="000B39B8">
      <w:pPr>
        <w:pStyle w:val="ListParagraph"/>
        <w:numPr>
          <w:ilvl w:val="0"/>
          <w:numId w:val="2"/>
        </w:numPr>
        <w:rPr>
          <w:lang w:bidi="en-US"/>
        </w:rPr>
      </w:pPr>
      <w:r>
        <w:rPr>
          <w:lang w:bidi="en-US"/>
        </w:rPr>
        <w:t>Installation of handrail to external concrete ramp</w:t>
      </w:r>
    </w:p>
    <w:p w14:paraId="5FF7E242" w14:textId="77777777" w:rsidR="0093042A" w:rsidRDefault="0093042A" w:rsidP="000B39B8">
      <w:pPr>
        <w:pStyle w:val="ListParagraph"/>
        <w:numPr>
          <w:ilvl w:val="0"/>
          <w:numId w:val="2"/>
        </w:numPr>
        <w:rPr>
          <w:lang w:bidi="en-US"/>
        </w:rPr>
      </w:pPr>
      <w:r>
        <w:rPr>
          <w:lang w:bidi="en-US"/>
        </w:rPr>
        <w:t>Installation of new furniture including cabinets, desks and cupboards in reception area, nurse’s rest room, triage room, treatment/dressing room, pharmacy, laundry, autoclave area, and waiting area</w:t>
      </w:r>
    </w:p>
    <w:p w14:paraId="43AFF32A" w14:textId="77777777" w:rsidR="0093042A" w:rsidRDefault="0093042A" w:rsidP="000B39B8">
      <w:pPr>
        <w:pStyle w:val="ListParagraph"/>
        <w:numPr>
          <w:ilvl w:val="0"/>
          <w:numId w:val="2"/>
        </w:numPr>
        <w:rPr>
          <w:lang w:bidi="en-US"/>
        </w:rPr>
      </w:pPr>
      <w:r>
        <w:rPr>
          <w:lang w:bidi="en-US"/>
        </w:rPr>
        <w:t>Replacement of floor finish with durable porcelain tiling</w:t>
      </w:r>
    </w:p>
    <w:p w14:paraId="4EAAF24C" w14:textId="77777777" w:rsidR="0093042A" w:rsidRDefault="0093042A" w:rsidP="0093042A">
      <w:pPr>
        <w:pStyle w:val="ListParagraph"/>
        <w:jc w:val="both"/>
        <w:rPr>
          <w:rFonts w:cstheme="minorHAnsi"/>
          <w:lang w:bidi="en-US"/>
        </w:rPr>
      </w:pPr>
    </w:p>
    <w:p w14:paraId="0F1E26ED" w14:textId="77777777" w:rsidR="0093042A" w:rsidRDefault="0093042A" w:rsidP="0093042A">
      <w:pPr>
        <w:pStyle w:val="ListParagraph"/>
        <w:jc w:val="both"/>
        <w:rPr>
          <w:rFonts w:cstheme="minorHAnsi"/>
          <w:lang w:bidi="en-US"/>
        </w:rPr>
      </w:pPr>
    </w:p>
    <w:p w14:paraId="12C8195C" w14:textId="77777777" w:rsidR="0093042A" w:rsidRPr="00971284" w:rsidRDefault="0093042A" w:rsidP="0093042A">
      <w:pPr>
        <w:pStyle w:val="ListParagraph"/>
        <w:jc w:val="both"/>
        <w:rPr>
          <w:rFonts w:cstheme="minorHAnsi"/>
          <w:lang w:bidi="en-US"/>
        </w:rPr>
      </w:pPr>
    </w:p>
    <w:p w14:paraId="218187EF" w14:textId="77777777" w:rsidR="0093042A" w:rsidRPr="00C71722" w:rsidRDefault="0093042A" w:rsidP="0093042A">
      <w:pPr>
        <w:pStyle w:val="ListParagraph"/>
        <w:rPr>
          <w:rFonts w:cstheme="minorHAnsi"/>
          <w:lang w:bidi="en-US"/>
        </w:rPr>
      </w:pPr>
    </w:p>
    <w:p w14:paraId="0148A76E" w14:textId="77777777" w:rsidR="0093042A" w:rsidRPr="00A408CD" w:rsidRDefault="0093042A" w:rsidP="0093042A">
      <w:pPr>
        <w:pStyle w:val="ListParagraph"/>
        <w:jc w:val="center"/>
        <w:rPr>
          <w:b/>
          <w:bCs/>
        </w:rPr>
      </w:pPr>
      <w:r w:rsidRPr="00A408CD">
        <w:rPr>
          <w:rFonts w:cstheme="minorHAnsi"/>
          <w:b/>
          <w:bCs/>
          <w:noProof/>
        </w:rPr>
        <w:drawing>
          <wp:inline distT="0" distB="0" distL="0" distR="0" wp14:anchorId="69D895EA" wp14:editId="4397FE74">
            <wp:extent cx="4169525" cy="2341699"/>
            <wp:effectExtent l="0" t="0" r="0" b="0"/>
            <wp:docPr id="1540410049" name="Picture 154041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10049" name="Picture 154041004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69525" cy="2341699"/>
                    </a:xfrm>
                    <a:prstGeom prst="rect">
                      <a:avLst/>
                    </a:prstGeom>
                    <a:noFill/>
                    <a:ln>
                      <a:noFill/>
                    </a:ln>
                  </pic:spPr>
                </pic:pic>
              </a:graphicData>
            </a:graphic>
          </wp:inline>
        </w:drawing>
      </w:r>
    </w:p>
    <w:p w14:paraId="5B4BE500" w14:textId="77777777" w:rsidR="0093042A" w:rsidRDefault="0093042A" w:rsidP="0093042A">
      <w:pPr>
        <w:pStyle w:val="ListParagraph"/>
        <w:jc w:val="center"/>
        <w:rPr>
          <w:b/>
          <w:bCs/>
          <w:i/>
          <w:iCs/>
        </w:rPr>
      </w:pPr>
    </w:p>
    <w:p w14:paraId="099D1A21" w14:textId="78599475" w:rsidR="0093042A" w:rsidRDefault="0093042A" w:rsidP="0093042A">
      <w:pPr>
        <w:pStyle w:val="ListParagraph"/>
        <w:jc w:val="center"/>
        <w:rPr>
          <w:b/>
          <w:bCs/>
          <w:i/>
          <w:iCs/>
        </w:rPr>
      </w:pPr>
      <w:r w:rsidRPr="00A408CD">
        <w:rPr>
          <w:b/>
          <w:bCs/>
          <w:i/>
          <w:iCs/>
        </w:rPr>
        <w:t xml:space="preserve">Figure </w:t>
      </w:r>
      <w:r w:rsidRPr="00A408CD">
        <w:rPr>
          <w:b/>
          <w:bCs/>
          <w:i/>
          <w:iCs/>
        </w:rPr>
        <w:fldChar w:fldCharType="begin"/>
      </w:r>
      <w:r w:rsidRPr="00A408CD">
        <w:rPr>
          <w:b/>
          <w:bCs/>
          <w:i/>
          <w:iCs/>
        </w:rPr>
        <w:instrText xml:space="preserve"> SEQ Figure \* ARABIC </w:instrText>
      </w:r>
      <w:r w:rsidRPr="00A408CD">
        <w:rPr>
          <w:b/>
          <w:bCs/>
          <w:i/>
          <w:iCs/>
        </w:rPr>
        <w:fldChar w:fldCharType="separate"/>
      </w:r>
      <w:r w:rsidR="006C53B7">
        <w:rPr>
          <w:b/>
          <w:bCs/>
          <w:i/>
          <w:iCs/>
          <w:noProof/>
        </w:rPr>
        <w:t>2</w:t>
      </w:r>
      <w:r w:rsidRPr="00A408CD">
        <w:rPr>
          <w:b/>
          <w:bCs/>
          <w:i/>
          <w:iCs/>
        </w:rPr>
        <w:fldChar w:fldCharType="end"/>
      </w:r>
      <w:r w:rsidRPr="00A408CD">
        <w:rPr>
          <w:b/>
          <w:bCs/>
          <w:i/>
          <w:iCs/>
        </w:rPr>
        <w:t xml:space="preserve"> Aerial photo of the Site</w:t>
      </w:r>
    </w:p>
    <w:p w14:paraId="6B001CDB" w14:textId="77777777" w:rsidR="0093042A" w:rsidRPr="00A408CD" w:rsidRDefault="0093042A" w:rsidP="0093042A">
      <w:pPr>
        <w:pStyle w:val="ListParagraph"/>
        <w:jc w:val="center"/>
        <w:rPr>
          <w:rFonts w:cstheme="minorHAnsi"/>
          <w:b/>
          <w:bCs/>
          <w:i/>
          <w:iCs/>
          <w:lang w:bidi="en-US"/>
        </w:rPr>
      </w:pPr>
    </w:p>
    <w:p w14:paraId="7E5FF896" w14:textId="77777777" w:rsidR="0093042A" w:rsidRPr="00971284" w:rsidRDefault="0093042A" w:rsidP="0093042A">
      <w:pPr>
        <w:jc w:val="center"/>
      </w:pPr>
      <w:r>
        <w:rPr>
          <w:noProof/>
        </w:rPr>
        <w:lastRenderedPageBreak/>
        <w:drawing>
          <wp:inline distT="0" distB="0" distL="0" distR="0" wp14:anchorId="461CF876" wp14:editId="5D52EE47">
            <wp:extent cx="4883305" cy="31711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3305" cy="3171183"/>
                    </a:xfrm>
                    <a:prstGeom prst="rect">
                      <a:avLst/>
                    </a:prstGeom>
                  </pic:spPr>
                </pic:pic>
              </a:graphicData>
            </a:graphic>
          </wp:inline>
        </w:drawing>
      </w:r>
    </w:p>
    <w:p w14:paraId="42D09C96" w14:textId="6649375C" w:rsidR="0093042A" w:rsidRPr="00A408CD" w:rsidRDefault="0093042A" w:rsidP="0093042A">
      <w:pPr>
        <w:pStyle w:val="Caption"/>
        <w:jc w:val="center"/>
        <w:rPr>
          <w:b/>
          <w:bCs/>
          <w:sz w:val="22"/>
          <w:szCs w:val="22"/>
        </w:rPr>
      </w:pPr>
      <w:r w:rsidRPr="00A408CD">
        <w:rPr>
          <w:b/>
          <w:bCs/>
          <w:sz w:val="22"/>
          <w:szCs w:val="22"/>
        </w:rPr>
        <w:t xml:space="preserve">Figure </w:t>
      </w:r>
      <w:r w:rsidR="000A1FB5">
        <w:rPr>
          <w:b/>
          <w:bCs/>
          <w:sz w:val="22"/>
          <w:szCs w:val="22"/>
        </w:rPr>
        <w:t>4</w:t>
      </w:r>
      <w:r w:rsidRPr="00A408CD">
        <w:rPr>
          <w:b/>
          <w:bCs/>
          <w:sz w:val="22"/>
          <w:szCs w:val="22"/>
        </w:rPr>
        <w:t xml:space="preserve">. </w:t>
      </w:r>
      <w:r>
        <w:rPr>
          <w:b/>
          <w:bCs/>
          <w:sz w:val="22"/>
          <w:szCs w:val="22"/>
        </w:rPr>
        <w:t>Delcer</w:t>
      </w:r>
      <w:r w:rsidRPr="00A408CD">
        <w:rPr>
          <w:b/>
          <w:bCs/>
          <w:sz w:val="22"/>
          <w:szCs w:val="22"/>
        </w:rPr>
        <w:t xml:space="preserve"> Wellness Centre Floor Plan</w:t>
      </w:r>
    </w:p>
    <w:p w14:paraId="5813F757" w14:textId="77777777" w:rsidR="0093042A" w:rsidRDefault="0093042A" w:rsidP="0093042A">
      <w:r>
        <w:rPr>
          <w:noProof/>
        </w:rPr>
        <w:drawing>
          <wp:inline distT="0" distB="0" distL="0" distR="0" wp14:anchorId="75DB8AB3" wp14:editId="4AC9A286">
            <wp:extent cx="5857621" cy="3778048"/>
            <wp:effectExtent l="0" t="0" r="0" b="0"/>
            <wp:docPr id="53301173" name="Picture 5330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1173" name="Picture 53301173"/>
                    <pic:cNvPicPr/>
                  </pic:nvPicPr>
                  <pic:blipFill>
                    <a:blip r:embed="rId21">
                      <a:extLst>
                        <a:ext uri="{28A0092B-C50C-407E-A947-70E740481C1C}">
                          <a14:useLocalDpi xmlns:a14="http://schemas.microsoft.com/office/drawing/2010/main" val="0"/>
                        </a:ext>
                      </a:extLst>
                    </a:blip>
                    <a:stretch>
                      <a:fillRect/>
                    </a:stretch>
                  </pic:blipFill>
                  <pic:spPr>
                    <a:xfrm>
                      <a:off x="0" y="0"/>
                      <a:ext cx="5857621" cy="3778048"/>
                    </a:xfrm>
                    <a:prstGeom prst="rect">
                      <a:avLst/>
                    </a:prstGeom>
                  </pic:spPr>
                </pic:pic>
              </a:graphicData>
            </a:graphic>
          </wp:inline>
        </w:drawing>
      </w:r>
    </w:p>
    <w:p w14:paraId="4C978503" w14:textId="4F0FF65F" w:rsidR="0093042A" w:rsidRPr="00A408CD" w:rsidRDefault="0093042A" w:rsidP="0093042A">
      <w:pPr>
        <w:pStyle w:val="Caption"/>
        <w:jc w:val="center"/>
        <w:rPr>
          <w:b/>
          <w:bCs/>
          <w:sz w:val="22"/>
          <w:szCs w:val="22"/>
        </w:rPr>
      </w:pPr>
      <w:r w:rsidRPr="00A408CD">
        <w:rPr>
          <w:b/>
          <w:bCs/>
          <w:sz w:val="22"/>
          <w:szCs w:val="22"/>
        </w:rPr>
        <w:t xml:space="preserve">Figure </w:t>
      </w:r>
      <w:r w:rsidR="000A1FB5">
        <w:rPr>
          <w:b/>
          <w:bCs/>
          <w:sz w:val="22"/>
          <w:szCs w:val="22"/>
        </w:rPr>
        <w:t>5</w:t>
      </w:r>
      <w:r w:rsidRPr="00A408CD">
        <w:rPr>
          <w:b/>
          <w:bCs/>
          <w:sz w:val="22"/>
          <w:szCs w:val="22"/>
        </w:rPr>
        <w:t xml:space="preserve">. </w:t>
      </w:r>
      <w:r>
        <w:rPr>
          <w:b/>
          <w:bCs/>
          <w:sz w:val="22"/>
          <w:szCs w:val="22"/>
        </w:rPr>
        <w:t>Delcer</w:t>
      </w:r>
      <w:r w:rsidRPr="00A408CD">
        <w:rPr>
          <w:b/>
          <w:bCs/>
          <w:sz w:val="22"/>
          <w:szCs w:val="22"/>
        </w:rPr>
        <w:t xml:space="preserve"> Wellness Centre </w:t>
      </w:r>
      <w:r>
        <w:rPr>
          <w:b/>
          <w:bCs/>
          <w:sz w:val="22"/>
          <w:szCs w:val="22"/>
        </w:rPr>
        <w:t>Site</w:t>
      </w:r>
      <w:r w:rsidRPr="00A408CD">
        <w:rPr>
          <w:b/>
          <w:bCs/>
          <w:sz w:val="22"/>
          <w:szCs w:val="22"/>
        </w:rPr>
        <w:t xml:space="preserve"> Plan</w:t>
      </w:r>
    </w:p>
    <w:p w14:paraId="11049E13" w14:textId="77777777" w:rsidR="0093042A" w:rsidRDefault="0093042A" w:rsidP="0093042A">
      <w:pPr>
        <w:jc w:val="center"/>
      </w:pPr>
    </w:p>
    <w:p w14:paraId="7930EDBB" w14:textId="77777777" w:rsidR="0093042A" w:rsidRDefault="0093042A" w:rsidP="0093042A"/>
    <w:p w14:paraId="651D0CED" w14:textId="77777777" w:rsidR="0093042A" w:rsidRPr="00466E16" w:rsidRDefault="0093042A" w:rsidP="0093042A"/>
    <w:p w14:paraId="2685D2D1" w14:textId="77777777" w:rsidR="0093042A" w:rsidRPr="00466E16" w:rsidRDefault="0093042A" w:rsidP="0093042A">
      <w:pPr>
        <w:pStyle w:val="Heading1"/>
        <w:numPr>
          <w:ilvl w:val="0"/>
          <w:numId w:val="0"/>
        </w:numPr>
        <w:ind w:left="432" w:hanging="432"/>
        <w:rPr>
          <w:sz w:val="22"/>
          <w:szCs w:val="22"/>
        </w:rPr>
      </w:pPr>
      <w:bookmarkStart w:id="26" w:name="_Toc137716005"/>
      <w:bookmarkStart w:id="27" w:name="_Toc137819327"/>
      <w:bookmarkStart w:id="28" w:name="_Toc139979797"/>
      <w:proofErr w:type="gramStart"/>
      <w:r w:rsidRPr="00466E16">
        <w:rPr>
          <w:rFonts w:eastAsia="NSimSun"/>
          <w:sz w:val="22"/>
          <w:szCs w:val="22"/>
          <w:lang w:bidi="hi-IN"/>
        </w:rPr>
        <w:t xml:space="preserve">3.0  </w:t>
      </w:r>
      <w:r w:rsidRPr="00466E16">
        <w:rPr>
          <w:sz w:val="22"/>
          <w:szCs w:val="22"/>
        </w:rPr>
        <w:t>Legal</w:t>
      </w:r>
      <w:proofErr w:type="gramEnd"/>
      <w:r w:rsidRPr="00466E16">
        <w:rPr>
          <w:sz w:val="22"/>
          <w:szCs w:val="22"/>
        </w:rPr>
        <w:t xml:space="preserve"> and Administrative Framework</w:t>
      </w:r>
      <w:bookmarkEnd w:id="26"/>
      <w:bookmarkEnd w:id="27"/>
      <w:bookmarkEnd w:id="28"/>
    </w:p>
    <w:p w14:paraId="76F552EC" w14:textId="77777777" w:rsidR="0093042A" w:rsidRPr="00971284" w:rsidRDefault="0093042A" w:rsidP="0093042A"/>
    <w:p w14:paraId="3C7B0E03" w14:textId="77777777" w:rsidR="0093042A" w:rsidRPr="00C71722" w:rsidRDefault="0093042A" w:rsidP="0093042A">
      <w:pPr>
        <w:jc w:val="both"/>
        <w:rPr>
          <w:rFonts w:cstheme="minorHAnsi"/>
        </w:rPr>
      </w:pPr>
      <w:r w:rsidRPr="00C71722">
        <w:rPr>
          <w:rFonts w:cstheme="minorHAnsi"/>
        </w:rPr>
        <w:t>Table 1 below, extracted from the</w:t>
      </w:r>
      <w:r>
        <w:rPr>
          <w:rFonts w:cstheme="minorHAnsi"/>
        </w:rPr>
        <w:t xml:space="preserve"> Environmental and Social Management Framework (</w:t>
      </w:r>
      <w:r w:rsidRPr="00C71722">
        <w:rPr>
          <w:rFonts w:cstheme="minorHAnsi"/>
        </w:rPr>
        <w:t>ESMF</w:t>
      </w:r>
      <w:r>
        <w:rPr>
          <w:rFonts w:cstheme="minorHAnsi"/>
        </w:rPr>
        <w:t>)</w:t>
      </w:r>
      <w:r w:rsidRPr="00C71722">
        <w:rPr>
          <w:rFonts w:cstheme="minorHAnsi"/>
        </w:rPr>
        <w:t xml:space="preserve"> shows the local legislation and World Bank policy that relate to each of the environmental and social issues.</w:t>
      </w:r>
    </w:p>
    <w:p w14:paraId="57D560AE" w14:textId="77777777" w:rsidR="0093042A" w:rsidRDefault="0093042A" w:rsidP="0093042A">
      <w:pPr>
        <w:rPr>
          <w:rFonts w:cstheme="minorHAnsi"/>
        </w:rPr>
      </w:pPr>
      <w:r w:rsidRPr="00C71722">
        <w:rPr>
          <w:rFonts w:cstheme="minorHAnsi"/>
          <w:noProof/>
        </w:rPr>
        <w:drawing>
          <wp:inline distT="0" distB="0" distL="0" distR="0" wp14:anchorId="72B111C0" wp14:editId="0E02F488">
            <wp:extent cx="5601185" cy="5014395"/>
            <wp:effectExtent l="19050" t="19050" r="0" b="0"/>
            <wp:docPr id="1684162032" name="Picture 168416203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62032" name="Picture 1" descr="A picture containing text, screenshot, font, number&#10;&#10;Description automatically generated"/>
                    <pic:cNvPicPr/>
                  </pic:nvPicPr>
                  <pic:blipFill>
                    <a:blip r:embed="rId22"/>
                    <a:stretch>
                      <a:fillRect/>
                    </a:stretch>
                  </pic:blipFill>
                  <pic:spPr>
                    <a:xfrm>
                      <a:off x="0" y="0"/>
                      <a:ext cx="5601185" cy="5014395"/>
                    </a:xfrm>
                    <a:prstGeom prst="rect">
                      <a:avLst/>
                    </a:prstGeom>
                    <a:ln>
                      <a:solidFill>
                        <a:schemeClr val="tx1"/>
                      </a:solidFill>
                    </a:ln>
                  </pic:spPr>
                </pic:pic>
              </a:graphicData>
            </a:graphic>
          </wp:inline>
        </w:drawing>
      </w:r>
    </w:p>
    <w:p w14:paraId="2FEADA04" w14:textId="77777777" w:rsidR="0093042A" w:rsidRDefault="0093042A" w:rsidP="0093042A">
      <w:pPr>
        <w:rPr>
          <w:rFonts w:cstheme="minorHAnsi"/>
        </w:rPr>
      </w:pPr>
    </w:p>
    <w:p w14:paraId="5FBA8705" w14:textId="77777777" w:rsidR="0093042A" w:rsidRDefault="0093042A" w:rsidP="0093042A">
      <w:pPr>
        <w:rPr>
          <w:rFonts w:cstheme="minorHAnsi"/>
        </w:rPr>
      </w:pPr>
    </w:p>
    <w:p w14:paraId="11DAB42B" w14:textId="77777777" w:rsidR="0093042A" w:rsidRDefault="0093042A" w:rsidP="0093042A">
      <w:pPr>
        <w:rPr>
          <w:rFonts w:cstheme="minorHAnsi"/>
        </w:rPr>
      </w:pPr>
    </w:p>
    <w:p w14:paraId="0E3E97F0" w14:textId="77777777" w:rsidR="0093042A" w:rsidRDefault="0093042A" w:rsidP="0093042A">
      <w:pPr>
        <w:rPr>
          <w:rFonts w:cstheme="minorHAnsi"/>
        </w:rPr>
      </w:pPr>
    </w:p>
    <w:p w14:paraId="12577C27" w14:textId="77777777" w:rsidR="0093042A" w:rsidRDefault="0093042A" w:rsidP="0093042A">
      <w:pPr>
        <w:rPr>
          <w:rFonts w:cstheme="minorHAnsi"/>
        </w:rPr>
      </w:pPr>
    </w:p>
    <w:p w14:paraId="41428CDB" w14:textId="77777777" w:rsidR="0093042A" w:rsidRDefault="0093042A" w:rsidP="0093042A">
      <w:pPr>
        <w:rPr>
          <w:rFonts w:cstheme="minorHAnsi"/>
        </w:rPr>
      </w:pPr>
    </w:p>
    <w:p w14:paraId="1291DE2C" w14:textId="5CA6AAAE" w:rsidR="0093042A" w:rsidRPr="00441E26" w:rsidRDefault="0093042A" w:rsidP="00441E26">
      <w:pPr>
        <w:pStyle w:val="Heading1"/>
        <w:numPr>
          <w:ilvl w:val="0"/>
          <w:numId w:val="0"/>
        </w:numPr>
        <w:ind w:left="432" w:hanging="432"/>
        <w:rPr>
          <w:sz w:val="22"/>
          <w:szCs w:val="22"/>
        </w:rPr>
      </w:pPr>
      <w:bookmarkStart w:id="29" w:name="_Toc137716006"/>
      <w:bookmarkStart w:id="30" w:name="_Toc137819328"/>
      <w:bookmarkStart w:id="31" w:name="_Toc139979798"/>
      <w:r w:rsidRPr="0038617E">
        <w:rPr>
          <w:sz w:val="22"/>
          <w:szCs w:val="22"/>
        </w:rPr>
        <w:lastRenderedPageBreak/>
        <w:t>4.0 Social and Environmental Safeguards</w:t>
      </w:r>
      <w:bookmarkEnd w:id="29"/>
      <w:bookmarkEnd w:id="30"/>
      <w:bookmarkEnd w:id="31"/>
    </w:p>
    <w:p w14:paraId="0104FCA1" w14:textId="209E879B" w:rsidR="0093042A" w:rsidRPr="004F5D7B" w:rsidRDefault="0093042A" w:rsidP="0093042A">
      <w:pPr>
        <w:pStyle w:val="Default"/>
        <w:jc w:val="both"/>
        <w:rPr>
          <w:rFonts w:asciiTheme="minorHAnsi" w:hAnsiTheme="minorHAnsi"/>
          <w:sz w:val="22"/>
        </w:rPr>
      </w:pPr>
      <w:r w:rsidRPr="004F5D7B">
        <w:rPr>
          <w:rFonts w:asciiTheme="minorHAnsi" w:hAnsiTheme="minorHAnsi"/>
          <w:sz w:val="22"/>
        </w:rPr>
        <w:t xml:space="preserve">The </w:t>
      </w:r>
      <w:r w:rsidRPr="00C71722">
        <w:rPr>
          <w:rFonts w:asciiTheme="minorHAnsi" w:hAnsiTheme="minorHAnsi" w:cstheme="minorHAnsi"/>
          <w:sz w:val="22"/>
          <w:szCs w:val="22"/>
        </w:rPr>
        <w:t>W</w:t>
      </w:r>
      <w:r>
        <w:rPr>
          <w:rFonts w:asciiTheme="minorHAnsi" w:hAnsiTheme="minorHAnsi" w:cstheme="minorHAnsi"/>
          <w:sz w:val="22"/>
          <w:szCs w:val="22"/>
        </w:rPr>
        <w:t xml:space="preserve">orld </w:t>
      </w:r>
      <w:r w:rsidRPr="00C71722">
        <w:rPr>
          <w:rFonts w:asciiTheme="minorHAnsi" w:hAnsiTheme="minorHAnsi" w:cstheme="minorHAnsi"/>
          <w:sz w:val="22"/>
          <w:szCs w:val="22"/>
        </w:rPr>
        <w:t>B</w:t>
      </w:r>
      <w:r>
        <w:rPr>
          <w:rFonts w:asciiTheme="minorHAnsi" w:hAnsiTheme="minorHAnsi" w:cstheme="minorHAnsi"/>
          <w:sz w:val="22"/>
          <w:szCs w:val="22"/>
        </w:rPr>
        <w:t xml:space="preserve">ank </w:t>
      </w:r>
      <w:r w:rsidRPr="00C71722">
        <w:rPr>
          <w:rFonts w:asciiTheme="minorHAnsi" w:hAnsiTheme="minorHAnsi" w:cstheme="minorHAnsi"/>
          <w:sz w:val="22"/>
          <w:szCs w:val="22"/>
        </w:rPr>
        <w:t>G</w:t>
      </w:r>
      <w:r>
        <w:rPr>
          <w:rFonts w:asciiTheme="minorHAnsi" w:hAnsiTheme="minorHAnsi" w:cstheme="minorHAnsi"/>
          <w:sz w:val="22"/>
          <w:szCs w:val="22"/>
        </w:rPr>
        <w:t>roup (</w:t>
      </w:r>
      <w:r w:rsidRPr="004F5D7B">
        <w:rPr>
          <w:rFonts w:asciiTheme="minorHAnsi" w:hAnsiTheme="minorHAnsi"/>
          <w:sz w:val="22"/>
        </w:rPr>
        <w:t>WBG</w:t>
      </w:r>
      <w:r>
        <w:rPr>
          <w:rFonts w:asciiTheme="minorHAnsi" w:hAnsiTheme="minorHAnsi" w:cstheme="minorHAnsi"/>
          <w:sz w:val="22"/>
          <w:szCs w:val="22"/>
        </w:rPr>
        <w:t>)</w:t>
      </w:r>
      <w:r w:rsidRPr="004F5D7B">
        <w:rPr>
          <w:rFonts w:asciiTheme="minorHAnsi" w:hAnsiTheme="minorHAnsi"/>
          <w:sz w:val="22"/>
        </w:rPr>
        <w:t xml:space="preserve"> has developed Safeguards Policies that guide the development of projects including the </w:t>
      </w:r>
      <w:r>
        <w:rPr>
          <w:sz w:val="23"/>
          <w:szCs w:val="23"/>
        </w:rPr>
        <w:t xml:space="preserve">Regional </w:t>
      </w:r>
      <w:r w:rsidRPr="00C71722">
        <w:rPr>
          <w:rFonts w:asciiTheme="minorHAnsi" w:hAnsiTheme="minorHAnsi" w:cstheme="minorHAnsi"/>
          <w:sz w:val="22"/>
          <w:szCs w:val="22"/>
        </w:rPr>
        <w:t>OECS Regional</w:t>
      </w:r>
      <w:r w:rsidRPr="004F5D7B">
        <w:rPr>
          <w:sz w:val="23"/>
        </w:rPr>
        <w:t xml:space="preserve"> Health Project</w:t>
      </w:r>
      <w:r w:rsidRPr="004F5D7B">
        <w:rPr>
          <w:rFonts w:asciiTheme="minorHAnsi" w:hAnsiTheme="minorHAnsi"/>
          <w:sz w:val="22"/>
        </w:rPr>
        <w:t xml:space="preserve">. Most relevant to the </w:t>
      </w:r>
      <w:proofErr w:type="spellStart"/>
      <w:r w:rsidR="00D13145">
        <w:rPr>
          <w:sz w:val="23"/>
          <w:szCs w:val="23"/>
        </w:rPr>
        <w:t>Delcer</w:t>
      </w:r>
      <w:proofErr w:type="spellEnd"/>
      <w:r w:rsidR="00D13145">
        <w:rPr>
          <w:sz w:val="23"/>
          <w:szCs w:val="23"/>
        </w:rPr>
        <w:t xml:space="preserve"> Wellness Centre rehabilitation</w:t>
      </w:r>
      <w:r>
        <w:rPr>
          <w:sz w:val="23"/>
          <w:szCs w:val="23"/>
        </w:rPr>
        <w:t xml:space="preserve"> </w:t>
      </w:r>
      <w:r w:rsidRPr="004F5D7B">
        <w:rPr>
          <w:rFonts w:asciiTheme="minorHAnsi" w:hAnsiTheme="minorHAnsi"/>
          <w:sz w:val="22"/>
        </w:rPr>
        <w:t xml:space="preserve">is </w:t>
      </w:r>
      <w:r w:rsidRPr="00C71722">
        <w:rPr>
          <w:rFonts w:asciiTheme="minorHAnsi" w:hAnsiTheme="minorHAnsi" w:cstheme="minorHAnsi"/>
          <w:sz w:val="22"/>
          <w:szCs w:val="22"/>
        </w:rPr>
        <w:t xml:space="preserve">the </w:t>
      </w:r>
      <w:r w:rsidRPr="004F5D7B">
        <w:rPr>
          <w:rFonts w:asciiTheme="minorHAnsi" w:hAnsiTheme="minorHAnsi"/>
          <w:sz w:val="22"/>
        </w:rPr>
        <w:t>Operational Policy 4.01</w:t>
      </w:r>
      <w:r w:rsidRPr="00C71722">
        <w:rPr>
          <w:rFonts w:asciiTheme="minorHAnsi" w:hAnsiTheme="minorHAnsi" w:cstheme="minorHAnsi"/>
          <w:sz w:val="22"/>
          <w:szCs w:val="22"/>
        </w:rPr>
        <w:t xml:space="preserve"> (OP</w:t>
      </w:r>
      <w:r>
        <w:rPr>
          <w:rFonts w:asciiTheme="minorHAnsi" w:hAnsiTheme="minorHAnsi" w:cstheme="minorHAnsi"/>
          <w:sz w:val="22"/>
          <w:szCs w:val="22"/>
        </w:rPr>
        <w:t xml:space="preserve"> </w:t>
      </w:r>
      <w:r w:rsidRPr="00C71722">
        <w:rPr>
          <w:rFonts w:asciiTheme="minorHAnsi" w:hAnsiTheme="minorHAnsi" w:cstheme="minorHAnsi"/>
          <w:sz w:val="22"/>
          <w:szCs w:val="22"/>
        </w:rPr>
        <w:t>4</w:t>
      </w:r>
      <w:r w:rsidRPr="004F5D7B">
        <w:rPr>
          <w:rFonts w:asciiTheme="minorHAnsi" w:hAnsiTheme="minorHAnsi"/>
          <w:sz w:val="22"/>
        </w:rPr>
        <w:t xml:space="preserve">.01), which requires environmental and social assessment of any proposed project. Accordingly, the ESMF was prepared as a general guidance document, and currently, this </w:t>
      </w:r>
      <w:r>
        <w:rPr>
          <w:rFonts w:asciiTheme="minorHAnsi" w:hAnsiTheme="minorHAnsi"/>
          <w:sz w:val="22"/>
        </w:rPr>
        <w:t>Environmental and Social Management Plan (</w:t>
      </w:r>
      <w:r w:rsidRPr="004F5D7B">
        <w:rPr>
          <w:rFonts w:asciiTheme="minorHAnsi" w:hAnsiTheme="minorHAnsi"/>
          <w:sz w:val="22"/>
        </w:rPr>
        <w:t>ESMP</w:t>
      </w:r>
      <w:r w:rsidR="00D13145">
        <w:rPr>
          <w:rFonts w:asciiTheme="minorHAnsi" w:hAnsiTheme="minorHAnsi"/>
          <w:sz w:val="22"/>
        </w:rPr>
        <w:t xml:space="preserve">) </w:t>
      </w:r>
      <w:r w:rsidRPr="004F5D7B">
        <w:rPr>
          <w:rFonts w:asciiTheme="minorHAnsi" w:hAnsiTheme="minorHAnsi"/>
          <w:sz w:val="22"/>
        </w:rPr>
        <w:t>has been prepared for the specific activity.</w:t>
      </w:r>
    </w:p>
    <w:p w14:paraId="375C5A45" w14:textId="77777777" w:rsidR="0093042A" w:rsidRPr="004F5D7B" w:rsidRDefault="0093042A" w:rsidP="0093042A">
      <w:pPr>
        <w:pStyle w:val="Default"/>
        <w:jc w:val="both"/>
        <w:rPr>
          <w:rFonts w:asciiTheme="minorHAnsi" w:hAnsiTheme="minorHAnsi"/>
          <w:sz w:val="22"/>
        </w:rPr>
      </w:pPr>
    </w:p>
    <w:p w14:paraId="6CFFE23B" w14:textId="77777777" w:rsidR="0093042A" w:rsidRPr="00C71722" w:rsidRDefault="0093042A" w:rsidP="0093042A">
      <w:pPr>
        <w:spacing w:line="276" w:lineRule="auto"/>
        <w:jc w:val="both"/>
        <w:rPr>
          <w:rFonts w:cstheme="minorHAnsi"/>
        </w:rPr>
      </w:pPr>
      <w:r w:rsidRPr="004F5D7B">
        <w:t>Several additional safeguards policies cover aspects such as land acquisition, public disclosure, natural habitat, and antiquities protection, among others</w:t>
      </w:r>
      <w:r>
        <w:t>.</w:t>
      </w:r>
      <w:r w:rsidRPr="00C71722">
        <w:rPr>
          <w:rFonts w:cstheme="minorHAnsi"/>
        </w:rPr>
        <w:t xml:space="preserve"> </w:t>
      </w:r>
    </w:p>
    <w:p w14:paraId="2F96DC95" w14:textId="77777777" w:rsidR="0093042A" w:rsidRPr="00C71722" w:rsidRDefault="0093042A" w:rsidP="0093042A">
      <w:pPr>
        <w:spacing w:line="276" w:lineRule="auto"/>
        <w:jc w:val="both"/>
        <w:rPr>
          <w:rFonts w:cstheme="minorHAnsi"/>
          <w:b/>
          <w:bCs/>
        </w:rPr>
      </w:pPr>
      <w:r w:rsidRPr="00C71722">
        <w:rPr>
          <w:rFonts w:cstheme="minorHAnsi"/>
          <w:b/>
          <w:bCs/>
        </w:rPr>
        <w:t>There is no possibility for involuntary resettlement</w:t>
      </w:r>
      <w:r w:rsidRPr="004F5D7B">
        <w:rPr>
          <w:b/>
        </w:rPr>
        <w:t xml:space="preserve"> of </w:t>
      </w:r>
      <w:r w:rsidRPr="00C71722">
        <w:rPr>
          <w:rFonts w:cstheme="minorHAnsi"/>
          <w:b/>
          <w:bCs/>
        </w:rPr>
        <w:t xml:space="preserve">any kind during construction, since there is no land acquisition or temporary use of private lands during construction, neither is there any ongoing economic activity that will be affected at the proposed site for construction.  Further the impacts of the works should be moderate and not have such adverse effects that would require relocation of any nearby groups or communities.   </w:t>
      </w:r>
    </w:p>
    <w:p w14:paraId="49991060" w14:textId="77777777" w:rsidR="0093042A" w:rsidRPr="004F5D7B" w:rsidRDefault="0093042A" w:rsidP="0093042A">
      <w:pPr>
        <w:pStyle w:val="Default"/>
        <w:jc w:val="both"/>
        <w:rPr>
          <w:rFonts w:asciiTheme="minorHAnsi" w:hAnsiTheme="minorHAnsi"/>
          <w:sz w:val="22"/>
        </w:rPr>
      </w:pPr>
      <w:r>
        <w:rPr>
          <w:rFonts w:asciiTheme="minorHAnsi" w:hAnsiTheme="minorHAnsi" w:cstheme="minorHAnsi"/>
          <w:sz w:val="22"/>
          <w:szCs w:val="22"/>
        </w:rPr>
        <w:t>More information can be found in</w:t>
      </w:r>
      <w:r w:rsidRPr="00C71722">
        <w:rPr>
          <w:rFonts w:asciiTheme="minorHAnsi" w:hAnsiTheme="minorHAnsi" w:cstheme="minorHAnsi"/>
          <w:sz w:val="22"/>
          <w:szCs w:val="22"/>
        </w:rPr>
        <w:t xml:space="preserve"> </w:t>
      </w:r>
      <w:r w:rsidRPr="004F5D7B">
        <w:rPr>
          <w:rFonts w:asciiTheme="minorHAnsi" w:hAnsiTheme="minorHAnsi"/>
          <w:sz w:val="22"/>
        </w:rPr>
        <w:t xml:space="preserve">the ESMF </w:t>
      </w:r>
      <w:r>
        <w:rPr>
          <w:rFonts w:asciiTheme="minorHAnsi" w:hAnsiTheme="minorHAnsi" w:cstheme="minorHAnsi"/>
          <w:sz w:val="22"/>
          <w:szCs w:val="22"/>
        </w:rPr>
        <w:t xml:space="preserve">which is disclosed on </w:t>
      </w:r>
      <w:r w:rsidRPr="005C2CC2">
        <w:rPr>
          <w:rFonts w:asciiTheme="minorHAnsi" w:hAnsiTheme="minorHAnsi" w:cstheme="minorHAnsi"/>
          <w:color w:val="0000FF"/>
          <w:sz w:val="22"/>
          <w:szCs w:val="22"/>
        </w:rPr>
        <w:t>http://www.govt.lc/</w:t>
      </w:r>
      <w:r w:rsidRPr="004F5D7B">
        <w:rPr>
          <w:rFonts w:asciiTheme="minorHAnsi" w:hAnsiTheme="minorHAnsi"/>
          <w:sz w:val="22"/>
        </w:rPr>
        <w:t xml:space="preserve"> or the WBG website.</w:t>
      </w:r>
      <w:r w:rsidRPr="00C71722">
        <w:rPr>
          <w:rFonts w:asciiTheme="minorHAnsi" w:hAnsiTheme="minorHAnsi" w:cstheme="minorHAnsi"/>
          <w:sz w:val="22"/>
          <w:szCs w:val="22"/>
        </w:rPr>
        <w:t xml:space="preserve">  </w:t>
      </w:r>
    </w:p>
    <w:p w14:paraId="10162153" w14:textId="77777777" w:rsidR="0093042A" w:rsidRPr="00C71722" w:rsidRDefault="0093042A" w:rsidP="0093042A">
      <w:pPr>
        <w:pStyle w:val="Default"/>
        <w:jc w:val="both"/>
        <w:rPr>
          <w:rFonts w:asciiTheme="minorHAnsi" w:hAnsiTheme="minorHAnsi" w:cstheme="minorHAnsi"/>
          <w:sz w:val="22"/>
          <w:szCs w:val="22"/>
        </w:rPr>
      </w:pPr>
    </w:p>
    <w:p w14:paraId="3C091697" w14:textId="77777777" w:rsidR="0093042A" w:rsidRPr="004F5D7B" w:rsidRDefault="0093042A" w:rsidP="0093042A">
      <w:pPr>
        <w:spacing w:line="276" w:lineRule="auto"/>
        <w:jc w:val="both"/>
      </w:pPr>
      <w:r w:rsidRPr="00C71722">
        <w:rPr>
          <w:rFonts w:cstheme="minorHAnsi"/>
        </w:rPr>
        <w:t xml:space="preserve">The activity can be categorized as comprising simple works, and the possible environmental and social impacts would have to be classified as moderate.  However, these impacts can be addressed through standard mitigation measures, listed in tables in Section 4.0 during construction, as well as continuous consultation, communication, raising of public awareness before and during the construction period. </w:t>
      </w:r>
    </w:p>
    <w:p w14:paraId="43B4637D" w14:textId="77777777" w:rsidR="0093042A" w:rsidRPr="004F5D7B" w:rsidRDefault="0093042A" w:rsidP="0093042A">
      <w:pPr>
        <w:pStyle w:val="Default"/>
        <w:jc w:val="both"/>
        <w:rPr>
          <w:rFonts w:asciiTheme="minorHAnsi" w:hAnsiTheme="minorHAnsi"/>
          <w:sz w:val="22"/>
        </w:rPr>
      </w:pPr>
      <w:r w:rsidRPr="004F5D7B">
        <w:rPr>
          <w:rFonts w:asciiTheme="minorHAnsi" w:hAnsiTheme="minorHAnsi"/>
          <w:i/>
          <w:sz w:val="22"/>
        </w:rPr>
        <w:t xml:space="preserve">EHS Guidelines </w:t>
      </w:r>
    </w:p>
    <w:p w14:paraId="7A599AEF" w14:textId="77777777" w:rsidR="0093042A" w:rsidRPr="004F5D7B" w:rsidRDefault="0093042A" w:rsidP="0093042A">
      <w:pPr>
        <w:pStyle w:val="Default"/>
        <w:jc w:val="both"/>
        <w:rPr>
          <w:rFonts w:asciiTheme="minorHAnsi" w:hAnsiTheme="minorHAnsi"/>
          <w:sz w:val="22"/>
        </w:rPr>
      </w:pPr>
      <w:r w:rsidRPr="004F5D7B">
        <w:rPr>
          <w:rFonts w:asciiTheme="minorHAnsi" w:hAnsiTheme="minorHAnsi"/>
          <w:sz w:val="22"/>
        </w:rPr>
        <w:t xml:space="preserve">Environmental, Health and Safety </w:t>
      </w:r>
      <w:r>
        <w:rPr>
          <w:rFonts w:asciiTheme="minorHAnsi" w:hAnsiTheme="minorHAnsi" w:cstheme="minorHAnsi"/>
          <w:sz w:val="22"/>
          <w:szCs w:val="22"/>
        </w:rPr>
        <w:t xml:space="preserve">(EHS) </w:t>
      </w:r>
      <w:r w:rsidRPr="004F5D7B">
        <w:rPr>
          <w:rFonts w:asciiTheme="minorHAnsi" w:hAnsiTheme="minorHAnsi"/>
          <w:sz w:val="22"/>
        </w:rPr>
        <w:t>guidelines have also been prepared by the WBG</w:t>
      </w:r>
      <w:r w:rsidRPr="00C71722">
        <w:rPr>
          <w:rFonts w:asciiTheme="minorHAnsi" w:hAnsiTheme="minorHAnsi" w:cstheme="minorHAnsi"/>
          <w:sz w:val="22"/>
          <w:szCs w:val="22"/>
        </w:rPr>
        <w:t>.</w:t>
      </w:r>
      <w:r w:rsidRPr="004F5D7B">
        <w:rPr>
          <w:rFonts w:asciiTheme="minorHAnsi" w:hAnsiTheme="minorHAnsi"/>
          <w:sz w:val="22"/>
        </w:rPr>
        <w:t xml:space="preserve"> There are general guidelines that cover most activities related to construction projects for new facilities. Some parts of these general guidelines apply to the retrofitting activity, particularly such aspects as traffic safety, dust and noise control, worker health and safety, and control of runoff from work sites. </w:t>
      </w:r>
    </w:p>
    <w:p w14:paraId="5A99AB93" w14:textId="77777777" w:rsidR="0093042A" w:rsidRPr="004F5D7B" w:rsidRDefault="0093042A" w:rsidP="0093042A">
      <w:pPr>
        <w:pStyle w:val="Default"/>
        <w:jc w:val="both"/>
        <w:rPr>
          <w:rFonts w:asciiTheme="minorHAnsi" w:hAnsiTheme="minorHAnsi"/>
          <w:sz w:val="22"/>
        </w:rPr>
      </w:pPr>
    </w:p>
    <w:p w14:paraId="5457FDD8" w14:textId="77777777" w:rsidR="0093042A" w:rsidRPr="004F5D7B" w:rsidRDefault="0093042A" w:rsidP="0093042A">
      <w:pPr>
        <w:jc w:val="both"/>
      </w:pPr>
      <w:r w:rsidRPr="004F5D7B">
        <w:t>Of relevance to the rehabilitation are the sector-specific WBG guidelines for Healthcare Facilities, which cover waste minimization, waste segregation, handling and storage of wastes on site, transport to external facilities, and options for treatment and disposal. For more information, refer to the EHS Guidelines on the WBG website under the category of Healthcare Facilities.</w:t>
      </w:r>
    </w:p>
    <w:p w14:paraId="4EB22055" w14:textId="24B9C67E" w:rsidR="0093042A" w:rsidRDefault="0093042A" w:rsidP="0093042A">
      <w:pPr>
        <w:jc w:val="both"/>
      </w:pPr>
      <w:r w:rsidRPr="004F5D7B">
        <w:t xml:space="preserve">World Bank Funded projects are classified into 3 main categories. Based on screening the sub-project using the checklist in the ESMF, the </w:t>
      </w:r>
      <w:proofErr w:type="spellStart"/>
      <w:r w:rsidR="005D070F">
        <w:t>Delcer</w:t>
      </w:r>
      <w:proofErr w:type="spellEnd"/>
      <w:r w:rsidRPr="004F5D7B">
        <w:t xml:space="preserve"> </w:t>
      </w:r>
      <w:r w:rsidRPr="00C71722">
        <w:rPr>
          <w:rFonts w:cstheme="minorHAnsi"/>
        </w:rPr>
        <w:t xml:space="preserve">Wellness </w:t>
      </w:r>
      <w:r>
        <w:rPr>
          <w:rFonts w:cstheme="minorHAnsi"/>
        </w:rPr>
        <w:t>C</w:t>
      </w:r>
      <w:r w:rsidRPr="00C71722">
        <w:rPr>
          <w:rFonts w:cstheme="minorHAnsi"/>
        </w:rPr>
        <w:t>entre</w:t>
      </w:r>
      <w:r w:rsidRPr="004F5D7B">
        <w:t xml:space="preserve"> is considered</w:t>
      </w:r>
      <w:r w:rsidRPr="00CE1984">
        <w:rPr>
          <w:sz w:val="23"/>
          <w:szCs w:val="23"/>
        </w:rPr>
        <w:t xml:space="preserve"> </w:t>
      </w:r>
      <w:r w:rsidRPr="00CF3381">
        <w:t>as an</w:t>
      </w:r>
      <w:r w:rsidRPr="004F5D7B">
        <w:rPr>
          <w:sz w:val="23"/>
        </w:rPr>
        <w:t xml:space="preserve"> </w:t>
      </w:r>
      <w:r w:rsidRPr="004F4626">
        <w:t xml:space="preserve">activity with potential limited adverse environmental or social risks and/or impacts that are few, generally site-specific, largely reversible, and readily addressed through mitigation </w:t>
      </w:r>
      <w:r w:rsidRPr="004F5D7B">
        <w:t>measures.</w:t>
      </w:r>
      <w:r>
        <w:rPr>
          <w:sz w:val="23"/>
          <w:szCs w:val="23"/>
        </w:rPr>
        <w:t xml:space="preserve">  As such it </w:t>
      </w:r>
      <w:r>
        <w:t>does</w:t>
      </w:r>
      <w:r w:rsidRPr="00C71722">
        <w:rPr>
          <w:rFonts w:cstheme="minorHAnsi"/>
        </w:rPr>
        <w:t xml:space="preserve"> not require a Full E</w:t>
      </w:r>
      <w:r>
        <w:rPr>
          <w:rFonts w:cstheme="minorHAnsi"/>
        </w:rPr>
        <w:t xml:space="preserve">nvironmental </w:t>
      </w:r>
      <w:r w:rsidRPr="00C71722">
        <w:rPr>
          <w:rFonts w:cstheme="minorHAnsi"/>
        </w:rPr>
        <w:t>I</w:t>
      </w:r>
      <w:r>
        <w:rPr>
          <w:rFonts w:cstheme="minorHAnsi"/>
        </w:rPr>
        <w:t xml:space="preserve">mpact </w:t>
      </w:r>
      <w:r w:rsidRPr="00C71722">
        <w:rPr>
          <w:rFonts w:cstheme="minorHAnsi"/>
        </w:rPr>
        <w:t>A</w:t>
      </w:r>
      <w:r>
        <w:rPr>
          <w:rFonts w:cstheme="minorHAnsi"/>
        </w:rPr>
        <w:t>ssessment (EIA)</w:t>
      </w:r>
      <w:r w:rsidRPr="00C71722">
        <w:rPr>
          <w:rFonts w:cstheme="minorHAnsi"/>
        </w:rPr>
        <w:t xml:space="preserve"> but still require</w:t>
      </w:r>
      <w:r>
        <w:rPr>
          <w:rFonts w:cstheme="minorHAnsi"/>
        </w:rPr>
        <w:t>s</w:t>
      </w:r>
      <w:r w:rsidRPr="00C71722">
        <w:rPr>
          <w:rFonts w:cstheme="minorHAnsi"/>
        </w:rPr>
        <w:t xml:space="preserve"> an environmental and social management plan</w:t>
      </w:r>
      <w:r>
        <w:t>.</w:t>
      </w:r>
    </w:p>
    <w:p w14:paraId="228F470E" w14:textId="77777777" w:rsidR="0093042A" w:rsidRDefault="0093042A" w:rsidP="0093042A">
      <w:pPr>
        <w:jc w:val="both"/>
      </w:pPr>
    </w:p>
    <w:p w14:paraId="6DA5A652" w14:textId="77777777" w:rsidR="0093042A" w:rsidRPr="0038617E" w:rsidRDefault="0093042A" w:rsidP="0093042A">
      <w:pPr>
        <w:pStyle w:val="Heading2"/>
        <w:rPr>
          <w:rFonts w:eastAsia="NSimSun"/>
          <w:sz w:val="22"/>
          <w:szCs w:val="22"/>
          <w:lang w:bidi="hi-IN"/>
        </w:rPr>
      </w:pPr>
      <w:bookmarkStart w:id="32" w:name="_Toc137716007"/>
      <w:bookmarkStart w:id="33" w:name="_Toc137819329"/>
      <w:bookmarkStart w:id="34" w:name="_Toc139979799"/>
      <w:r w:rsidRPr="0038617E">
        <w:rPr>
          <w:rFonts w:eastAsia="NSimSun"/>
          <w:sz w:val="22"/>
          <w:szCs w:val="22"/>
          <w:lang w:bidi="hi-IN"/>
        </w:rPr>
        <w:t>4.1</w:t>
      </w:r>
      <w:r>
        <w:rPr>
          <w:rFonts w:eastAsia="NSimSun"/>
          <w:sz w:val="22"/>
          <w:szCs w:val="22"/>
          <w:lang w:bidi="hi-IN"/>
        </w:rPr>
        <w:t xml:space="preserve"> </w:t>
      </w:r>
      <w:r w:rsidRPr="0038617E">
        <w:rPr>
          <w:rFonts w:eastAsia="NSimSun"/>
          <w:sz w:val="22"/>
          <w:szCs w:val="22"/>
          <w:lang w:bidi="hi-IN"/>
        </w:rPr>
        <w:t>Site Specific Environmental and Social Impacts</w:t>
      </w:r>
      <w:bookmarkEnd w:id="32"/>
      <w:bookmarkEnd w:id="33"/>
      <w:bookmarkEnd w:id="34"/>
      <w:r w:rsidRPr="0038617E">
        <w:rPr>
          <w:rFonts w:eastAsia="NSimSun"/>
          <w:sz w:val="22"/>
          <w:szCs w:val="22"/>
          <w:lang w:bidi="hi-IN"/>
        </w:rPr>
        <w:t xml:space="preserve"> </w:t>
      </w:r>
    </w:p>
    <w:p w14:paraId="06EA8783" w14:textId="77777777" w:rsidR="0093042A" w:rsidRPr="00A507A7" w:rsidRDefault="0093042A" w:rsidP="0093042A">
      <w:pPr>
        <w:spacing w:after="0"/>
        <w:rPr>
          <w:lang w:bidi="hi-IN"/>
        </w:rPr>
      </w:pPr>
    </w:p>
    <w:p w14:paraId="6E5D5978" w14:textId="5BC8AEEC" w:rsidR="0093042A" w:rsidRPr="00C71722" w:rsidRDefault="0093042A" w:rsidP="0093042A">
      <w:pPr>
        <w:jc w:val="both"/>
        <w:rPr>
          <w:rFonts w:cstheme="minorHAnsi"/>
          <w:lang w:bidi="en-US"/>
        </w:rPr>
      </w:pPr>
      <w:r>
        <w:rPr>
          <w:rFonts w:cstheme="minorHAnsi"/>
          <w:lang w:bidi="en-US"/>
        </w:rPr>
        <w:lastRenderedPageBreak/>
        <w:t xml:space="preserve">This section </w:t>
      </w:r>
      <w:r w:rsidRPr="00C71722">
        <w:rPr>
          <w:rFonts w:cstheme="minorHAnsi"/>
          <w:lang w:bidi="en-US"/>
        </w:rPr>
        <w:t xml:space="preserve">details the environmental and social impacts envisaged from the retrofit of the </w:t>
      </w:r>
      <w:proofErr w:type="spellStart"/>
      <w:proofErr w:type="gramStart"/>
      <w:r w:rsidR="005D070F">
        <w:rPr>
          <w:rFonts w:cstheme="minorHAnsi"/>
          <w:lang w:bidi="en-US"/>
        </w:rPr>
        <w:t>Delcer</w:t>
      </w:r>
      <w:proofErr w:type="spellEnd"/>
      <w:r w:rsidR="005D070F">
        <w:rPr>
          <w:rFonts w:cstheme="minorHAnsi"/>
          <w:lang w:bidi="en-US"/>
        </w:rPr>
        <w:t xml:space="preserve"> </w:t>
      </w:r>
      <w:r>
        <w:rPr>
          <w:rFonts w:cstheme="minorHAnsi"/>
          <w:lang w:bidi="en-US"/>
        </w:rPr>
        <w:t xml:space="preserve"> </w:t>
      </w:r>
      <w:r w:rsidR="00D13145">
        <w:rPr>
          <w:rFonts w:cstheme="minorHAnsi"/>
          <w:lang w:bidi="en-US"/>
        </w:rPr>
        <w:t>Wellness</w:t>
      </w:r>
      <w:proofErr w:type="gramEnd"/>
      <w:r w:rsidR="00D13145">
        <w:rPr>
          <w:rFonts w:cstheme="minorHAnsi"/>
          <w:lang w:bidi="en-US"/>
        </w:rPr>
        <w:t xml:space="preserve"> Centre</w:t>
      </w:r>
      <w:r w:rsidRPr="00C71722">
        <w:rPr>
          <w:rFonts w:cstheme="minorHAnsi"/>
          <w:lang w:bidi="en-US"/>
        </w:rPr>
        <w:t>. Environmental and Social Impacts can generally be classified in a number of ways including:</w:t>
      </w:r>
    </w:p>
    <w:p w14:paraId="0E3E493B" w14:textId="77777777" w:rsidR="0093042A" w:rsidRPr="00C71722" w:rsidRDefault="0093042A" w:rsidP="000B39B8">
      <w:pPr>
        <w:pStyle w:val="ListParagraph"/>
        <w:numPr>
          <w:ilvl w:val="0"/>
          <w:numId w:val="9"/>
        </w:numPr>
        <w:jc w:val="both"/>
        <w:rPr>
          <w:rFonts w:cstheme="minorHAnsi"/>
          <w:lang w:bidi="en-US"/>
        </w:rPr>
      </w:pPr>
      <w:r w:rsidRPr="00C71722">
        <w:rPr>
          <w:rFonts w:cstheme="minorHAnsi"/>
          <w:lang w:bidi="en-US"/>
        </w:rPr>
        <w:t>Temporal: Short, medium or long term</w:t>
      </w:r>
    </w:p>
    <w:p w14:paraId="068C20FF" w14:textId="77777777" w:rsidR="0093042A" w:rsidRPr="00C71722" w:rsidRDefault="0093042A" w:rsidP="000B39B8">
      <w:pPr>
        <w:pStyle w:val="ListParagraph"/>
        <w:numPr>
          <w:ilvl w:val="0"/>
          <w:numId w:val="9"/>
        </w:numPr>
        <w:jc w:val="both"/>
        <w:rPr>
          <w:rFonts w:cstheme="minorHAnsi"/>
          <w:lang w:bidi="en-US"/>
        </w:rPr>
      </w:pPr>
      <w:r w:rsidRPr="00C71722">
        <w:rPr>
          <w:rFonts w:cstheme="minorHAnsi"/>
          <w:lang w:bidi="en-US"/>
        </w:rPr>
        <w:t>Direct or Indirect</w:t>
      </w:r>
    </w:p>
    <w:p w14:paraId="48DA91D4" w14:textId="77777777" w:rsidR="0093042A" w:rsidRPr="00C71722" w:rsidRDefault="0093042A" w:rsidP="000B39B8">
      <w:pPr>
        <w:pStyle w:val="ListParagraph"/>
        <w:numPr>
          <w:ilvl w:val="0"/>
          <w:numId w:val="9"/>
        </w:numPr>
        <w:jc w:val="both"/>
        <w:rPr>
          <w:rFonts w:cstheme="minorHAnsi"/>
          <w:lang w:bidi="en-US"/>
        </w:rPr>
      </w:pPr>
      <w:r w:rsidRPr="00C71722">
        <w:rPr>
          <w:rFonts w:cstheme="minorHAnsi"/>
          <w:lang w:bidi="en-US"/>
        </w:rPr>
        <w:t>Positive or Negative</w:t>
      </w:r>
    </w:p>
    <w:p w14:paraId="04195EE4" w14:textId="77777777" w:rsidR="0093042A" w:rsidRPr="00C71722" w:rsidRDefault="0093042A" w:rsidP="000B39B8">
      <w:pPr>
        <w:pStyle w:val="ListParagraph"/>
        <w:numPr>
          <w:ilvl w:val="0"/>
          <w:numId w:val="9"/>
        </w:numPr>
        <w:jc w:val="both"/>
        <w:rPr>
          <w:rFonts w:cstheme="minorHAnsi"/>
          <w:lang w:bidi="en-US"/>
        </w:rPr>
      </w:pPr>
      <w:proofErr w:type="spellStart"/>
      <w:r w:rsidRPr="00C71722">
        <w:rPr>
          <w:rFonts w:cstheme="minorHAnsi"/>
          <w:lang w:bidi="en-US"/>
        </w:rPr>
        <w:t>Localised</w:t>
      </w:r>
      <w:proofErr w:type="spellEnd"/>
      <w:r w:rsidRPr="00C71722">
        <w:rPr>
          <w:rFonts w:cstheme="minorHAnsi"/>
          <w:lang w:bidi="en-US"/>
        </w:rPr>
        <w:t xml:space="preserve"> or extensive</w:t>
      </w:r>
    </w:p>
    <w:p w14:paraId="5C5A0161" w14:textId="77777777" w:rsidR="0093042A" w:rsidRPr="00C71722" w:rsidRDefault="0093042A" w:rsidP="000B39B8">
      <w:pPr>
        <w:pStyle w:val="ListParagraph"/>
        <w:numPr>
          <w:ilvl w:val="0"/>
          <w:numId w:val="9"/>
        </w:numPr>
        <w:jc w:val="both"/>
        <w:rPr>
          <w:rFonts w:cstheme="minorHAnsi"/>
          <w:lang w:bidi="en-US"/>
        </w:rPr>
      </w:pPr>
      <w:r w:rsidRPr="00C71722">
        <w:rPr>
          <w:rFonts w:cstheme="minorHAnsi"/>
          <w:lang w:bidi="en-US"/>
        </w:rPr>
        <w:t>Magnitude: Major or Minor</w:t>
      </w:r>
    </w:p>
    <w:p w14:paraId="03F3DB0E" w14:textId="466A4EA8" w:rsidR="0093042A" w:rsidRPr="00C71722" w:rsidRDefault="0093042A" w:rsidP="0093042A">
      <w:pPr>
        <w:jc w:val="both"/>
        <w:rPr>
          <w:rFonts w:cstheme="minorHAnsi"/>
          <w:lang w:bidi="en-US"/>
        </w:rPr>
      </w:pPr>
      <w:r w:rsidRPr="00C71722">
        <w:rPr>
          <w:rFonts w:cstheme="minorHAnsi"/>
          <w:lang w:bidi="en-US"/>
        </w:rPr>
        <w:t>The potential negative impacts of this activity are expected to be primarily the nuisance of increased noise, dust, and traffic on the community combined with the disruption of the healthcare services</w:t>
      </w:r>
      <w:r w:rsidR="00266B94">
        <w:rPr>
          <w:rFonts w:cstheme="minorHAnsi"/>
          <w:lang w:bidi="en-US"/>
        </w:rPr>
        <w:t xml:space="preserve"> </w:t>
      </w:r>
      <w:r w:rsidR="00266B94" w:rsidRPr="00C71722">
        <w:rPr>
          <w:rFonts w:cstheme="minorHAnsi"/>
          <w:lang w:bidi="en-US"/>
        </w:rPr>
        <w:t>usually available to the community</w:t>
      </w:r>
      <w:r w:rsidR="005D070F">
        <w:rPr>
          <w:rFonts w:cstheme="minorHAnsi"/>
          <w:lang w:bidi="en-US"/>
        </w:rPr>
        <w:t xml:space="preserve">, resulting in the clients having to travel to the nearby </w:t>
      </w:r>
      <w:proofErr w:type="spellStart"/>
      <w:r w:rsidR="005D070F">
        <w:rPr>
          <w:rFonts w:cstheme="minorHAnsi"/>
          <w:lang w:bidi="en-US"/>
        </w:rPr>
        <w:t>c</w:t>
      </w:r>
      <w:r w:rsidR="00266B94">
        <w:rPr>
          <w:rFonts w:cstheme="minorHAnsi"/>
          <w:lang w:bidi="en-US"/>
        </w:rPr>
        <w:t>entres</w:t>
      </w:r>
      <w:proofErr w:type="spellEnd"/>
      <w:r w:rsidR="00266B94">
        <w:rPr>
          <w:rFonts w:cstheme="minorHAnsi"/>
          <w:lang w:bidi="en-US"/>
        </w:rPr>
        <w:t xml:space="preserve"> </w:t>
      </w:r>
      <w:r w:rsidR="002E7B59">
        <w:rPr>
          <w:rFonts w:cstheme="minorHAnsi"/>
          <w:lang w:bidi="en-US"/>
        </w:rPr>
        <w:t xml:space="preserve">at </w:t>
      </w:r>
      <w:proofErr w:type="spellStart"/>
      <w:r w:rsidR="002E7B59">
        <w:rPr>
          <w:rFonts w:cstheme="minorHAnsi"/>
          <w:lang w:bidi="en-US"/>
        </w:rPr>
        <w:t>Mongouge</w:t>
      </w:r>
      <w:proofErr w:type="spellEnd"/>
      <w:r w:rsidR="002E7B59">
        <w:rPr>
          <w:rFonts w:cstheme="minorHAnsi"/>
          <w:lang w:bidi="en-US"/>
        </w:rPr>
        <w:t xml:space="preserve"> and La </w:t>
      </w:r>
      <w:proofErr w:type="spellStart"/>
      <w:r w:rsidR="002E7B59">
        <w:rPr>
          <w:rFonts w:cstheme="minorHAnsi"/>
          <w:lang w:bidi="en-US"/>
        </w:rPr>
        <w:t>Fargue</w:t>
      </w:r>
      <w:proofErr w:type="spellEnd"/>
      <w:r w:rsidR="002E7B59">
        <w:rPr>
          <w:rFonts w:cstheme="minorHAnsi"/>
          <w:lang w:bidi="en-US"/>
        </w:rPr>
        <w:t xml:space="preserve"> roughly 6 </w:t>
      </w:r>
      <w:proofErr w:type="spellStart"/>
      <w:r w:rsidR="002E7B59">
        <w:rPr>
          <w:rFonts w:cstheme="minorHAnsi"/>
          <w:lang w:bidi="en-US"/>
        </w:rPr>
        <w:t>kilometres</w:t>
      </w:r>
      <w:proofErr w:type="spellEnd"/>
      <w:r w:rsidR="002E7B59">
        <w:rPr>
          <w:rFonts w:cstheme="minorHAnsi"/>
          <w:lang w:bidi="en-US"/>
        </w:rPr>
        <w:t xml:space="preserve"> away, </w:t>
      </w:r>
      <w:r w:rsidR="00266B94">
        <w:rPr>
          <w:rFonts w:cstheme="minorHAnsi"/>
          <w:lang w:bidi="en-US"/>
        </w:rPr>
        <w:t>for service</w:t>
      </w:r>
      <w:r w:rsidRPr="00C71722">
        <w:rPr>
          <w:rFonts w:cstheme="minorHAnsi"/>
          <w:lang w:bidi="en-US"/>
        </w:rPr>
        <w:t xml:space="preserve"> during the construction phase. </w:t>
      </w:r>
      <w:r w:rsidR="005D070F">
        <w:rPr>
          <w:rFonts w:cstheme="minorHAnsi"/>
          <w:lang w:bidi="en-US"/>
        </w:rPr>
        <w:t xml:space="preserve"> </w:t>
      </w:r>
      <w:r w:rsidR="00266B94">
        <w:rPr>
          <w:rFonts w:cstheme="minorHAnsi"/>
          <w:lang w:bidi="en-US"/>
        </w:rPr>
        <w:t xml:space="preserve">However, the </w:t>
      </w:r>
      <w:proofErr w:type="spellStart"/>
      <w:r w:rsidR="00266B94">
        <w:rPr>
          <w:rFonts w:cstheme="minorHAnsi"/>
          <w:lang w:bidi="en-US"/>
        </w:rPr>
        <w:t>Delcer</w:t>
      </w:r>
      <w:proofErr w:type="spellEnd"/>
      <w:r w:rsidR="00266B94">
        <w:rPr>
          <w:rFonts w:cstheme="minorHAnsi"/>
          <w:lang w:bidi="en-US"/>
        </w:rPr>
        <w:t xml:space="preserve"> community has a fairly reliable public transport service available for residents to utilize. </w:t>
      </w:r>
    </w:p>
    <w:p w14:paraId="3D276261" w14:textId="77777777" w:rsidR="0093042A" w:rsidRPr="00C71722" w:rsidRDefault="0093042A" w:rsidP="0093042A">
      <w:pPr>
        <w:jc w:val="both"/>
        <w:rPr>
          <w:rFonts w:cstheme="minorHAnsi"/>
          <w:lang w:bidi="en-US"/>
        </w:rPr>
      </w:pPr>
      <w:r w:rsidRPr="00C71722">
        <w:rPr>
          <w:rFonts w:cstheme="minorHAnsi"/>
          <w:lang w:bidi="en-US"/>
        </w:rPr>
        <w:t xml:space="preserve">Personnel involved in construction activities will be exposed to typical risks associated with undertaking construction activities including the chance of injury from falls, burns, abrasions and electrocution and becoming adversely affected by exposure to chemicals and strong chemical odors. These risks will be mitigated through proper training and site management procedures and ensuring that </w:t>
      </w:r>
      <w:r>
        <w:rPr>
          <w:rFonts w:cstheme="minorHAnsi"/>
          <w:lang w:bidi="en-US"/>
        </w:rPr>
        <w:t>personal protective equipment (</w:t>
      </w:r>
      <w:r w:rsidRPr="00C71722">
        <w:rPr>
          <w:rFonts w:cstheme="minorHAnsi"/>
          <w:lang w:bidi="en-US"/>
        </w:rPr>
        <w:t>PPE</w:t>
      </w:r>
      <w:r>
        <w:rPr>
          <w:rFonts w:cstheme="minorHAnsi"/>
          <w:lang w:bidi="en-US"/>
        </w:rPr>
        <w:t>)</w:t>
      </w:r>
      <w:r w:rsidRPr="00C71722">
        <w:rPr>
          <w:rFonts w:cstheme="minorHAnsi"/>
          <w:lang w:bidi="en-US"/>
        </w:rPr>
        <w:t xml:space="preserve"> is used at all times. In the event of an onsite incident, response plans will be executed to mitigate their impact on individuals and on the wider community. </w:t>
      </w:r>
    </w:p>
    <w:p w14:paraId="2AF60938" w14:textId="77777777" w:rsidR="0093042A" w:rsidRPr="00C71722" w:rsidRDefault="0093042A" w:rsidP="0093042A">
      <w:pPr>
        <w:jc w:val="both"/>
        <w:rPr>
          <w:rFonts w:cstheme="minorHAnsi"/>
          <w:lang w:bidi="en-US"/>
        </w:rPr>
      </w:pPr>
      <w:r w:rsidRPr="00C71722">
        <w:rPr>
          <w:rFonts w:cstheme="minorHAnsi"/>
          <w:lang w:bidi="en-US"/>
        </w:rPr>
        <w:t>Most of the negative impacts on the community are expected to be short term and minor.</w:t>
      </w:r>
    </w:p>
    <w:p w14:paraId="3BCC64FD" w14:textId="77777777" w:rsidR="0093042A" w:rsidRDefault="0093042A" w:rsidP="0093042A">
      <w:pPr>
        <w:jc w:val="both"/>
        <w:rPr>
          <w:rFonts w:cstheme="minorHAnsi"/>
          <w:lang w:bidi="en-US"/>
        </w:rPr>
      </w:pPr>
      <w:r w:rsidRPr="00C71722">
        <w:rPr>
          <w:rFonts w:cstheme="minorHAnsi"/>
          <w:lang w:bidi="en-US"/>
        </w:rPr>
        <w:t xml:space="preserve">The positive impacts of this activity are expected to be, better public health outcomes as a result of an improved healthcare facility in the medium- long term, and in the short term increased economic activity related to the renovation works being undertaken at the </w:t>
      </w:r>
      <w:r>
        <w:rPr>
          <w:rFonts w:cstheme="minorHAnsi"/>
          <w:lang w:bidi="en-US"/>
        </w:rPr>
        <w:t>w</w:t>
      </w:r>
      <w:r w:rsidRPr="00C71722">
        <w:rPr>
          <w:rFonts w:cstheme="minorHAnsi"/>
          <w:lang w:bidi="en-US"/>
        </w:rPr>
        <w:t xml:space="preserve">ellness </w:t>
      </w:r>
      <w:proofErr w:type="spellStart"/>
      <w:r>
        <w:rPr>
          <w:rFonts w:cstheme="minorHAnsi"/>
          <w:lang w:bidi="en-US"/>
        </w:rPr>
        <w:t>c</w:t>
      </w:r>
      <w:r w:rsidRPr="00C71722">
        <w:rPr>
          <w:rFonts w:cstheme="minorHAnsi"/>
          <w:lang w:bidi="en-US"/>
        </w:rPr>
        <w:t>entre</w:t>
      </w:r>
      <w:proofErr w:type="spellEnd"/>
      <w:r w:rsidRPr="00C71722">
        <w:rPr>
          <w:rFonts w:cstheme="minorHAnsi"/>
          <w:lang w:bidi="en-US"/>
        </w:rPr>
        <w:t>. This may include the employment of persons from the community as well as increased sales for food vendors, and increased revenue for truckers and other service providers.</w:t>
      </w:r>
    </w:p>
    <w:p w14:paraId="2B4B07DE" w14:textId="77777777" w:rsidR="0093042A" w:rsidRDefault="0093042A" w:rsidP="0093042A">
      <w:pPr>
        <w:jc w:val="both"/>
        <w:sectPr w:rsidR="0093042A" w:rsidSect="00E7707C">
          <w:pgSz w:w="12240" w:h="15840"/>
          <w:pgMar w:top="1440" w:right="1440" w:bottom="1440" w:left="1440" w:header="720" w:footer="720" w:gutter="0"/>
          <w:pgNumType w:start="1"/>
          <w:cols w:space="720"/>
          <w:titlePg/>
          <w:docGrid w:linePitch="360"/>
        </w:sectPr>
      </w:pPr>
    </w:p>
    <w:p w14:paraId="78798DD6" w14:textId="77777777" w:rsidR="0093042A" w:rsidRPr="00466E16" w:rsidRDefault="0093042A" w:rsidP="0093042A">
      <w:pPr>
        <w:pStyle w:val="Heading1"/>
        <w:numPr>
          <w:ilvl w:val="0"/>
          <w:numId w:val="0"/>
        </w:numPr>
        <w:ind w:left="432" w:hanging="432"/>
        <w:rPr>
          <w:sz w:val="22"/>
          <w:szCs w:val="22"/>
        </w:rPr>
      </w:pPr>
      <w:bookmarkStart w:id="35" w:name="_Toc137716008"/>
      <w:bookmarkStart w:id="36" w:name="_Toc137819330"/>
      <w:bookmarkStart w:id="37" w:name="_Toc139979800"/>
      <w:r w:rsidRPr="00466E16">
        <w:rPr>
          <w:rFonts w:cstheme="minorHAnsi"/>
          <w:sz w:val="22"/>
          <w:szCs w:val="22"/>
        </w:rPr>
        <w:lastRenderedPageBreak/>
        <w:t>5. Potential</w:t>
      </w:r>
      <w:r w:rsidRPr="00466E16">
        <w:rPr>
          <w:sz w:val="22"/>
          <w:szCs w:val="22"/>
        </w:rPr>
        <w:t xml:space="preserve"> Environmental and Social Impacts and Mitigation Measures</w:t>
      </w:r>
      <w:bookmarkEnd w:id="35"/>
      <w:bookmarkEnd w:id="36"/>
      <w:bookmarkEnd w:id="37"/>
    </w:p>
    <w:p w14:paraId="6A4341CD" w14:textId="77777777" w:rsidR="0093042A" w:rsidRPr="00175DA7" w:rsidRDefault="0093042A" w:rsidP="0093042A">
      <w:pPr>
        <w:pStyle w:val="Heading2"/>
        <w:rPr>
          <w:sz w:val="22"/>
          <w:szCs w:val="22"/>
        </w:rPr>
      </w:pPr>
      <w:bookmarkStart w:id="38" w:name="_Toc137716009"/>
      <w:bookmarkStart w:id="39" w:name="_Toc137819331"/>
      <w:bookmarkStart w:id="40" w:name="_Toc139979801"/>
      <w:r w:rsidRPr="00175DA7">
        <w:rPr>
          <w:sz w:val="22"/>
          <w:szCs w:val="22"/>
        </w:rPr>
        <w:t>5.1 Construction</w:t>
      </w:r>
      <w:bookmarkEnd w:id="38"/>
      <w:bookmarkEnd w:id="39"/>
      <w:bookmarkEnd w:id="40"/>
    </w:p>
    <w:p w14:paraId="31404771" w14:textId="77777777" w:rsidR="0093042A" w:rsidRDefault="0093042A" w:rsidP="0093042A"/>
    <w:p w14:paraId="0A017818" w14:textId="77777777" w:rsidR="0093042A" w:rsidRPr="00E14A3F" w:rsidRDefault="0093042A" w:rsidP="0093042A">
      <w:r>
        <w:t xml:space="preserve">Table 2- List of Potential Environmental and Social Impacts and Mitigation Measures </w:t>
      </w:r>
    </w:p>
    <w:p w14:paraId="7568F37A" w14:textId="77777777" w:rsidR="0093042A" w:rsidRPr="00C71722" w:rsidRDefault="0093042A" w:rsidP="0093042A">
      <w:pPr>
        <w:rPr>
          <w:rFonts w:cstheme="minorHAnsi"/>
        </w:rPr>
      </w:pPr>
    </w:p>
    <w:tbl>
      <w:tblPr>
        <w:tblStyle w:val="GridTable4-Accent1"/>
        <w:tblW w:w="14596" w:type="dxa"/>
        <w:jc w:val="center"/>
        <w:tblLook w:val="04A0" w:firstRow="1" w:lastRow="0" w:firstColumn="1" w:lastColumn="0" w:noHBand="0" w:noVBand="1"/>
      </w:tblPr>
      <w:tblGrid>
        <w:gridCol w:w="1615"/>
        <w:gridCol w:w="1616"/>
        <w:gridCol w:w="1616"/>
        <w:gridCol w:w="4319"/>
        <w:gridCol w:w="5430"/>
      </w:tblGrid>
      <w:tr w:rsidR="0093042A" w14:paraId="643EBF60" w14:textId="77777777" w:rsidTr="0093042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56518974" w14:textId="77777777" w:rsidR="0093042A" w:rsidRDefault="0093042A" w:rsidP="001E6FC4">
            <w:pPr>
              <w:jc w:val="center"/>
            </w:pPr>
          </w:p>
        </w:tc>
        <w:tc>
          <w:tcPr>
            <w:tcW w:w="1616" w:type="dxa"/>
            <w:vAlign w:val="center"/>
          </w:tcPr>
          <w:p w14:paraId="111303FB" w14:textId="77777777" w:rsidR="0093042A" w:rsidRDefault="0093042A" w:rsidP="001E6FC4">
            <w:pPr>
              <w:jc w:val="center"/>
              <w:cnfStyle w:val="100000000000" w:firstRow="1" w:lastRow="0" w:firstColumn="0" w:lastColumn="0" w:oddVBand="0" w:evenVBand="0" w:oddHBand="0" w:evenHBand="0" w:firstRowFirstColumn="0" w:firstRowLastColumn="0" w:lastRowFirstColumn="0" w:lastRowLastColumn="0"/>
            </w:pPr>
            <w:r>
              <w:t>Potential Environmental and Social Impact</w:t>
            </w:r>
          </w:p>
        </w:tc>
        <w:tc>
          <w:tcPr>
            <w:tcW w:w="1616" w:type="dxa"/>
            <w:vAlign w:val="center"/>
          </w:tcPr>
          <w:p w14:paraId="218C69AF" w14:textId="77777777" w:rsidR="0093042A" w:rsidRDefault="0093042A" w:rsidP="001E6FC4">
            <w:pPr>
              <w:jc w:val="center"/>
              <w:cnfStyle w:val="100000000000" w:firstRow="1" w:lastRow="0" w:firstColumn="0" w:lastColumn="0" w:oddVBand="0" w:evenVBand="0" w:oddHBand="0" w:evenHBand="0" w:firstRowFirstColumn="0" w:firstRowLastColumn="0" w:lastRowFirstColumn="0" w:lastRowLastColumn="0"/>
            </w:pPr>
            <w:r>
              <w:t>Environmental and Social Risk</w:t>
            </w:r>
          </w:p>
        </w:tc>
        <w:tc>
          <w:tcPr>
            <w:tcW w:w="4319" w:type="dxa"/>
            <w:vAlign w:val="center"/>
          </w:tcPr>
          <w:p w14:paraId="22BF2C94" w14:textId="77777777" w:rsidR="0093042A" w:rsidRDefault="0093042A" w:rsidP="001E6FC4">
            <w:pPr>
              <w:jc w:val="center"/>
              <w:cnfStyle w:val="100000000000" w:firstRow="1" w:lastRow="0" w:firstColumn="0" w:lastColumn="0" w:oddVBand="0" w:evenVBand="0" w:oddHBand="0" w:evenHBand="0" w:firstRowFirstColumn="0" w:firstRowLastColumn="0" w:lastRowFirstColumn="0" w:lastRowLastColumn="0"/>
            </w:pPr>
            <w:r>
              <w:t>Comment</w:t>
            </w:r>
          </w:p>
        </w:tc>
        <w:tc>
          <w:tcPr>
            <w:tcW w:w="5430" w:type="dxa"/>
            <w:vAlign w:val="center"/>
          </w:tcPr>
          <w:p w14:paraId="1B1DE09E" w14:textId="77777777" w:rsidR="0093042A" w:rsidRDefault="0093042A" w:rsidP="001E6FC4">
            <w:pPr>
              <w:jc w:val="center"/>
              <w:cnfStyle w:val="100000000000" w:firstRow="1" w:lastRow="0" w:firstColumn="0" w:lastColumn="0" w:oddVBand="0" w:evenVBand="0" w:oddHBand="0" w:evenHBand="0" w:firstRowFirstColumn="0" w:firstRowLastColumn="0" w:lastRowFirstColumn="0" w:lastRowLastColumn="0"/>
            </w:pPr>
            <w:r>
              <w:t>Proposed Mitigation</w:t>
            </w:r>
          </w:p>
        </w:tc>
      </w:tr>
      <w:tr w:rsidR="0093042A" w14:paraId="096ADB09" w14:textId="77777777" w:rsidTr="009304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5640A5A2" w14:textId="77777777" w:rsidR="0093042A" w:rsidRDefault="0093042A" w:rsidP="001E6FC4">
            <w:pPr>
              <w:jc w:val="both"/>
            </w:pPr>
            <w:r>
              <w:t>Flora and Fauna</w:t>
            </w:r>
          </w:p>
        </w:tc>
        <w:tc>
          <w:tcPr>
            <w:tcW w:w="1616" w:type="dxa"/>
          </w:tcPr>
          <w:p w14:paraId="091F16F0"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None</w:t>
            </w:r>
          </w:p>
        </w:tc>
        <w:tc>
          <w:tcPr>
            <w:tcW w:w="1616" w:type="dxa"/>
          </w:tcPr>
          <w:p w14:paraId="08BFBBEC"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None</w:t>
            </w:r>
          </w:p>
        </w:tc>
        <w:tc>
          <w:tcPr>
            <w:tcW w:w="4319" w:type="dxa"/>
          </w:tcPr>
          <w:p w14:paraId="3E991231" w14:textId="28C94AD0" w:rsidR="0093042A" w:rsidRDefault="0093042A" w:rsidP="001E6FC4">
            <w:pPr>
              <w:cnfStyle w:val="000000100000" w:firstRow="0" w:lastRow="0" w:firstColumn="0" w:lastColumn="0" w:oddVBand="0" w:evenVBand="0" w:oddHBand="1" w:evenHBand="0" w:firstRowFirstColumn="0" w:firstRowLastColumn="0" w:lastRowFirstColumn="0" w:lastRowLastColumn="0"/>
            </w:pPr>
            <w:r>
              <w:t xml:space="preserve">The </w:t>
            </w:r>
            <w:proofErr w:type="spellStart"/>
            <w:r w:rsidR="00266B94">
              <w:t>Delcer</w:t>
            </w:r>
            <w:proofErr w:type="spellEnd"/>
            <w:r>
              <w:t xml:space="preserve"> Healthcare facility already exists and is only being renovated.</w:t>
            </w:r>
          </w:p>
        </w:tc>
        <w:tc>
          <w:tcPr>
            <w:tcW w:w="5430" w:type="dxa"/>
          </w:tcPr>
          <w:p w14:paraId="115BCA41"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No mitigation is required onsite</w:t>
            </w:r>
          </w:p>
        </w:tc>
      </w:tr>
      <w:tr w:rsidR="0093042A" w14:paraId="04647E9F" w14:textId="77777777" w:rsidTr="0093042A">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63619D51" w14:textId="77777777" w:rsidR="0093042A" w:rsidRDefault="0093042A" w:rsidP="001E6FC4">
            <w:pPr>
              <w:jc w:val="both"/>
            </w:pPr>
            <w:r>
              <w:t>Soil, Groundwater and Surface Water Resources</w:t>
            </w:r>
          </w:p>
        </w:tc>
        <w:tc>
          <w:tcPr>
            <w:tcW w:w="1616" w:type="dxa"/>
          </w:tcPr>
          <w:p w14:paraId="37ED2EFB" w14:textId="77777777" w:rsidR="0093042A" w:rsidRDefault="0093042A" w:rsidP="0093042A">
            <w:pPr>
              <w:cnfStyle w:val="000000000000" w:firstRow="0" w:lastRow="0" w:firstColumn="0" w:lastColumn="0" w:oddVBand="0" w:evenVBand="0" w:oddHBand="0" w:evenHBand="0" w:firstRowFirstColumn="0" w:firstRowLastColumn="0" w:lastRowFirstColumn="0" w:lastRowLastColumn="0"/>
            </w:pPr>
            <w:r>
              <w:t>Soil and Groundwater -Low</w:t>
            </w:r>
          </w:p>
          <w:p w14:paraId="21301A84" w14:textId="77777777" w:rsidR="0093042A" w:rsidRDefault="0093042A" w:rsidP="0093042A">
            <w:pPr>
              <w:cnfStyle w:val="000000000000" w:firstRow="0" w:lastRow="0" w:firstColumn="0" w:lastColumn="0" w:oddVBand="0" w:evenVBand="0" w:oddHBand="0" w:evenHBand="0" w:firstRowFirstColumn="0" w:firstRowLastColumn="0" w:lastRowFirstColumn="0" w:lastRowLastColumn="0"/>
            </w:pPr>
          </w:p>
          <w:p w14:paraId="20721297" w14:textId="4D7610CB" w:rsidR="0093042A" w:rsidRDefault="0093042A" w:rsidP="0093042A">
            <w:pPr>
              <w:cnfStyle w:val="000000000000" w:firstRow="0" w:lastRow="0" w:firstColumn="0" w:lastColumn="0" w:oddVBand="0" w:evenVBand="0" w:oddHBand="0" w:evenHBand="0" w:firstRowFirstColumn="0" w:firstRowLastColumn="0" w:lastRowFirstColumn="0" w:lastRowLastColumn="0"/>
            </w:pPr>
            <w:r>
              <w:t>Surface Water – Moderate – Low</w:t>
            </w:r>
          </w:p>
        </w:tc>
        <w:tc>
          <w:tcPr>
            <w:tcW w:w="1616" w:type="dxa"/>
          </w:tcPr>
          <w:p w14:paraId="533FF961" w14:textId="77777777" w:rsidR="0093042A" w:rsidRDefault="0093042A" w:rsidP="001E6FC4">
            <w:pPr>
              <w:cnfStyle w:val="000000000000" w:firstRow="0" w:lastRow="0" w:firstColumn="0" w:lastColumn="0" w:oddVBand="0" w:evenVBand="0" w:oddHBand="0" w:evenHBand="0" w:firstRowFirstColumn="0" w:firstRowLastColumn="0" w:lastRowFirstColumn="0" w:lastRowLastColumn="0"/>
            </w:pPr>
            <w:r>
              <w:t>Moderate</w:t>
            </w:r>
          </w:p>
        </w:tc>
        <w:tc>
          <w:tcPr>
            <w:tcW w:w="4319" w:type="dxa"/>
          </w:tcPr>
          <w:p w14:paraId="3ECB1476" w14:textId="445040BD" w:rsidR="0093042A" w:rsidRDefault="0093042A" w:rsidP="001E6FC4">
            <w:pPr>
              <w:cnfStyle w:val="000000000000" w:firstRow="0" w:lastRow="0" w:firstColumn="0" w:lastColumn="0" w:oddVBand="0" w:evenVBand="0" w:oddHBand="0" w:evenHBand="0" w:firstRowFirstColumn="0" w:firstRowLastColumn="0" w:lastRowFirstColumn="0" w:lastRowLastColumn="0"/>
            </w:pPr>
            <w:r>
              <w:t>A small natural watercourse exists to the south of the Delcer Wellness Centre. Although this is an ephemeral stream, and is not a source of potable water, any harmful discharge into it can have negative downstream impacts on biodiversity and human activities including fisheries and recreation.</w:t>
            </w:r>
          </w:p>
        </w:tc>
        <w:tc>
          <w:tcPr>
            <w:tcW w:w="5430" w:type="dxa"/>
          </w:tcPr>
          <w:p w14:paraId="0FDCB94E" w14:textId="77777777" w:rsidR="0093042A" w:rsidRDefault="0093042A" w:rsidP="000B39B8">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pPr>
            <w:r>
              <w:t xml:space="preserve">Ensure that construction materials including aggregates, and chemicals such as paints, solvents, and stains are properly stored on site and disposed of. </w:t>
            </w:r>
          </w:p>
          <w:p w14:paraId="21BD8EEC" w14:textId="77777777" w:rsidR="0093042A" w:rsidRPr="00E14A3F" w:rsidRDefault="0093042A" w:rsidP="000B39B8">
            <w:pPr>
              <w:pStyle w:val="CommentText"/>
              <w:numPr>
                <w:ilvl w:val="0"/>
                <w:numId w:val="19"/>
              </w:numPr>
              <w:jc w:val="both"/>
              <w:cnfStyle w:val="000000000000" w:firstRow="0" w:lastRow="0" w:firstColumn="0" w:lastColumn="0" w:oddVBand="0" w:evenVBand="0" w:oddHBand="0" w:evenHBand="0" w:firstRowFirstColumn="0" w:firstRowLastColumn="0" w:lastRowFirstColumn="0" w:lastRowLastColumn="0"/>
              <w:rPr>
                <w:sz w:val="22"/>
                <w:szCs w:val="22"/>
              </w:rPr>
            </w:pPr>
            <w:r w:rsidRPr="00E14A3F">
              <w:rPr>
                <w:sz w:val="22"/>
                <w:szCs w:val="22"/>
              </w:rPr>
              <w:t>stormwater runoff protection measures such as silt fencing, straw bales, sediment ponds or pits, etc. to ensure that sediment does not leave site and impact any drains, rivers, or water bodies.</w:t>
            </w:r>
          </w:p>
          <w:p w14:paraId="0020C64F" w14:textId="77777777" w:rsidR="0093042A" w:rsidRDefault="0093042A" w:rsidP="001E6FC4">
            <w:pPr>
              <w:jc w:val="both"/>
              <w:cnfStyle w:val="000000000000" w:firstRow="0" w:lastRow="0" w:firstColumn="0" w:lastColumn="0" w:oddVBand="0" w:evenVBand="0" w:oddHBand="0" w:evenHBand="0" w:firstRowFirstColumn="0" w:firstRowLastColumn="0" w:lastRowFirstColumn="0" w:lastRowLastColumn="0"/>
            </w:pPr>
          </w:p>
        </w:tc>
      </w:tr>
      <w:tr w:rsidR="0093042A" w14:paraId="3AC30E6A" w14:textId="77777777" w:rsidTr="009304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1E5A5CE7" w14:textId="77777777" w:rsidR="0093042A" w:rsidRDefault="0093042A" w:rsidP="001E6FC4">
            <w:pPr>
              <w:jc w:val="both"/>
            </w:pPr>
            <w:r>
              <w:t xml:space="preserve">Environmental damage caused by the workforce </w:t>
            </w:r>
          </w:p>
        </w:tc>
        <w:tc>
          <w:tcPr>
            <w:tcW w:w="1616" w:type="dxa"/>
          </w:tcPr>
          <w:p w14:paraId="0BAAC22E"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Damage to the environment --</w:t>
            </w:r>
          </w:p>
          <w:p w14:paraId="30E80B1B"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 xml:space="preserve">Low </w:t>
            </w:r>
          </w:p>
        </w:tc>
        <w:tc>
          <w:tcPr>
            <w:tcW w:w="1616" w:type="dxa"/>
          </w:tcPr>
          <w:p w14:paraId="50FEE954"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 xml:space="preserve">Low </w:t>
            </w:r>
          </w:p>
        </w:tc>
        <w:tc>
          <w:tcPr>
            <w:tcW w:w="4319" w:type="dxa"/>
          </w:tcPr>
          <w:p w14:paraId="5E4A2DE4"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 xml:space="preserve">The Contractor may not follow neither enforce the Code of Conduct (CoC) if his/her employees are in breach. </w:t>
            </w:r>
          </w:p>
          <w:p w14:paraId="5ECF7B6A"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p>
          <w:p w14:paraId="58BE6773"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 xml:space="preserve">Contractor may not provide relevant training to the workforce. </w:t>
            </w:r>
          </w:p>
        </w:tc>
        <w:tc>
          <w:tcPr>
            <w:tcW w:w="5430" w:type="dxa"/>
          </w:tcPr>
          <w:p w14:paraId="1B938DBB" w14:textId="77777777" w:rsidR="0093042A" w:rsidRDefault="0093042A" w:rsidP="001E6FC4">
            <w:pPr>
              <w:jc w:val="both"/>
              <w:cnfStyle w:val="000000100000" w:firstRow="0" w:lastRow="0" w:firstColumn="0" w:lastColumn="0" w:oddVBand="0" w:evenVBand="0" w:oddHBand="1" w:evenHBand="0" w:firstRowFirstColumn="0" w:firstRowLastColumn="0" w:lastRowFirstColumn="0" w:lastRowLastColumn="0"/>
            </w:pPr>
            <w:r>
              <w:t xml:space="preserve">The Contractor should take all steps to protect the environment on-and off-site, and to avoid damage or nuisance to persons or property arising from pollution, noise or other issues arising as a consequence of his methods of operation, including the following: </w:t>
            </w:r>
          </w:p>
          <w:p w14:paraId="06B10871" w14:textId="77777777" w:rsidR="0093042A" w:rsidRDefault="0093042A" w:rsidP="000B39B8">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pPr>
            <w:r>
              <w:t xml:space="preserve">Signing and enforcing the CoC. </w:t>
            </w:r>
          </w:p>
          <w:p w14:paraId="509D91CB" w14:textId="77777777" w:rsidR="0093042A" w:rsidRDefault="0093042A" w:rsidP="000B39B8">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pPr>
            <w:r>
              <w:t>Training workers on environmental issues and measures to be taken in the event that actions to protect the environment are necessitated,</w:t>
            </w:r>
          </w:p>
          <w:p w14:paraId="47EF022C" w14:textId="77777777" w:rsidR="0093042A" w:rsidRDefault="0093042A" w:rsidP="000B39B8">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pPr>
            <w:r>
              <w:t>Designating an employee to supervise and ensure environmental obligations are complied with.</w:t>
            </w:r>
          </w:p>
          <w:p w14:paraId="37331B44" w14:textId="77777777" w:rsidR="0093042A" w:rsidRDefault="0093042A" w:rsidP="000B39B8">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pPr>
            <w:r>
              <w:lastRenderedPageBreak/>
              <w:t>Incorporating environmental and social issues into the agenda of regular meetings with workers.</w:t>
            </w:r>
          </w:p>
          <w:p w14:paraId="3EA9CBE8" w14:textId="77777777" w:rsidR="0093042A" w:rsidRDefault="0093042A" w:rsidP="000B39B8">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pPr>
            <w:r>
              <w:t xml:space="preserve"> Ordering immediate suspension or a halt to any activity which is causing, or is likely to cause significant environmental damage, and to commit to make good any such damage at his own expense, in accordance with the instructions of the relevant authorities. </w:t>
            </w:r>
          </w:p>
          <w:p w14:paraId="130052B5" w14:textId="77777777" w:rsidR="0093042A" w:rsidRDefault="0093042A" w:rsidP="000B39B8">
            <w:pPr>
              <w:pStyle w:val="ListParagraph"/>
              <w:numPr>
                <w:ilvl w:val="0"/>
                <w:numId w:val="5"/>
              </w:numPr>
              <w:tabs>
                <w:tab w:val="left" w:pos="4824"/>
              </w:tabs>
              <w:jc w:val="both"/>
              <w:cnfStyle w:val="000000100000" w:firstRow="0" w:lastRow="0" w:firstColumn="0" w:lastColumn="0" w:oddVBand="0" w:evenVBand="0" w:oddHBand="1" w:evenHBand="0" w:firstRowFirstColumn="0" w:firstRowLastColumn="0" w:lastRowFirstColumn="0" w:lastRowLastColumn="0"/>
            </w:pPr>
            <w:r>
              <w:t>Requiring the immediate and permanent dismissal from the site of any member of the workforce who is committing acts prejudicial to the environment including theft or interference with property and offensive behaviour.</w:t>
            </w:r>
          </w:p>
          <w:p w14:paraId="0E71B1EA" w14:textId="77777777" w:rsidR="0093042A" w:rsidRDefault="0093042A" w:rsidP="000B39B8">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pPr>
            <w:r>
              <w:t xml:space="preserve">Providing and enforce worker use of appropriate, accessible toilet facilities and of appropriate solid waste disposal facilities. </w:t>
            </w:r>
          </w:p>
        </w:tc>
      </w:tr>
      <w:tr w:rsidR="0093042A" w14:paraId="54295C32" w14:textId="77777777" w:rsidTr="0093042A">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680CB905" w14:textId="77777777" w:rsidR="0093042A" w:rsidRDefault="0093042A" w:rsidP="0093042A">
            <w:pPr>
              <w:jc w:val="both"/>
            </w:pPr>
            <w:r>
              <w:lastRenderedPageBreak/>
              <w:t>Interruption of Healthcare Service during Renovation</w:t>
            </w:r>
          </w:p>
        </w:tc>
        <w:tc>
          <w:tcPr>
            <w:tcW w:w="1616" w:type="dxa"/>
          </w:tcPr>
          <w:p w14:paraId="4B22DDB7" w14:textId="77777777" w:rsidR="0093042A" w:rsidRDefault="0093042A" w:rsidP="0093042A">
            <w:pPr>
              <w:cnfStyle w:val="000000000000" w:firstRow="0" w:lastRow="0" w:firstColumn="0" w:lastColumn="0" w:oddVBand="0" w:evenVBand="0" w:oddHBand="0" w:evenHBand="0" w:firstRowFirstColumn="0" w:firstRowLastColumn="0" w:lastRowFirstColumn="0" w:lastRowLastColumn="0"/>
            </w:pPr>
            <w:r>
              <w:t>Moderate to Significant</w:t>
            </w:r>
          </w:p>
        </w:tc>
        <w:tc>
          <w:tcPr>
            <w:tcW w:w="1616" w:type="dxa"/>
          </w:tcPr>
          <w:p w14:paraId="13A09AB6" w14:textId="77777777" w:rsidR="0093042A" w:rsidRDefault="0093042A" w:rsidP="0093042A">
            <w:pPr>
              <w:cnfStyle w:val="000000000000" w:firstRow="0" w:lastRow="0" w:firstColumn="0" w:lastColumn="0" w:oddVBand="0" w:evenVBand="0" w:oddHBand="0" w:evenHBand="0" w:firstRowFirstColumn="0" w:firstRowLastColumn="0" w:lastRowFirstColumn="0" w:lastRowLastColumn="0"/>
            </w:pPr>
            <w:r>
              <w:t>Moderate</w:t>
            </w:r>
          </w:p>
        </w:tc>
        <w:tc>
          <w:tcPr>
            <w:tcW w:w="4319" w:type="dxa"/>
          </w:tcPr>
          <w:p w14:paraId="2BDB2D77" w14:textId="43535AD4" w:rsidR="0093042A" w:rsidRDefault="0093042A" w:rsidP="00E95B70">
            <w:pPr>
              <w:jc w:val="both"/>
              <w:cnfStyle w:val="000000000000" w:firstRow="0" w:lastRow="0" w:firstColumn="0" w:lastColumn="0" w:oddVBand="0" w:evenVBand="0" w:oddHBand="0" w:evenHBand="0" w:firstRowFirstColumn="0" w:firstRowLastColumn="0" w:lastRowFirstColumn="0" w:lastRowLastColumn="0"/>
            </w:pPr>
            <w:r>
              <w:t xml:space="preserve">Renovation is expected to be completed in </w:t>
            </w:r>
            <w:r w:rsidRPr="00E81A0B">
              <w:t>5 months</w:t>
            </w:r>
            <w:r>
              <w:t xml:space="preserve">. During this period residents of Delcer and nearby communities </w:t>
            </w:r>
            <w:r w:rsidR="00E95B70">
              <w:t>will</w:t>
            </w:r>
            <w:r w:rsidR="00266B94">
              <w:t xml:space="preserve"> </w:t>
            </w:r>
            <w:r w:rsidR="00E95B70">
              <w:t xml:space="preserve">not be able </w:t>
            </w:r>
            <w:r w:rsidR="00266B94">
              <w:t>to walk to the clinic to receive services</w:t>
            </w:r>
            <w:r w:rsidR="00E95B70">
              <w:t xml:space="preserve"> and </w:t>
            </w:r>
            <w:r>
              <w:t xml:space="preserve">will </w:t>
            </w:r>
            <w:r w:rsidR="00E95B70">
              <w:t>have</w:t>
            </w:r>
            <w:r>
              <w:t xml:space="preserve"> to obtain medical services at nearby facilities, which would be the La </w:t>
            </w:r>
            <w:proofErr w:type="spellStart"/>
            <w:proofErr w:type="gramStart"/>
            <w:r>
              <w:t>Fargue</w:t>
            </w:r>
            <w:proofErr w:type="spellEnd"/>
            <w:r>
              <w:t xml:space="preserve">  and</w:t>
            </w:r>
            <w:proofErr w:type="gramEnd"/>
            <w:r>
              <w:t xml:space="preserve"> the </w:t>
            </w:r>
            <w:proofErr w:type="spellStart"/>
            <w:r>
              <w:t>Mongouge</w:t>
            </w:r>
            <w:proofErr w:type="spellEnd"/>
            <w:r>
              <w:t xml:space="preserve"> Wellness Centres. The impact will be additional time taken to get to and from clinics in </w:t>
            </w:r>
            <w:proofErr w:type="spellStart"/>
            <w:r>
              <w:t>neighbouring</w:t>
            </w:r>
            <w:proofErr w:type="spellEnd"/>
            <w:r>
              <w:t xml:space="preserve"> communities as well as additional travel costs, thus increasing the cost of accessing healthcare for the renovation period.</w:t>
            </w:r>
          </w:p>
          <w:p w14:paraId="126C078C" w14:textId="77777777" w:rsidR="0093042A" w:rsidRDefault="0093042A" w:rsidP="0093042A">
            <w:pPr>
              <w:cnfStyle w:val="000000000000" w:firstRow="0" w:lastRow="0" w:firstColumn="0" w:lastColumn="0" w:oddVBand="0" w:evenVBand="0" w:oddHBand="0" w:evenHBand="0" w:firstRowFirstColumn="0" w:firstRowLastColumn="0" w:lastRowFirstColumn="0" w:lastRowLastColumn="0"/>
            </w:pPr>
          </w:p>
          <w:p w14:paraId="556A4D1D" w14:textId="77777777" w:rsidR="0093042A" w:rsidRDefault="0093042A" w:rsidP="00E95B70">
            <w:pPr>
              <w:jc w:val="both"/>
              <w:cnfStyle w:val="000000000000" w:firstRow="0" w:lastRow="0" w:firstColumn="0" w:lastColumn="0" w:oddVBand="0" w:evenVBand="0" w:oddHBand="0" w:evenHBand="0" w:firstRowFirstColumn="0" w:firstRowLastColumn="0" w:lastRowFirstColumn="0" w:lastRowLastColumn="0"/>
            </w:pPr>
            <w:r>
              <w:lastRenderedPageBreak/>
              <w:t>This also means that the clinic will be unavailable to serve residents requiring urgent medical attention during construction.</w:t>
            </w:r>
          </w:p>
          <w:p w14:paraId="6A1D47C5" w14:textId="77777777" w:rsidR="0093042A" w:rsidRDefault="0093042A" w:rsidP="0093042A">
            <w:pPr>
              <w:cnfStyle w:val="000000000000" w:firstRow="0" w:lastRow="0" w:firstColumn="0" w:lastColumn="0" w:oddVBand="0" w:evenVBand="0" w:oddHBand="0" w:evenHBand="0" w:firstRowFirstColumn="0" w:firstRowLastColumn="0" w:lastRowFirstColumn="0" w:lastRowLastColumn="0"/>
            </w:pPr>
          </w:p>
          <w:p w14:paraId="2AB495B3" w14:textId="00574289" w:rsidR="0093042A" w:rsidRDefault="0093042A" w:rsidP="0093042A">
            <w:pPr>
              <w:jc w:val="both"/>
              <w:cnfStyle w:val="000000000000" w:firstRow="0" w:lastRow="0" w:firstColumn="0" w:lastColumn="0" w:oddVBand="0" w:evenVBand="0" w:oddHBand="0" w:evenHBand="0" w:firstRowFirstColumn="0" w:firstRowLastColumn="0" w:lastRowFirstColumn="0" w:lastRowLastColumn="0"/>
            </w:pPr>
            <w:r>
              <w:t xml:space="preserve">Residents who cannot afford to travel to the other health facilities in may delay accessing medical checkups resulting in higher morbidity and comorbidity rates. </w:t>
            </w:r>
          </w:p>
        </w:tc>
        <w:tc>
          <w:tcPr>
            <w:tcW w:w="5430" w:type="dxa"/>
          </w:tcPr>
          <w:p w14:paraId="54BCD153" w14:textId="06C2033A" w:rsidR="0093042A" w:rsidRDefault="0093042A" w:rsidP="002E7B59">
            <w:pPr>
              <w:pStyle w:val="ListParagraph"/>
              <w:numPr>
                <w:ilvl w:val="0"/>
                <w:numId w:val="58"/>
              </w:numPr>
              <w:jc w:val="both"/>
              <w:cnfStyle w:val="000000000000" w:firstRow="0" w:lastRow="0" w:firstColumn="0" w:lastColumn="0" w:oddVBand="0" w:evenVBand="0" w:oddHBand="0" w:evenHBand="0" w:firstRowFirstColumn="0" w:firstRowLastColumn="0" w:lastRowFirstColumn="0" w:lastRowLastColumn="0"/>
            </w:pPr>
            <w:r>
              <w:lastRenderedPageBreak/>
              <w:t xml:space="preserve">Implement an effective communication strategy to inform the public of the dates of closure and where healthcare services can be obtained during the closure. </w:t>
            </w:r>
            <w:r w:rsidR="002E7B59">
              <w:t xml:space="preserve">Also, to encourage residents to schedule their checks prior to the closure to reduce the number of trips to the other facilities. </w:t>
            </w:r>
          </w:p>
          <w:p w14:paraId="5EAAA92F" w14:textId="6AB73F4E" w:rsidR="0093042A" w:rsidRDefault="0093042A" w:rsidP="000B39B8">
            <w:pPr>
              <w:pStyle w:val="ListParagraph"/>
              <w:numPr>
                <w:ilvl w:val="0"/>
                <w:numId w:val="58"/>
              </w:numPr>
              <w:jc w:val="both"/>
              <w:cnfStyle w:val="000000000000" w:firstRow="0" w:lastRow="0" w:firstColumn="0" w:lastColumn="0" w:oddVBand="0" w:evenVBand="0" w:oddHBand="0" w:evenHBand="0" w:firstRowFirstColumn="0" w:firstRowLastColumn="0" w:lastRowFirstColumn="0" w:lastRowLastColumn="0"/>
            </w:pPr>
            <w:r>
              <w:t>Assist members of the public with offsetting the cost of transportation to other clinics through the provision of a shuttle service or another suitable arrangement.</w:t>
            </w:r>
          </w:p>
        </w:tc>
      </w:tr>
      <w:tr w:rsidR="0093042A" w14:paraId="791344D6" w14:textId="77777777" w:rsidTr="009304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51C2C820" w14:textId="77777777" w:rsidR="0093042A" w:rsidRDefault="0093042A" w:rsidP="001E6FC4">
            <w:pPr>
              <w:jc w:val="both"/>
            </w:pPr>
            <w:r>
              <w:t>Air Quality degradation from dust and emissions</w:t>
            </w:r>
          </w:p>
        </w:tc>
        <w:tc>
          <w:tcPr>
            <w:tcW w:w="1616" w:type="dxa"/>
          </w:tcPr>
          <w:p w14:paraId="388444EC"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Low-Moderate</w:t>
            </w:r>
          </w:p>
        </w:tc>
        <w:tc>
          <w:tcPr>
            <w:tcW w:w="1616" w:type="dxa"/>
          </w:tcPr>
          <w:p w14:paraId="4554EEA5"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Low- Moderate</w:t>
            </w:r>
          </w:p>
        </w:tc>
        <w:tc>
          <w:tcPr>
            <w:tcW w:w="4319" w:type="dxa"/>
          </w:tcPr>
          <w:p w14:paraId="665412C5" w14:textId="77777777" w:rsidR="0093042A" w:rsidRDefault="0093042A" w:rsidP="001E6FC4">
            <w:pPr>
              <w:jc w:val="both"/>
              <w:cnfStyle w:val="000000100000" w:firstRow="0" w:lastRow="0" w:firstColumn="0" w:lastColumn="0" w:oddVBand="0" w:evenVBand="0" w:oddHBand="1" w:evenHBand="0" w:firstRowFirstColumn="0" w:firstRowLastColumn="0" w:lastRowFirstColumn="0" w:lastRowLastColumn="0"/>
            </w:pPr>
            <w:r>
              <w:t xml:space="preserve">Air quality in the community may be adversely affected particularly during external construction and demolition works and potentially due to the transportation of materials to and from the site. </w:t>
            </w:r>
          </w:p>
        </w:tc>
        <w:tc>
          <w:tcPr>
            <w:tcW w:w="5430" w:type="dxa"/>
          </w:tcPr>
          <w:p w14:paraId="4260FFCF" w14:textId="77777777" w:rsidR="0093042A" w:rsidRDefault="0093042A" w:rsidP="000B39B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pPr>
            <w:r>
              <w:t xml:space="preserve">Vehicles transporting material to and from the site will be covered. Any accidental spills of materials on the road to and from the site will be cleared as soon as possible. In the event of oil spillage, cleanup should be conducted in conjunction with the Saint Lucia Fire Service. It should be noted that the nearest fire station is located in Soufriere. </w:t>
            </w:r>
          </w:p>
          <w:p w14:paraId="1E4285C9" w14:textId="77777777" w:rsidR="0093042A" w:rsidRDefault="0093042A" w:rsidP="000B39B8">
            <w:pPr>
              <w:pStyle w:val="ListParagraph"/>
              <w:numPr>
                <w:ilvl w:val="0"/>
                <w:numId w:val="20"/>
              </w:numPr>
              <w:jc w:val="both"/>
              <w:cnfStyle w:val="000000100000" w:firstRow="0" w:lastRow="0" w:firstColumn="0" w:lastColumn="0" w:oddVBand="0" w:evenVBand="0" w:oddHBand="1" w:evenHBand="0" w:firstRowFirstColumn="0" w:firstRowLastColumn="0" w:lastRowFirstColumn="0" w:lastRowLastColumn="0"/>
            </w:pPr>
            <w:r>
              <w:t>Aggregates stored on-site should be covered. Noxious chemical fumes are not envisaged based on the scope of work.</w:t>
            </w:r>
          </w:p>
        </w:tc>
      </w:tr>
      <w:tr w:rsidR="0093042A" w14:paraId="2D82DBF4" w14:textId="77777777" w:rsidTr="0093042A">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7344B741" w14:textId="77777777" w:rsidR="0093042A" w:rsidRDefault="0093042A" w:rsidP="001E6FC4">
            <w:r>
              <w:t>Noise Pollution</w:t>
            </w:r>
          </w:p>
        </w:tc>
        <w:tc>
          <w:tcPr>
            <w:tcW w:w="1616" w:type="dxa"/>
          </w:tcPr>
          <w:p w14:paraId="2E374003" w14:textId="77777777" w:rsidR="0093042A" w:rsidRDefault="0093042A" w:rsidP="001E6FC4">
            <w:pPr>
              <w:cnfStyle w:val="000000000000" w:firstRow="0" w:lastRow="0" w:firstColumn="0" w:lastColumn="0" w:oddVBand="0" w:evenVBand="0" w:oddHBand="0" w:evenHBand="0" w:firstRowFirstColumn="0" w:firstRowLastColumn="0" w:lastRowFirstColumn="0" w:lastRowLastColumn="0"/>
            </w:pPr>
            <w:r>
              <w:t>Moderate</w:t>
            </w:r>
          </w:p>
        </w:tc>
        <w:tc>
          <w:tcPr>
            <w:tcW w:w="1616" w:type="dxa"/>
          </w:tcPr>
          <w:p w14:paraId="189F6F43" w14:textId="77777777" w:rsidR="0093042A" w:rsidRDefault="0093042A" w:rsidP="001E6FC4">
            <w:pPr>
              <w:cnfStyle w:val="000000000000" w:firstRow="0" w:lastRow="0" w:firstColumn="0" w:lastColumn="0" w:oddVBand="0" w:evenVBand="0" w:oddHBand="0" w:evenHBand="0" w:firstRowFirstColumn="0" w:firstRowLastColumn="0" w:lastRowFirstColumn="0" w:lastRowLastColumn="0"/>
            </w:pPr>
            <w:r>
              <w:t>Moderate</w:t>
            </w:r>
          </w:p>
        </w:tc>
        <w:tc>
          <w:tcPr>
            <w:tcW w:w="4319" w:type="dxa"/>
          </w:tcPr>
          <w:p w14:paraId="377C0B59" w14:textId="326551F7" w:rsidR="0093042A" w:rsidRDefault="0093042A" w:rsidP="001E6FC4">
            <w:pPr>
              <w:jc w:val="both"/>
              <w:cnfStyle w:val="000000000000" w:firstRow="0" w:lastRow="0" w:firstColumn="0" w:lastColumn="0" w:oddVBand="0" w:evenVBand="0" w:oddHBand="0" w:evenHBand="0" w:firstRowFirstColumn="0" w:firstRowLastColumn="0" w:lastRowFirstColumn="0" w:lastRowLastColumn="0"/>
            </w:pPr>
            <w:r>
              <w:t xml:space="preserve">Truck trips to and from the site, the use of power tools and other noise related to construction will create some noise pollution in the community, particularly for properties adjacent to the site, particularly on High Street, where the vehicular and pedestrian entrances to the Clinic site are located. </w:t>
            </w:r>
          </w:p>
        </w:tc>
        <w:tc>
          <w:tcPr>
            <w:tcW w:w="5430" w:type="dxa"/>
          </w:tcPr>
          <w:p w14:paraId="2CCC1D0A" w14:textId="77777777" w:rsidR="0093042A" w:rsidRDefault="0093042A" w:rsidP="000B39B8">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pPr>
            <w:r>
              <w:t xml:space="preserve">Trucks and heavy-duty equipment should operate during regular working hours on weekdays to minimize disturbance to the public. Onsite construction activities involving </w:t>
            </w:r>
            <w:r w:rsidRPr="00544A5E">
              <w:rPr>
                <w:color w:val="000000"/>
              </w:rPr>
              <w:t xml:space="preserve">air compressors, jackhammers, power-driven drills, riveting machines, excavator, diesel-powered truck, tractor or other earth-moving equipment, hand hammers on steel or iron, or any other machine, tool, device or equipment which makes loud noises will not be used outside of regular weekday working hours, except in extraordinary </w:t>
            </w:r>
            <w:r w:rsidRPr="00544A5E">
              <w:rPr>
                <w:color w:val="000000"/>
              </w:rPr>
              <w:lastRenderedPageBreak/>
              <w:t>circumstances or with the expressed agreement of the Community.</w:t>
            </w:r>
          </w:p>
        </w:tc>
      </w:tr>
      <w:tr w:rsidR="00C14BAF" w14:paraId="77D7BD36" w14:textId="77777777" w:rsidTr="009304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103CF8E2" w14:textId="77777777" w:rsidR="00C14BAF" w:rsidRDefault="00C14BAF" w:rsidP="00C14BAF">
            <w:r>
              <w:lastRenderedPageBreak/>
              <w:t>Traffic Management</w:t>
            </w:r>
          </w:p>
        </w:tc>
        <w:tc>
          <w:tcPr>
            <w:tcW w:w="1616" w:type="dxa"/>
          </w:tcPr>
          <w:p w14:paraId="0E24B665"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r>
              <w:t>Moderate</w:t>
            </w:r>
          </w:p>
        </w:tc>
        <w:tc>
          <w:tcPr>
            <w:tcW w:w="1616" w:type="dxa"/>
          </w:tcPr>
          <w:p w14:paraId="3175EE53"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r>
              <w:t>Significant</w:t>
            </w:r>
          </w:p>
        </w:tc>
        <w:tc>
          <w:tcPr>
            <w:tcW w:w="4319" w:type="dxa"/>
          </w:tcPr>
          <w:p w14:paraId="0E53ECFE"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r>
              <w:t xml:space="preserve">The Delcer main road and the secondary road have relatively low levels of traffic daily. </w:t>
            </w:r>
          </w:p>
          <w:p w14:paraId="44B77723"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p>
          <w:p w14:paraId="4D62404C"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r>
              <w:t>Large trucks and heavy-duty vehicles can damage the road surface.</w:t>
            </w:r>
          </w:p>
          <w:p w14:paraId="4D49817E"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p>
          <w:p w14:paraId="17F9AF78"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r>
              <w:t>Heavy-duty vehicles also pose a safety risk to pedestrians and other motorists in the community.</w:t>
            </w:r>
          </w:p>
          <w:p w14:paraId="60CD4943"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p>
          <w:p w14:paraId="3E8071CC"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r>
              <w:t>Vehicles can also pose a hazard to personnel on the site, particularly from trucks reversing onto the site to deliver materials or pick up debris and waste.</w:t>
            </w:r>
          </w:p>
          <w:p w14:paraId="609A6C82"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p>
          <w:p w14:paraId="21D68855"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p>
        </w:tc>
        <w:tc>
          <w:tcPr>
            <w:tcW w:w="5430" w:type="dxa"/>
          </w:tcPr>
          <w:p w14:paraId="1F41A96B" w14:textId="77777777" w:rsidR="00C14BAF" w:rsidRPr="00E51ACA" w:rsidRDefault="00C14BAF" w:rsidP="00C14BAF">
            <w:pPr>
              <w:cnfStyle w:val="000000100000" w:firstRow="0" w:lastRow="0" w:firstColumn="0" w:lastColumn="0" w:oddVBand="0" w:evenVBand="0" w:oddHBand="1" w:evenHBand="0" w:firstRowFirstColumn="0" w:firstRowLastColumn="0" w:lastRowFirstColumn="0" w:lastRowLastColumn="0"/>
              <w:rPr>
                <w:rFonts w:cstheme="minorHAnsi"/>
              </w:rPr>
            </w:pPr>
            <w:r w:rsidRPr="00E51ACA">
              <w:rPr>
                <w:rFonts w:cstheme="minorHAnsi"/>
              </w:rPr>
              <w:t xml:space="preserve">A detailed traffic management plan should be developed to address traffic management, onsite and within </w:t>
            </w:r>
            <w:r>
              <w:rPr>
                <w:rFonts w:cstheme="minorHAnsi"/>
              </w:rPr>
              <w:t>Delcer</w:t>
            </w:r>
            <w:r w:rsidRPr="00E51ACA">
              <w:rPr>
                <w:rFonts w:cstheme="minorHAnsi"/>
              </w:rPr>
              <w:t>. The plan should achieve the following goals:</w:t>
            </w:r>
          </w:p>
          <w:p w14:paraId="350D40D1" w14:textId="77777777" w:rsidR="00C14BAF" w:rsidRPr="00E51ACA" w:rsidRDefault="00C14BAF" w:rsidP="00C14BAF">
            <w:pPr>
              <w:cnfStyle w:val="000000100000" w:firstRow="0" w:lastRow="0" w:firstColumn="0" w:lastColumn="0" w:oddVBand="0" w:evenVBand="0" w:oddHBand="1" w:evenHBand="0" w:firstRowFirstColumn="0" w:firstRowLastColumn="0" w:lastRowFirstColumn="0" w:lastRowLastColumn="0"/>
              <w:rPr>
                <w:rFonts w:cstheme="minorHAnsi"/>
              </w:rPr>
            </w:pPr>
          </w:p>
          <w:p w14:paraId="587C6EB0" w14:textId="77777777" w:rsidR="00C14BAF" w:rsidRPr="006A193A" w:rsidRDefault="00C14BAF" w:rsidP="000B39B8">
            <w:pPr>
              <w:pStyle w:val="NormalWeb"/>
              <w:numPr>
                <w:ilvl w:val="0"/>
                <w:numId w:val="59"/>
              </w:numPr>
              <w:spacing w:before="120" w:beforeAutospacing="0" w:after="12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A193A">
              <w:rPr>
                <w:rFonts w:asciiTheme="minorHAnsi" w:hAnsiTheme="minorHAnsi" w:cstheme="minorHAnsi"/>
                <w:color w:val="000000"/>
                <w:sz w:val="22"/>
                <w:szCs w:val="22"/>
              </w:rPr>
              <w:t>Reduce interactions between vehicles and pedestrians</w:t>
            </w:r>
          </w:p>
          <w:p w14:paraId="38AF2AD5" w14:textId="77777777" w:rsidR="00C14BAF" w:rsidRPr="006A193A" w:rsidRDefault="00C14BAF" w:rsidP="000B39B8">
            <w:pPr>
              <w:pStyle w:val="NormalWeb"/>
              <w:numPr>
                <w:ilvl w:val="0"/>
                <w:numId w:val="59"/>
              </w:numPr>
              <w:spacing w:before="120" w:beforeAutospacing="0" w:after="12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roofErr w:type="spellStart"/>
            <w:r w:rsidRPr="006A193A">
              <w:rPr>
                <w:rFonts w:asciiTheme="minorHAnsi" w:hAnsiTheme="minorHAnsi" w:cstheme="minorHAnsi"/>
                <w:color w:val="000000"/>
                <w:sz w:val="22"/>
                <w:szCs w:val="22"/>
              </w:rPr>
              <w:t>Minimise</w:t>
            </w:r>
            <w:proofErr w:type="spellEnd"/>
            <w:r w:rsidRPr="006A193A">
              <w:rPr>
                <w:rFonts w:asciiTheme="minorHAnsi" w:hAnsiTheme="minorHAnsi" w:cstheme="minorHAnsi"/>
                <w:color w:val="000000"/>
                <w:sz w:val="22"/>
                <w:szCs w:val="22"/>
              </w:rPr>
              <w:t xml:space="preserve"> the number of vehicle movements in and around the site</w:t>
            </w:r>
          </w:p>
          <w:p w14:paraId="330AFF80" w14:textId="77777777" w:rsidR="00C14BAF" w:rsidRPr="006A193A" w:rsidRDefault="00C14BAF" w:rsidP="000B39B8">
            <w:pPr>
              <w:pStyle w:val="NormalWeb"/>
              <w:numPr>
                <w:ilvl w:val="0"/>
                <w:numId w:val="59"/>
              </w:numPr>
              <w:spacing w:before="120" w:beforeAutospacing="0" w:after="12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A193A">
              <w:rPr>
                <w:rFonts w:asciiTheme="minorHAnsi" w:hAnsiTheme="minorHAnsi" w:cstheme="minorHAnsi"/>
                <w:color w:val="000000"/>
                <w:sz w:val="22"/>
                <w:szCs w:val="22"/>
              </w:rPr>
              <w:t>Ensure that all personnel on site are trained and practice traffic safety guidelines</w:t>
            </w:r>
          </w:p>
          <w:p w14:paraId="47F8AE56" w14:textId="77777777" w:rsidR="00C14BAF" w:rsidRPr="006A193A" w:rsidRDefault="00C14BAF" w:rsidP="000B39B8">
            <w:pPr>
              <w:pStyle w:val="NormalWeb"/>
              <w:numPr>
                <w:ilvl w:val="0"/>
                <w:numId w:val="59"/>
              </w:numPr>
              <w:spacing w:before="120" w:beforeAutospacing="0" w:after="12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A193A">
              <w:rPr>
                <w:rFonts w:asciiTheme="minorHAnsi" w:hAnsiTheme="minorHAnsi" w:cstheme="minorHAnsi"/>
                <w:color w:val="000000"/>
                <w:sz w:val="22"/>
                <w:szCs w:val="22"/>
              </w:rPr>
              <w:t>Reducing the need for vehicles to reverse wherever possible as reversing onsite can lead to fatal accidents</w:t>
            </w:r>
          </w:p>
          <w:p w14:paraId="2A44F51B" w14:textId="77777777" w:rsidR="00C14BAF" w:rsidRPr="00E51ACA" w:rsidRDefault="00C14BAF" w:rsidP="000B39B8">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inorHAnsi"/>
                <w:lang w:val="en-GB"/>
              </w:rPr>
            </w:pPr>
            <w:r w:rsidRPr="00E51ACA">
              <w:rPr>
                <w:rFonts w:cstheme="minorHAnsi"/>
                <w:lang w:val="en-GB"/>
              </w:rPr>
              <w:t xml:space="preserve">No parking or stockpiling of materials will be allowed along the public roadway. </w:t>
            </w:r>
          </w:p>
          <w:p w14:paraId="327BDACF" w14:textId="77777777" w:rsidR="00C14BAF" w:rsidRPr="00E51ACA" w:rsidRDefault="00C14BAF" w:rsidP="000B39B8">
            <w:pPr>
              <w:pStyle w:val="ListParagraph"/>
              <w:numPr>
                <w:ilvl w:val="0"/>
                <w:numId w:val="59"/>
              </w:numPr>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E51ACA">
              <w:rPr>
                <w:rFonts w:cstheme="minorHAnsi"/>
                <w:lang w:val="en-GB"/>
              </w:rPr>
              <w:t xml:space="preserve">No materials shall be stored so that they encroach on, or in any way adversely affect operation of, sections of roadway which are in use by the public or result in siltation or blockage of drains. </w:t>
            </w:r>
          </w:p>
          <w:p w14:paraId="54861469" w14:textId="77777777" w:rsidR="00C14BAF" w:rsidRPr="00E51ACA" w:rsidRDefault="00C14BAF" w:rsidP="000B39B8">
            <w:pPr>
              <w:pStyle w:val="ListParagraph"/>
              <w:numPr>
                <w:ilvl w:val="0"/>
                <w:numId w:val="59"/>
              </w:numPr>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E51ACA">
              <w:rPr>
                <w:rFonts w:cstheme="minorHAnsi"/>
              </w:rPr>
              <w:t xml:space="preserve">Contractor should </w:t>
            </w:r>
            <w:r w:rsidRPr="00E51ACA">
              <w:rPr>
                <w:rFonts w:cstheme="minorHAnsi"/>
                <w:lang w:val="en-GB"/>
              </w:rPr>
              <w:t>plan for the temporary storage of construction materials and wastes, and the parking of construction plant within the worksite only. This will be part of the Site Management Plan.</w:t>
            </w:r>
          </w:p>
          <w:p w14:paraId="36C9D87C" w14:textId="77777777" w:rsidR="00C14BAF" w:rsidRPr="006A193A" w:rsidRDefault="00C14BAF" w:rsidP="000B39B8">
            <w:pPr>
              <w:pStyle w:val="NormalWeb"/>
              <w:numPr>
                <w:ilvl w:val="0"/>
                <w:numId w:val="59"/>
              </w:numPr>
              <w:spacing w:before="120" w:beforeAutospacing="0" w:after="12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A193A">
              <w:rPr>
                <w:rFonts w:asciiTheme="minorHAnsi" w:hAnsiTheme="minorHAnsi" w:cstheme="minorHAnsi"/>
                <w:sz w:val="22"/>
                <w:szCs w:val="22"/>
                <w:lang w:val="en-GB"/>
              </w:rPr>
              <w:lastRenderedPageBreak/>
              <w:t>Parking areas for employees’ private vehicles will be located within the worksite only, in approved areas.</w:t>
            </w:r>
          </w:p>
          <w:p w14:paraId="7882ECCD" w14:textId="77777777" w:rsidR="00C14BAF" w:rsidRPr="006A193A" w:rsidRDefault="00C14BAF" w:rsidP="000B39B8">
            <w:pPr>
              <w:pStyle w:val="NormalWeb"/>
              <w:numPr>
                <w:ilvl w:val="0"/>
                <w:numId w:val="59"/>
              </w:numPr>
              <w:spacing w:before="120" w:beforeAutospacing="0" w:after="12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A193A">
              <w:rPr>
                <w:rFonts w:asciiTheme="minorHAnsi" w:hAnsiTheme="minorHAnsi" w:cstheme="minorHAnsi"/>
                <w:color w:val="000000"/>
                <w:sz w:val="22"/>
                <w:szCs w:val="22"/>
              </w:rPr>
              <w:t>Ensure that pedestrians and drivers can see potential hazards, in some cases, personnel can be assigned to traffic management tasks onsite. Onsite personnel should wear high-visibility clothes and reflective vests.</w:t>
            </w:r>
          </w:p>
          <w:p w14:paraId="51C379EB" w14:textId="77777777" w:rsidR="00C14BAF" w:rsidRPr="006A193A" w:rsidRDefault="00C14BAF" w:rsidP="000B39B8">
            <w:pPr>
              <w:pStyle w:val="NormalWeb"/>
              <w:numPr>
                <w:ilvl w:val="0"/>
                <w:numId w:val="59"/>
              </w:numPr>
              <w:spacing w:before="120" w:beforeAutospacing="0" w:after="12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A193A">
              <w:rPr>
                <w:rFonts w:asciiTheme="minorHAnsi" w:hAnsiTheme="minorHAnsi" w:cstheme="minorHAnsi"/>
                <w:color w:val="000000"/>
                <w:sz w:val="22"/>
                <w:szCs w:val="22"/>
              </w:rPr>
              <w:t>Adequate lighting must be provided onsite particularly if work is to proceed after hours</w:t>
            </w:r>
          </w:p>
          <w:p w14:paraId="5329198A" w14:textId="77777777" w:rsidR="00C14BAF" w:rsidRPr="006A193A" w:rsidRDefault="00C14BAF" w:rsidP="000B39B8">
            <w:pPr>
              <w:pStyle w:val="NormalWeb"/>
              <w:numPr>
                <w:ilvl w:val="0"/>
                <w:numId w:val="59"/>
              </w:numPr>
              <w:spacing w:before="120" w:beforeAutospacing="0" w:after="12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A193A">
              <w:rPr>
                <w:rFonts w:asciiTheme="minorHAnsi" w:hAnsiTheme="minorHAnsi" w:cstheme="minorHAnsi"/>
                <w:color w:val="000000"/>
                <w:sz w:val="22"/>
                <w:szCs w:val="22"/>
              </w:rPr>
              <w:t>Installation of proper signage and instructions</w:t>
            </w:r>
          </w:p>
          <w:p w14:paraId="6AC5B5EC" w14:textId="77777777" w:rsidR="00C14BAF" w:rsidRPr="006A193A" w:rsidRDefault="00C14BAF" w:rsidP="000B39B8">
            <w:pPr>
              <w:pStyle w:val="NormalWeb"/>
              <w:numPr>
                <w:ilvl w:val="0"/>
                <w:numId w:val="59"/>
              </w:numPr>
              <w:spacing w:before="120" w:beforeAutospacing="0" w:after="12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A193A">
              <w:rPr>
                <w:rFonts w:asciiTheme="minorHAnsi" w:hAnsiTheme="minorHAnsi" w:cstheme="minorHAnsi"/>
                <w:color w:val="000000"/>
                <w:sz w:val="22"/>
                <w:szCs w:val="22"/>
              </w:rPr>
              <w:t>Compliance with all guidelines and protocols established by the DCA the Department of Transport and RSLPF</w:t>
            </w:r>
          </w:p>
          <w:p w14:paraId="640390D2"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p>
        </w:tc>
      </w:tr>
      <w:tr w:rsidR="0093042A" w14:paraId="6D5A68E1" w14:textId="77777777" w:rsidTr="0093042A">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2A82BEF3" w14:textId="77777777" w:rsidR="0093042A" w:rsidRPr="004F5D7B" w:rsidRDefault="0093042A" w:rsidP="001E6FC4">
            <w:pPr>
              <w:jc w:val="both"/>
            </w:pPr>
            <w:r w:rsidRPr="004F5D7B">
              <w:lastRenderedPageBreak/>
              <w:t>Occupational Health and Public Health and Safety</w:t>
            </w:r>
          </w:p>
        </w:tc>
        <w:tc>
          <w:tcPr>
            <w:tcW w:w="1616" w:type="dxa"/>
          </w:tcPr>
          <w:p w14:paraId="74E42D57" w14:textId="77777777" w:rsidR="0093042A" w:rsidRDefault="0093042A" w:rsidP="001E6FC4">
            <w:pPr>
              <w:cnfStyle w:val="000000000000" w:firstRow="0" w:lastRow="0" w:firstColumn="0" w:lastColumn="0" w:oddVBand="0" w:evenVBand="0" w:oddHBand="0" w:evenHBand="0" w:firstRowFirstColumn="0" w:firstRowLastColumn="0" w:lastRowFirstColumn="0" w:lastRowLastColumn="0"/>
            </w:pPr>
            <w:r>
              <w:t>Moderate</w:t>
            </w:r>
          </w:p>
        </w:tc>
        <w:tc>
          <w:tcPr>
            <w:tcW w:w="1616" w:type="dxa"/>
          </w:tcPr>
          <w:p w14:paraId="70AC643B" w14:textId="77777777" w:rsidR="0093042A" w:rsidRDefault="0093042A" w:rsidP="001E6FC4">
            <w:pPr>
              <w:cnfStyle w:val="000000000000" w:firstRow="0" w:lastRow="0" w:firstColumn="0" w:lastColumn="0" w:oddVBand="0" w:evenVBand="0" w:oddHBand="0" w:evenHBand="0" w:firstRowFirstColumn="0" w:firstRowLastColumn="0" w:lastRowFirstColumn="0" w:lastRowLastColumn="0"/>
            </w:pPr>
            <w:r>
              <w:t>Moderate</w:t>
            </w:r>
          </w:p>
        </w:tc>
        <w:tc>
          <w:tcPr>
            <w:tcW w:w="4319" w:type="dxa"/>
          </w:tcPr>
          <w:p w14:paraId="208E0E91" w14:textId="77777777" w:rsidR="0093042A" w:rsidRDefault="0093042A" w:rsidP="001E6FC4">
            <w:pPr>
              <w:jc w:val="both"/>
              <w:cnfStyle w:val="000000000000" w:firstRow="0" w:lastRow="0" w:firstColumn="0" w:lastColumn="0" w:oddVBand="0" w:evenVBand="0" w:oddHBand="0" w:evenHBand="0" w:firstRowFirstColumn="0" w:firstRowLastColumn="0" w:lastRowFirstColumn="0" w:lastRowLastColumn="0"/>
            </w:pPr>
            <w:r>
              <w:t>Construction workers on site are exposed to construction-related hazards including exposure to dust, pollutants and potential injury from falling objects, use of hand and power tools, and potential risk of electrocution.</w:t>
            </w:r>
          </w:p>
        </w:tc>
        <w:tc>
          <w:tcPr>
            <w:tcW w:w="5430" w:type="dxa"/>
          </w:tcPr>
          <w:p w14:paraId="04D19025" w14:textId="77777777" w:rsidR="0093042A" w:rsidRDefault="0093042A" w:rsidP="000B39B8">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pPr>
            <w:r>
              <w:t>Ensure that all staff are trained on safety best practices on a construction site.</w:t>
            </w:r>
          </w:p>
          <w:p w14:paraId="76938925" w14:textId="77777777" w:rsidR="0093042A" w:rsidRDefault="0093042A" w:rsidP="000B39B8">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pPr>
            <w:r>
              <w:t>Ensure that all persons entering the site have adequate PPE.</w:t>
            </w:r>
          </w:p>
          <w:p w14:paraId="15014901" w14:textId="049617E0" w:rsidR="0093042A" w:rsidRDefault="0093042A" w:rsidP="000B39B8">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pPr>
            <w:r>
              <w:t xml:space="preserve">Ensure that at a minimum the contractor adopts and enforces the Health and Safety Policy and Plan which </w:t>
            </w:r>
            <w:r w:rsidR="00E95B70">
              <w:t xml:space="preserve">is found </w:t>
            </w:r>
            <w:r w:rsidRPr="000B7430">
              <w:t>in</w:t>
            </w:r>
            <w:r w:rsidRPr="007754AE">
              <w:rPr>
                <w:i/>
                <w:iCs/>
              </w:rPr>
              <w:t xml:space="preserve"> Appendix F.</w:t>
            </w:r>
            <w:r>
              <w:t xml:space="preserve"> </w:t>
            </w:r>
          </w:p>
        </w:tc>
      </w:tr>
      <w:tr w:rsidR="0093042A" w14:paraId="36451A8D" w14:textId="77777777" w:rsidTr="009304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40765E73" w14:textId="77777777" w:rsidR="0093042A" w:rsidRPr="00DE5D0B" w:rsidRDefault="0093042A" w:rsidP="001E6FC4">
            <w:r w:rsidRPr="00DE5D0B">
              <w:t>Exposure to VOCs</w:t>
            </w:r>
          </w:p>
        </w:tc>
        <w:tc>
          <w:tcPr>
            <w:tcW w:w="1616" w:type="dxa"/>
          </w:tcPr>
          <w:p w14:paraId="18122C09"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Low</w:t>
            </w:r>
          </w:p>
        </w:tc>
        <w:tc>
          <w:tcPr>
            <w:tcW w:w="1616" w:type="dxa"/>
          </w:tcPr>
          <w:p w14:paraId="0C3008F9"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Low</w:t>
            </w:r>
          </w:p>
        </w:tc>
        <w:tc>
          <w:tcPr>
            <w:tcW w:w="4319" w:type="dxa"/>
          </w:tcPr>
          <w:p w14:paraId="29D4F8AC" w14:textId="77777777" w:rsidR="0093042A" w:rsidRDefault="0093042A" w:rsidP="001E6FC4">
            <w:pPr>
              <w:jc w:val="both"/>
              <w:cnfStyle w:val="000000100000" w:firstRow="0" w:lastRow="0" w:firstColumn="0" w:lastColumn="0" w:oddVBand="0" w:evenVBand="0" w:oddHBand="1" w:evenHBand="0" w:firstRowFirstColumn="0" w:firstRowLastColumn="0" w:lastRowFirstColumn="0" w:lastRowLastColumn="0"/>
            </w:pPr>
            <w:r>
              <w:t>Painting and the use of chemicals with strong odours can have an adverse effect on the construction team and other persons traversing the site.</w:t>
            </w:r>
          </w:p>
        </w:tc>
        <w:tc>
          <w:tcPr>
            <w:tcW w:w="5430" w:type="dxa"/>
          </w:tcPr>
          <w:p w14:paraId="6A54AB82" w14:textId="5597AFD6" w:rsidR="0093042A" w:rsidRDefault="0093042A" w:rsidP="000B39B8">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pPr>
            <w:r>
              <w:t xml:space="preserve">Proper </w:t>
            </w:r>
            <w:r w:rsidR="00E95B70">
              <w:t>u</w:t>
            </w:r>
            <w:r>
              <w:t>se of PPE</w:t>
            </w:r>
          </w:p>
          <w:p w14:paraId="4D448FF0" w14:textId="77777777" w:rsidR="0093042A" w:rsidRDefault="0093042A" w:rsidP="000B39B8">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pPr>
            <w:r>
              <w:t>Scheduling painting for periods when the facility will be closed</w:t>
            </w:r>
          </w:p>
          <w:p w14:paraId="5A52D1BD" w14:textId="77777777" w:rsidR="0093042A" w:rsidRDefault="0093042A" w:rsidP="000B39B8">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pPr>
            <w:r>
              <w:t>Use of water-based paints where possible</w:t>
            </w:r>
          </w:p>
        </w:tc>
      </w:tr>
      <w:tr w:rsidR="0093042A" w14:paraId="7B5539D3" w14:textId="77777777" w:rsidTr="0093042A">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1418535D" w14:textId="77777777" w:rsidR="0093042A" w:rsidRPr="00DE5D0B" w:rsidRDefault="0093042A" w:rsidP="001E6FC4">
            <w:r w:rsidRPr="00DE5D0B">
              <w:lastRenderedPageBreak/>
              <w:t>Hazards related to demolition</w:t>
            </w:r>
          </w:p>
        </w:tc>
        <w:tc>
          <w:tcPr>
            <w:tcW w:w="1616" w:type="dxa"/>
          </w:tcPr>
          <w:p w14:paraId="0442DCD9" w14:textId="77777777" w:rsidR="0093042A" w:rsidRDefault="0093042A" w:rsidP="001E6FC4">
            <w:pPr>
              <w:cnfStyle w:val="000000000000" w:firstRow="0" w:lastRow="0" w:firstColumn="0" w:lastColumn="0" w:oddVBand="0" w:evenVBand="0" w:oddHBand="0" w:evenHBand="0" w:firstRowFirstColumn="0" w:firstRowLastColumn="0" w:lastRowFirstColumn="0" w:lastRowLastColumn="0"/>
            </w:pPr>
            <w:r>
              <w:t>Low – Moderate</w:t>
            </w:r>
          </w:p>
        </w:tc>
        <w:tc>
          <w:tcPr>
            <w:tcW w:w="1616" w:type="dxa"/>
          </w:tcPr>
          <w:p w14:paraId="141F1DF1" w14:textId="77777777" w:rsidR="0093042A" w:rsidRDefault="0093042A" w:rsidP="001E6FC4">
            <w:pPr>
              <w:cnfStyle w:val="000000000000" w:firstRow="0" w:lastRow="0" w:firstColumn="0" w:lastColumn="0" w:oddVBand="0" w:evenVBand="0" w:oddHBand="0" w:evenHBand="0" w:firstRowFirstColumn="0" w:firstRowLastColumn="0" w:lastRowFirstColumn="0" w:lastRowLastColumn="0"/>
            </w:pPr>
            <w:r>
              <w:t>Low</w:t>
            </w:r>
          </w:p>
        </w:tc>
        <w:tc>
          <w:tcPr>
            <w:tcW w:w="4319" w:type="dxa"/>
          </w:tcPr>
          <w:p w14:paraId="08CC675E" w14:textId="77777777" w:rsidR="0093042A" w:rsidRDefault="0093042A" w:rsidP="001E6FC4">
            <w:pPr>
              <w:jc w:val="both"/>
              <w:cnfStyle w:val="000000000000" w:firstRow="0" w:lastRow="0" w:firstColumn="0" w:lastColumn="0" w:oddVBand="0" w:evenVBand="0" w:oddHBand="0" w:evenHBand="0" w:firstRowFirstColumn="0" w:firstRowLastColumn="0" w:lastRowFirstColumn="0" w:lastRowLastColumn="0"/>
            </w:pPr>
            <w:r>
              <w:t>Minor internal and external demolition works are planned on this site. Although the scope of demolition is not significant, best practices must be employed to reduce the chances of adverse effects on the safety of the workers and the wider community.</w:t>
            </w:r>
          </w:p>
        </w:tc>
        <w:tc>
          <w:tcPr>
            <w:tcW w:w="5430" w:type="dxa"/>
          </w:tcPr>
          <w:p w14:paraId="24A63932" w14:textId="77777777" w:rsidR="0093042A" w:rsidRDefault="0093042A" w:rsidP="000B39B8">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t>Installation of proper hoarding to prevent the spread of debris and dust into the community.</w:t>
            </w:r>
          </w:p>
          <w:p w14:paraId="17ED07E9" w14:textId="00A8EC9B" w:rsidR="0093042A" w:rsidRDefault="0093042A" w:rsidP="000B39B8">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pPr>
            <w:r>
              <w:t>Completion of demolition works during working hours to avoid</w:t>
            </w:r>
            <w:r w:rsidR="00C14BAF">
              <w:t xml:space="preserve"> excessive disturbance of the community.</w:t>
            </w:r>
          </w:p>
        </w:tc>
      </w:tr>
      <w:tr w:rsidR="0093042A" w14:paraId="1D65C5F0" w14:textId="77777777" w:rsidTr="009304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0F985F19" w14:textId="77777777" w:rsidR="0093042A" w:rsidRPr="00DE5D0B" w:rsidRDefault="0093042A" w:rsidP="001E6FC4">
            <w:r w:rsidRPr="00DE5D0B">
              <w:t>Fire Hazards</w:t>
            </w:r>
          </w:p>
        </w:tc>
        <w:tc>
          <w:tcPr>
            <w:tcW w:w="1616" w:type="dxa"/>
          </w:tcPr>
          <w:p w14:paraId="6384F6E8"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Moderate</w:t>
            </w:r>
          </w:p>
        </w:tc>
        <w:tc>
          <w:tcPr>
            <w:tcW w:w="1616" w:type="dxa"/>
          </w:tcPr>
          <w:p w14:paraId="7F00FE4A" w14:textId="77777777" w:rsidR="0093042A" w:rsidRDefault="0093042A" w:rsidP="001E6FC4">
            <w:pPr>
              <w:cnfStyle w:val="000000100000" w:firstRow="0" w:lastRow="0" w:firstColumn="0" w:lastColumn="0" w:oddVBand="0" w:evenVBand="0" w:oddHBand="1" w:evenHBand="0" w:firstRowFirstColumn="0" w:firstRowLastColumn="0" w:lastRowFirstColumn="0" w:lastRowLastColumn="0"/>
            </w:pPr>
            <w:r>
              <w:t>Low</w:t>
            </w:r>
          </w:p>
        </w:tc>
        <w:tc>
          <w:tcPr>
            <w:tcW w:w="4319" w:type="dxa"/>
          </w:tcPr>
          <w:p w14:paraId="64285F2E" w14:textId="77777777" w:rsidR="0093042A" w:rsidRDefault="0093042A" w:rsidP="001E6FC4">
            <w:pPr>
              <w:jc w:val="both"/>
              <w:cnfStyle w:val="000000100000" w:firstRow="0" w:lastRow="0" w:firstColumn="0" w:lastColumn="0" w:oddVBand="0" w:evenVBand="0" w:oddHBand="1" w:evenHBand="0" w:firstRowFirstColumn="0" w:firstRowLastColumn="0" w:lastRowFirstColumn="0" w:lastRowLastColumn="0"/>
            </w:pPr>
            <w:r>
              <w:t>Demolition debris including timber and drywall as well as oil-based paints, solvents and other materials are flammable under certain conditions.</w:t>
            </w:r>
          </w:p>
        </w:tc>
        <w:tc>
          <w:tcPr>
            <w:tcW w:w="5430" w:type="dxa"/>
          </w:tcPr>
          <w:p w14:paraId="7BD8631D" w14:textId="77777777" w:rsidR="0093042A" w:rsidRDefault="0093042A" w:rsidP="000B39B8">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pPr>
            <w:r>
              <w:t>Adequate training of all staff onsite on fire safety and how fires and explosions can be avoided as well as basic fire suppression techniques.</w:t>
            </w:r>
          </w:p>
          <w:p w14:paraId="375F55F5" w14:textId="77777777" w:rsidR="0093042A" w:rsidRDefault="0093042A" w:rsidP="000B39B8">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pPr>
            <w:r>
              <w:t>Potentially flammable items should be kept in cool locations away from heat, sparks or any potential igniter of the material.</w:t>
            </w:r>
          </w:p>
          <w:p w14:paraId="5F716CBF" w14:textId="77777777" w:rsidR="0093042A" w:rsidRDefault="0093042A" w:rsidP="000B39B8">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pPr>
            <w:r>
              <w:t>All debris, especially potentially flammable debris should be removed from the site and disposed of as per guidance from SLSWMA.</w:t>
            </w:r>
          </w:p>
        </w:tc>
      </w:tr>
      <w:tr w:rsidR="0093042A" w14:paraId="6FDC9303" w14:textId="77777777" w:rsidTr="0093042A">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646746E7" w14:textId="77777777" w:rsidR="0093042A" w:rsidRPr="00DE5D0B" w:rsidRDefault="0093042A" w:rsidP="001E6FC4">
            <w:pPr>
              <w:jc w:val="both"/>
            </w:pPr>
            <w:r w:rsidRPr="00DE5D0B">
              <w:t>Slippage and Falling, Working at Heights</w:t>
            </w:r>
          </w:p>
        </w:tc>
        <w:tc>
          <w:tcPr>
            <w:tcW w:w="1616" w:type="dxa"/>
          </w:tcPr>
          <w:p w14:paraId="6917E707" w14:textId="77777777" w:rsidR="0093042A" w:rsidRDefault="0093042A" w:rsidP="001E6FC4">
            <w:pPr>
              <w:cnfStyle w:val="000000000000" w:firstRow="0" w:lastRow="0" w:firstColumn="0" w:lastColumn="0" w:oddVBand="0" w:evenVBand="0" w:oddHBand="0" w:evenHBand="0" w:firstRowFirstColumn="0" w:firstRowLastColumn="0" w:lastRowFirstColumn="0" w:lastRowLastColumn="0"/>
            </w:pPr>
            <w:r>
              <w:t>Low</w:t>
            </w:r>
          </w:p>
        </w:tc>
        <w:tc>
          <w:tcPr>
            <w:tcW w:w="1616" w:type="dxa"/>
          </w:tcPr>
          <w:p w14:paraId="5506F2F3" w14:textId="77777777" w:rsidR="0093042A" w:rsidRDefault="0093042A" w:rsidP="001E6FC4">
            <w:pPr>
              <w:jc w:val="both"/>
              <w:cnfStyle w:val="000000000000" w:firstRow="0" w:lastRow="0" w:firstColumn="0" w:lastColumn="0" w:oddVBand="0" w:evenVBand="0" w:oddHBand="0" w:evenHBand="0" w:firstRowFirstColumn="0" w:firstRowLastColumn="0" w:lastRowFirstColumn="0" w:lastRowLastColumn="0"/>
            </w:pPr>
            <w:r>
              <w:t>Low – Moderate</w:t>
            </w:r>
          </w:p>
        </w:tc>
        <w:tc>
          <w:tcPr>
            <w:tcW w:w="4319" w:type="dxa"/>
          </w:tcPr>
          <w:p w14:paraId="06A33457" w14:textId="77777777" w:rsidR="0093042A" w:rsidRDefault="0093042A" w:rsidP="001E6FC4">
            <w:pPr>
              <w:jc w:val="both"/>
              <w:cnfStyle w:val="000000000000" w:firstRow="0" w:lastRow="0" w:firstColumn="0" w:lastColumn="0" w:oddVBand="0" w:evenVBand="0" w:oddHBand="0" w:evenHBand="0" w:firstRowFirstColumn="0" w:firstRowLastColumn="0" w:lastRowFirstColumn="0" w:lastRowLastColumn="0"/>
            </w:pPr>
            <w:r>
              <w:t>Most of the construction work that will occur on this site will be at ground level. All structures on the site are also single-story structures. Some of the activities planned on this site include the construction of a small roof connecting two existing structures, the rehabilitation of existing roofing and the demolition and reconstruction of a water tank pad.</w:t>
            </w:r>
          </w:p>
        </w:tc>
        <w:tc>
          <w:tcPr>
            <w:tcW w:w="5430" w:type="dxa"/>
          </w:tcPr>
          <w:p w14:paraId="3E1B9BD6" w14:textId="77777777" w:rsidR="0093042A" w:rsidRDefault="0093042A" w:rsidP="000B39B8">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pPr>
            <w:r>
              <w:t xml:space="preserve">All staff on site will receive training on reducing the risk of slippage and falls. </w:t>
            </w:r>
          </w:p>
          <w:p w14:paraId="44363D5B" w14:textId="77777777" w:rsidR="0093042A" w:rsidRDefault="0093042A" w:rsidP="000B39B8">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pPr>
            <w:r>
              <w:t>Personnel will be required to wear appropriate PPE at all times.</w:t>
            </w:r>
          </w:p>
        </w:tc>
      </w:tr>
      <w:tr w:rsidR="00C14BAF" w14:paraId="3076C430" w14:textId="77777777" w:rsidTr="0093042A">
        <w:trPr>
          <w:cnfStyle w:val="000000100000" w:firstRow="0" w:lastRow="0" w:firstColumn="0" w:lastColumn="0" w:oddVBand="0" w:evenVBand="0" w:oddHBand="1" w:evenHBand="0" w:firstRowFirstColumn="0" w:firstRowLastColumn="0" w:lastRowFirstColumn="0" w:lastRowLastColumn="0"/>
          <w:trHeight w:val="6420"/>
          <w:jc w:val="cente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auto"/>
            </w:tcBorders>
          </w:tcPr>
          <w:p w14:paraId="7C00DAD0" w14:textId="77777777" w:rsidR="00C14BAF" w:rsidRPr="00DE5D0B" w:rsidRDefault="00C14BAF" w:rsidP="00C14BAF">
            <w:pPr>
              <w:jc w:val="both"/>
            </w:pPr>
            <w:r w:rsidRPr="00DE5D0B">
              <w:lastRenderedPageBreak/>
              <w:t>Social Impact – Worker influx</w:t>
            </w:r>
          </w:p>
        </w:tc>
        <w:tc>
          <w:tcPr>
            <w:tcW w:w="1616" w:type="dxa"/>
            <w:tcBorders>
              <w:bottom w:val="single" w:sz="4" w:space="0" w:color="auto"/>
            </w:tcBorders>
          </w:tcPr>
          <w:p w14:paraId="47D7602A"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r>
              <w:t xml:space="preserve">Moderate </w:t>
            </w:r>
          </w:p>
        </w:tc>
        <w:tc>
          <w:tcPr>
            <w:tcW w:w="1616" w:type="dxa"/>
            <w:tcBorders>
              <w:bottom w:val="single" w:sz="4" w:space="0" w:color="auto"/>
            </w:tcBorders>
          </w:tcPr>
          <w:p w14:paraId="2C90F5D0" w14:textId="77777777" w:rsidR="00C14BAF" w:rsidRDefault="00C14BAF" w:rsidP="00C14BAF">
            <w:pPr>
              <w:jc w:val="both"/>
              <w:cnfStyle w:val="000000100000" w:firstRow="0" w:lastRow="0" w:firstColumn="0" w:lastColumn="0" w:oddVBand="0" w:evenVBand="0" w:oddHBand="1" w:evenHBand="0" w:firstRowFirstColumn="0" w:firstRowLastColumn="0" w:lastRowFirstColumn="0" w:lastRowLastColumn="0"/>
            </w:pPr>
            <w:r>
              <w:t>Low</w:t>
            </w:r>
          </w:p>
        </w:tc>
        <w:tc>
          <w:tcPr>
            <w:tcW w:w="4319" w:type="dxa"/>
            <w:tcBorders>
              <w:bottom w:val="single" w:sz="4" w:space="0" w:color="auto"/>
            </w:tcBorders>
          </w:tcPr>
          <w:p w14:paraId="1FFCBEFD" w14:textId="77777777" w:rsidR="00C14BAF" w:rsidRDefault="00C14BAF" w:rsidP="00E95B70">
            <w:pPr>
              <w:jc w:val="both"/>
              <w:cnfStyle w:val="000000100000" w:firstRow="0" w:lastRow="0" w:firstColumn="0" w:lastColumn="0" w:oddVBand="0" w:evenVBand="0" w:oddHBand="1" w:evenHBand="0" w:firstRowFirstColumn="0" w:firstRowLastColumn="0" w:lastRowFirstColumn="0" w:lastRowLastColumn="0"/>
            </w:pPr>
            <w:r>
              <w:t>The successful contractor is likely to bring some or all of his workforce from other communities in Saint Lucia. The community of Choiseul has high levels of unemployment (24.25% in 2020). An influx of workers into the community compounded with the inconvenience caused by the project could lead to negative interactions with the community.</w:t>
            </w:r>
          </w:p>
          <w:p w14:paraId="3E37B0B9"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p>
          <w:p w14:paraId="7983879D" w14:textId="77777777" w:rsidR="00C14BAF" w:rsidRDefault="00C14BAF" w:rsidP="00E95B70">
            <w:pPr>
              <w:jc w:val="both"/>
              <w:cnfStyle w:val="000000100000" w:firstRow="0" w:lastRow="0" w:firstColumn="0" w:lastColumn="0" w:oddVBand="0" w:evenVBand="0" w:oddHBand="1" w:evenHBand="0" w:firstRowFirstColumn="0" w:firstRowLastColumn="0" w:lastRowFirstColumn="0" w:lastRowLastColumn="0"/>
            </w:pPr>
            <w:r>
              <w:t>Additionally, if onsite staff are not properly screened before they are hired, the influx of staff could expose the community to dangerous individuals.</w:t>
            </w:r>
          </w:p>
          <w:p w14:paraId="45F68D24" w14:textId="77777777" w:rsidR="00C14BAF" w:rsidRDefault="00C14BAF" w:rsidP="00C14BAF">
            <w:pPr>
              <w:cnfStyle w:val="000000100000" w:firstRow="0" w:lastRow="0" w:firstColumn="0" w:lastColumn="0" w:oddVBand="0" w:evenVBand="0" w:oddHBand="1" w:evenHBand="0" w:firstRowFirstColumn="0" w:firstRowLastColumn="0" w:lastRowFirstColumn="0" w:lastRowLastColumn="0"/>
            </w:pPr>
          </w:p>
          <w:p w14:paraId="3DDCB83C" w14:textId="2EF549DA" w:rsidR="00C14BAF" w:rsidRDefault="00C14BAF" w:rsidP="00C14BAF">
            <w:pPr>
              <w:jc w:val="both"/>
              <w:cnfStyle w:val="000000100000" w:firstRow="0" w:lastRow="0" w:firstColumn="0" w:lastColumn="0" w:oddVBand="0" w:evenVBand="0" w:oddHBand="1" w:evenHBand="0" w:firstRowFirstColumn="0" w:firstRowLastColumn="0" w:lastRowFirstColumn="0" w:lastRowLastColumn="0"/>
            </w:pPr>
            <w:r>
              <w:t xml:space="preserve">An influx of workers can place additional pressure on a community </w:t>
            </w:r>
            <w:r w:rsidR="001179BE">
              <w:t>including</w:t>
            </w:r>
            <w:r>
              <w:t xml:space="preserve"> the transportation system, water supply, sanitation system etc.  This impact is expected to be minor and it is expected that the community will benefit from additional economic activity from providing meals and other amenities to the workers. </w:t>
            </w:r>
            <w:r w:rsidR="001179BE">
              <w:t xml:space="preserve"> Additionally, workers are expected to be in the community primarily during working hours. </w:t>
            </w:r>
          </w:p>
        </w:tc>
        <w:tc>
          <w:tcPr>
            <w:tcW w:w="5430" w:type="dxa"/>
            <w:tcBorders>
              <w:bottom w:val="single" w:sz="4" w:space="0" w:color="auto"/>
            </w:tcBorders>
          </w:tcPr>
          <w:p w14:paraId="5794B82D" w14:textId="252C0A09" w:rsidR="00C14BAF" w:rsidRDefault="00C14BAF" w:rsidP="000B39B8">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pPr>
            <w:r>
              <w:t xml:space="preserve">Contractors should seek to employ skilled workers from the </w:t>
            </w:r>
            <w:proofErr w:type="spellStart"/>
            <w:r w:rsidR="00E95B70">
              <w:t>Delcer</w:t>
            </w:r>
            <w:proofErr w:type="spellEnd"/>
            <w:r w:rsidR="00E95B70">
              <w:t xml:space="preserve"> co</w:t>
            </w:r>
            <w:r>
              <w:t>mmunity and surrounding areas as much as possible.</w:t>
            </w:r>
          </w:p>
          <w:p w14:paraId="7F6A8324" w14:textId="77777777" w:rsidR="00C14BAF" w:rsidRDefault="00C14BAF" w:rsidP="000B39B8">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pPr>
            <w:r>
              <w:t>All persons recruited should be vetted by ensuring that they provide a recent police certificate of character.</w:t>
            </w:r>
          </w:p>
          <w:p w14:paraId="3435F264" w14:textId="77777777" w:rsidR="00C14BAF" w:rsidRPr="00CC2B2A" w:rsidRDefault="00C14BAF" w:rsidP="000B39B8">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lang w:val="en-GB"/>
              </w:rPr>
            </w:pPr>
          </w:p>
          <w:p w14:paraId="14A0B8FA" w14:textId="77777777" w:rsidR="00C14BAF" w:rsidRDefault="00C14BAF" w:rsidP="00C14BAF">
            <w:pPr>
              <w:jc w:val="both"/>
              <w:cnfStyle w:val="000000100000" w:firstRow="0" w:lastRow="0" w:firstColumn="0" w:lastColumn="0" w:oddVBand="0" w:evenVBand="0" w:oddHBand="1" w:evenHBand="0" w:firstRowFirstColumn="0" w:firstRowLastColumn="0" w:lastRowFirstColumn="0" w:lastRowLastColumn="0"/>
              <w:rPr>
                <w:lang w:val="en-GB"/>
              </w:rPr>
            </w:pPr>
          </w:p>
          <w:p w14:paraId="74E50FB5" w14:textId="77777777" w:rsidR="00C14BAF" w:rsidRDefault="00C14BAF" w:rsidP="00C14BAF">
            <w:pPr>
              <w:jc w:val="both"/>
              <w:cnfStyle w:val="000000100000" w:firstRow="0" w:lastRow="0" w:firstColumn="0" w:lastColumn="0" w:oddVBand="0" w:evenVBand="0" w:oddHBand="1" w:evenHBand="0" w:firstRowFirstColumn="0" w:firstRowLastColumn="0" w:lastRowFirstColumn="0" w:lastRowLastColumn="0"/>
              <w:rPr>
                <w:lang w:val="en-GB"/>
              </w:rPr>
            </w:pPr>
          </w:p>
          <w:p w14:paraId="12987823" w14:textId="77777777" w:rsidR="00C14BAF" w:rsidRDefault="00C14BAF" w:rsidP="00C14BAF">
            <w:pPr>
              <w:jc w:val="both"/>
              <w:cnfStyle w:val="000000100000" w:firstRow="0" w:lastRow="0" w:firstColumn="0" w:lastColumn="0" w:oddVBand="0" w:evenVBand="0" w:oddHBand="1" w:evenHBand="0" w:firstRowFirstColumn="0" w:firstRowLastColumn="0" w:lastRowFirstColumn="0" w:lastRowLastColumn="0"/>
              <w:rPr>
                <w:lang w:val="en-GB"/>
              </w:rPr>
            </w:pPr>
          </w:p>
          <w:p w14:paraId="7E45810C" w14:textId="77777777" w:rsidR="00C14BAF" w:rsidRDefault="00C14BAF" w:rsidP="00C14BAF">
            <w:pPr>
              <w:jc w:val="both"/>
              <w:cnfStyle w:val="000000100000" w:firstRow="0" w:lastRow="0" w:firstColumn="0" w:lastColumn="0" w:oddVBand="0" w:evenVBand="0" w:oddHBand="1" w:evenHBand="0" w:firstRowFirstColumn="0" w:firstRowLastColumn="0" w:lastRowFirstColumn="0" w:lastRowLastColumn="0"/>
              <w:rPr>
                <w:lang w:val="en-GB"/>
              </w:rPr>
            </w:pPr>
          </w:p>
          <w:p w14:paraId="4B749B40" w14:textId="77777777" w:rsidR="00C14BAF" w:rsidRDefault="00C14BAF" w:rsidP="00C14BAF">
            <w:pPr>
              <w:jc w:val="both"/>
              <w:cnfStyle w:val="000000100000" w:firstRow="0" w:lastRow="0" w:firstColumn="0" w:lastColumn="0" w:oddVBand="0" w:evenVBand="0" w:oddHBand="1" w:evenHBand="0" w:firstRowFirstColumn="0" w:firstRowLastColumn="0" w:lastRowFirstColumn="0" w:lastRowLastColumn="0"/>
              <w:rPr>
                <w:lang w:val="en-GB"/>
              </w:rPr>
            </w:pPr>
          </w:p>
          <w:p w14:paraId="5374C3AF" w14:textId="77777777" w:rsidR="00C14BAF" w:rsidRDefault="00C14BAF" w:rsidP="00C14BAF">
            <w:pPr>
              <w:jc w:val="both"/>
              <w:cnfStyle w:val="000000100000" w:firstRow="0" w:lastRow="0" w:firstColumn="0" w:lastColumn="0" w:oddVBand="0" w:evenVBand="0" w:oddHBand="1" w:evenHBand="0" w:firstRowFirstColumn="0" w:firstRowLastColumn="0" w:lastRowFirstColumn="0" w:lastRowLastColumn="0"/>
              <w:rPr>
                <w:lang w:val="en-GB"/>
              </w:rPr>
            </w:pPr>
          </w:p>
          <w:p w14:paraId="4183FDD2" w14:textId="77777777" w:rsidR="00C14BAF" w:rsidRDefault="00C14BAF" w:rsidP="00C14BAF">
            <w:pPr>
              <w:jc w:val="both"/>
              <w:cnfStyle w:val="000000100000" w:firstRow="0" w:lastRow="0" w:firstColumn="0" w:lastColumn="0" w:oddVBand="0" w:evenVBand="0" w:oddHBand="1" w:evenHBand="0" w:firstRowFirstColumn="0" w:firstRowLastColumn="0" w:lastRowFirstColumn="0" w:lastRowLastColumn="0"/>
              <w:rPr>
                <w:lang w:val="en-GB"/>
              </w:rPr>
            </w:pPr>
          </w:p>
          <w:p w14:paraId="7FAD34AE" w14:textId="77777777" w:rsidR="00C14BAF" w:rsidRPr="00CC2B2A" w:rsidRDefault="00C14BAF" w:rsidP="00C14BAF">
            <w:pPr>
              <w:jc w:val="both"/>
              <w:cnfStyle w:val="000000100000" w:firstRow="0" w:lastRow="0" w:firstColumn="0" w:lastColumn="0" w:oddVBand="0" w:evenVBand="0" w:oddHBand="1" w:evenHBand="0" w:firstRowFirstColumn="0" w:firstRowLastColumn="0" w:lastRowFirstColumn="0" w:lastRowLastColumn="0"/>
              <w:rPr>
                <w:lang w:val="en-GB"/>
              </w:rPr>
            </w:pPr>
          </w:p>
          <w:p w14:paraId="32CAFDC9" w14:textId="77777777" w:rsidR="00C14BAF" w:rsidRPr="00C90366" w:rsidRDefault="00C14BAF" w:rsidP="00C14BAF">
            <w:pPr>
              <w:pStyle w:val="ListParagraph"/>
              <w:jc w:val="both"/>
              <w:cnfStyle w:val="000000100000" w:firstRow="0" w:lastRow="0" w:firstColumn="0" w:lastColumn="0" w:oddVBand="0" w:evenVBand="0" w:oddHBand="1" w:evenHBand="0" w:firstRowFirstColumn="0" w:firstRowLastColumn="0" w:lastRowFirstColumn="0" w:lastRowLastColumn="0"/>
            </w:pPr>
          </w:p>
        </w:tc>
      </w:tr>
      <w:tr w:rsidR="00C14BAF" w14:paraId="03379FC2" w14:textId="77777777" w:rsidTr="0093042A">
        <w:trPr>
          <w:trHeight w:val="830"/>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tcBorders>
          </w:tcPr>
          <w:p w14:paraId="575139CE" w14:textId="77777777" w:rsidR="00C14BAF" w:rsidRPr="00DE5D0B" w:rsidRDefault="00C14BAF" w:rsidP="00C14BAF">
            <w:pPr>
              <w:jc w:val="both"/>
            </w:pPr>
            <w:r>
              <w:t xml:space="preserve">Community Conflict and Grievances </w:t>
            </w:r>
          </w:p>
        </w:tc>
        <w:tc>
          <w:tcPr>
            <w:tcW w:w="1616" w:type="dxa"/>
            <w:tcBorders>
              <w:top w:val="single" w:sz="4" w:space="0" w:color="auto"/>
            </w:tcBorders>
          </w:tcPr>
          <w:p w14:paraId="622381E7" w14:textId="77777777" w:rsidR="00C14BAF" w:rsidRDefault="00C14BAF" w:rsidP="00C14BAF">
            <w:pPr>
              <w:cnfStyle w:val="000000000000" w:firstRow="0" w:lastRow="0" w:firstColumn="0" w:lastColumn="0" w:oddVBand="0" w:evenVBand="0" w:oddHBand="0" w:evenHBand="0" w:firstRowFirstColumn="0" w:firstRowLastColumn="0" w:lastRowFirstColumn="0" w:lastRowLastColumn="0"/>
            </w:pPr>
            <w:r>
              <w:t>Low</w:t>
            </w:r>
          </w:p>
        </w:tc>
        <w:tc>
          <w:tcPr>
            <w:tcW w:w="1616" w:type="dxa"/>
            <w:tcBorders>
              <w:top w:val="single" w:sz="4" w:space="0" w:color="auto"/>
            </w:tcBorders>
          </w:tcPr>
          <w:p w14:paraId="073B749B" w14:textId="77777777" w:rsidR="00C14BAF" w:rsidRDefault="00C14BAF" w:rsidP="00C14BAF">
            <w:pPr>
              <w:jc w:val="both"/>
              <w:cnfStyle w:val="000000000000" w:firstRow="0" w:lastRow="0" w:firstColumn="0" w:lastColumn="0" w:oddVBand="0" w:evenVBand="0" w:oddHBand="0" w:evenHBand="0" w:firstRowFirstColumn="0" w:firstRowLastColumn="0" w:lastRowFirstColumn="0" w:lastRowLastColumn="0"/>
            </w:pPr>
            <w:r>
              <w:t xml:space="preserve">Low </w:t>
            </w:r>
          </w:p>
        </w:tc>
        <w:tc>
          <w:tcPr>
            <w:tcW w:w="4319" w:type="dxa"/>
            <w:tcBorders>
              <w:top w:val="single" w:sz="4" w:space="0" w:color="auto"/>
            </w:tcBorders>
          </w:tcPr>
          <w:p w14:paraId="0EF51130" w14:textId="77777777" w:rsidR="00C14BAF" w:rsidRDefault="00C14BAF" w:rsidP="00C14BAF">
            <w:pPr>
              <w:jc w:val="both"/>
              <w:cnfStyle w:val="000000000000" w:firstRow="0" w:lastRow="0" w:firstColumn="0" w:lastColumn="0" w:oddVBand="0" w:evenVBand="0" w:oddHBand="0" w:evenHBand="0" w:firstRowFirstColumn="0" w:firstRowLastColumn="0" w:lastRowFirstColumn="0" w:lastRowLastColumn="0"/>
            </w:pPr>
            <w:r>
              <w:t xml:space="preserve">Residents may be dissatisfied if the contractor employs mainly workers from outside the community, this may result in conflict between the employees and the residents. </w:t>
            </w:r>
          </w:p>
        </w:tc>
        <w:tc>
          <w:tcPr>
            <w:tcW w:w="5430" w:type="dxa"/>
            <w:tcBorders>
              <w:top w:val="single" w:sz="4" w:space="0" w:color="auto"/>
            </w:tcBorders>
          </w:tcPr>
          <w:p w14:paraId="6AA11EB9" w14:textId="77777777" w:rsidR="00C14BAF" w:rsidRPr="007754AE" w:rsidRDefault="00C14BAF" w:rsidP="000B39B8">
            <w:pPr>
              <w:pStyle w:val="ListParagraph"/>
              <w:numPr>
                <w:ilvl w:val="0"/>
                <w:numId w:val="27"/>
              </w:numPr>
              <w:jc w:val="both"/>
              <w:cnfStyle w:val="000000000000" w:firstRow="0" w:lastRow="0" w:firstColumn="0" w:lastColumn="0" w:oddVBand="0" w:evenVBand="0" w:oddHBand="0" w:evenHBand="0" w:firstRowFirstColumn="0" w:firstRowLastColumn="0" w:lastRowFirstColumn="0" w:lastRowLastColumn="0"/>
              <w:rPr>
                <w:lang w:val="en-GB"/>
              </w:rPr>
            </w:pPr>
            <w:r>
              <w:t>Any conflict between the onsite personnel and members of the public should be reported to the PIU and the relevant authorities.</w:t>
            </w:r>
          </w:p>
          <w:p w14:paraId="42249991" w14:textId="77777777" w:rsidR="00C14BAF" w:rsidRPr="007754AE" w:rsidRDefault="00C14BAF" w:rsidP="000B39B8">
            <w:pPr>
              <w:pStyle w:val="ListParagraph"/>
              <w:numPr>
                <w:ilvl w:val="0"/>
                <w:numId w:val="27"/>
              </w:numPr>
              <w:jc w:val="both"/>
              <w:cnfStyle w:val="000000000000" w:firstRow="0" w:lastRow="0" w:firstColumn="0" w:lastColumn="0" w:oddVBand="0" w:evenVBand="0" w:oddHBand="0" w:evenHBand="0" w:firstRowFirstColumn="0" w:firstRowLastColumn="0" w:lastRowFirstColumn="0" w:lastRowLastColumn="0"/>
              <w:rPr>
                <w:lang w:val="en-GB"/>
              </w:rPr>
            </w:pPr>
            <w:r w:rsidRPr="007754AE">
              <w:rPr>
                <w:lang w:val="en-GB"/>
              </w:rPr>
              <w:t xml:space="preserve">The Contractor should assign responsibility for dealing with complaints from the general public to </w:t>
            </w:r>
            <w:r w:rsidRPr="007754AE">
              <w:rPr>
                <w:lang w:val="en-GB"/>
              </w:rPr>
              <w:lastRenderedPageBreak/>
              <w:t>the site foreman or supervisor.  Reports will also be accepted during consultations with stakeholders and the wider public.</w:t>
            </w:r>
          </w:p>
          <w:p w14:paraId="320F5860" w14:textId="77777777" w:rsidR="00E95B70" w:rsidRDefault="00C14BAF" w:rsidP="000B39B8">
            <w:pPr>
              <w:pStyle w:val="ListParagraph"/>
              <w:numPr>
                <w:ilvl w:val="0"/>
                <w:numId w:val="27"/>
              </w:numPr>
              <w:jc w:val="both"/>
              <w:cnfStyle w:val="000000000000" w:firstRow="0" w:lastRow="0" w:firstColumn="0" w:lastColumn="0" w:oddVBand="0" w:evenVBand="0" w:oddHBand="0" w:evenHBand="0" w:firstRowFirstColumn="0" w:firstRowLastColumn="0" w:lastRowFirstColumn="0" w:lastRowLastColumn="0"/>
              <w:rPr>
                <w:lang w:val="en-GB"/>
              </w:rPr>
            </w:pPr>
            <w:r w:rsidRPr="007754AE">
              <w:rPr>
                <w:lang w:val="en-GB"/>
              </w:rPr>
              <w:t xml:space="preserve">The Contractor should establish a Grievance Redress Mechanism (GRM) for the communities and workers which sets out the relevant dates, details of the complainant, the nature of the complaint, action taken, and other relevant details.  </w:t>
            </w:r>
          </w:p>
          <w:p w14:paraId="11241AE8" w14:textId="7179DF8F" w:rsidR="00C14BAF" w:rsidRPr="00E95B70" w:rsidRDefault="00C14BAF" w:rsidP="00E95B70">
            <w:pPr>
              <w:ind w:left="360"/>
              <w:jc w:val="both"/>
              <w:cnfStyle w:val="000000000000" w:firstRow="0" w:lastRow="0" w:firstColumn="0" w:lastColumn="0" w:oddVBand="0" w:evenVBand="0" w:oddHBand="0" w:evenHBand="0" w:firstRowFirstColumn="0" w:firstRowLastColumn="0" w:lastRowFirstColumn="0" w:lastRowLastColumn="0"/>
              <w:rPr>
                <w:lang w:val="en-GB"/>
              </w:rPr>
            </w:pPr>
            <w:r w:rsidRPr="00E95B70">
              <w:rPr>
                <w:lang w:val="en-GB"/>
              </w:rPr>
              <w:t>The contractor should take appropriate measures to ensure</w:t>
            </w:r>
            <w:r w:rsidR="00E95B70">
              <w:rPr>
                <w:lang w:val="en-GB"/>
              </w:rPr>
              <w:t>:</w:t>
            </w:r>
          </w:p>
          <w:p w14:paraId="3128F7D8" w14:textId="27C2991A" w:rsidR="00C14BAF" w:rsidRPr="007754AE" w:rsidRDefault="00C14BAF" w:rsidP="000B39B8">
            <w:pPr>
              <w:pStyle w:val="ListParagraph"/>
              <w:numPr>
                <w:ilvl w:val="0"/>
                <w:numId w:val="27"/>
              </w:numPr>
              <w:jc w:val="both"/>
              <w:cnfStyle w:val="000000000000" w:firstRow="0" w:lastRow="0" w:firstColumn="0" w:lastColumn="0" w:oddVBand="0" w:evenVBand="0" w:oddHBand="0" w:evenHBand="0" w:firstRowFirstColumn="0" w:firstRowLastColumn="0" w:lastRowFirstColumn="0" w:lastRowLastColumn="0"/>
              <w:rPr>
                <w:lang w:val="en-GB"/>
              </w:rPr>
            </w:pPr>
            <w:r w:rsidRPr="007754AE">
              <w:rPr>
                <w:lang w:val="en-GB"/>
              </w:rPr>
              <w:t xml:space="preserve">that the site </w:t>
            </w:r>
            <w:r w:rsidR="001179BE" w:rsidRPr="007754AE">
              <w:rPr>
                <w:lang w:val="en-GB"/>
              </w:rPr>
              <w:t>is</w:t>
            </w:r>
            <w:r w:rsidRPr="007754AE">
              <w:rPr>
                <w:lang w:val="en-GB"/>
              </w:rPr>
              <w:t xml:space="preserve"> well-secured in order to protect assets on site. </w:t>
            </w:r>
          </w:p>
          <w:p w14:paraId="0BB8F0D7" w14:textId="77777777" w:rsidR="00C14BAF" w:rsidRPr="007754AE" w:rsidRDefault="00C14BAF" w:rsidP="000B39B8">
            <w:pPr>
              <w:pStyle w:val="ListParagraph"/>
              <w:numPr>
                <w:ilvl w:val="0"/>
                <w:numId w:val="27"/>
              </w:numPr>
              <w:jc w:val="both"/>
              <w:cnfStyle w:val="000000000000" w:firstRow="0" w:lastRow="0" w:firstColumn="0" w:lastColumn="0" w:oddVBand="0" w:evenVBand="0" w:oddHBand="0" w:evenHBand="0" w:firstRowFirstColumn="0" w:firstRowLastColumn="0" w:lastRowFirstColumn="0" w:lastRowLastColumn="0"/>
              <w:rPr>
                <w:lang w:val="en-GB"/>
              </w:rPr>
            </w:pPr>
            <w:r w:rsidRPr="007754AE">
              <w:rPr>
                <w:lang w:val="en-GB"/>
              </w:rPr>
              <w:t>The Contractor should develop and maintain a CoC for all personnel, including the sub-contractors for site activities.  The CoC will form part of the workers’ and sub-contractor contracts.  Worker training shall include sensitization on the CoC and interactions with the general public.</w:t>
            </w:r>
          </w:p>
          <w:p w14:paraId="50FC13A3" w14:textId="77777777" w:rsidR="00C14BAF" w:rsidRPr="007754AE" w:rsidRDefault="00C14BAF" w:rsidP="000B39B8">
            <w:pPr>
              <w:pStyle w:val="ListParagraph"/>
              <w:numPr>
                <w:ilvl w:val="0"/>
                <w:numId w:val="27"/>
              </w:numPr>
              <w:jc w:val="both"/>
              <w:cnfStyle w:val="000000000000" w:firstRow="0" w:lastRow="0" w:firstColumn="0" w:lastColumn="0" w:oddVBand="0" w:evenVBand="0" w:oddHBand="0" w:evenHBand="0" w:firstRowFirstColumn="0" w:firstRowLastColumn="0" w:lastRowFirstColumn="0" w:lastRowLastColumn="0"/>
              <w:rPr>
                <w:lang w:val="en-GB"/>
              </w:rPr>
            </w:pPr>
            <w:r w:rsidRPr="007754AE">
              <w:rPr>
                <w:lang w:val="en-GB"/>
              </w:rPr>
              <w:t xml:space="preserve">The CoC will prohibit all forms of sexual exploitation and abuse and sexual harassment (SEA/SH). </w:t>
            </w:r>
            <w:r w:rsidRPr="00090D31">
              <w:rPr>
                <w:i/>
                <w:iCs/>
                <w:lang w:val="en-GB"/>
              </w:rPr>
              <w:t>A template of the CoC is in Appendix B</w:t>
            </w:r>
            <w:r w:rsidRPr="007754AE">
              <w:rPr>
                <w:lang w:val="en-GB"/>
              </w:rPr>
              <w:t>.</w:t>
            </w:r>
          </w:p>
          <w:p w14:paraId="718A4282" w14:textId="77777777" w:rsidR="00C14BAF" w:rsidRPr="007754AE" w:rsidRDefault="00C14BAF" w:rsidP="000B39B8">
            <w:pPr>
              <w:pStyle w:val="ListParagraph"/>
              <w:numPr>
                <w:ilvl w:val="0"/>
                <w:numId w:val="27"/>
              </w:numPr>
              <w:jc w:val="both"/>
              <w:cnfStyle w:val="000000000000" w:firstRow="0" w:lastRow="0" w:firstColumn="0" w:lastColumn="0" w:oddVBand="0" w:evenVBand="0" w:oddHBand="0" w:evenHBand="0" w:firstRowFirstColumn="0" w:firstRowLastColumn="0" w:lastRowFirstColumn="0" w:lastRowLastColumn="0"/>
              <w:rPr>
                <w:lang w:val="en-GB"/>
              </w:rPr>
            </w:pPr>
            <w:r w:rsidRPr="007754AE">
              <w:rPr>
                <w:lang w:val="en-GB"/>
              </w:rPr>
              <w:t xml:space="preserve">The GRM will have a channel for the uptake of grievances related to SEA/SH and gender-based violence (GBV). </w:t>
            </w:r>
          </w:p>
          <w:p w14:paraId="60265D73" w14:textId="77777777" w:rsidR="00C14BAF" w:rsidRPr="00EB5466" w:rsidRDefault="00C14BAF" w:rsidP="000B39B8">
            <w:pPr>
              <w:pStyle w:val="ListParagraph"/>
              <w:numPr>
                <w:ilvl w:val="0"/>
                <w:numId w:val="27"/>
              </w:numPr>
              <w:spacing w:before="120"/>
              <w:jc w:val="both"/>
              <w:cnfStyle w:val="000000000000" w:firstRow="0" w:lastRow="0" w:firstColumn="0" w:lastColumn="0" w:oddVBand="0" w:evenVBand="0" w:oddHBand="0" w:evenHBand="0" w:firstRowFirstColumn="0" w:firstRowLastColumn="0" w:lastRowFirstColumn="0" w:lastRowLastColumn="0"/>
            </w:pPr>
            <w:r>
              <w:t>Promote the GRM through ongoing community outreach and consultation</w:t>
            </w:r>
          </w:p>
          <w:p w14:paraId="3ADBF818" w14:textId="77777777" w:rsidR="00C14BAF" w:rsidRPr="007754AE" w:rsidRDefault="00C14BAF" w:rsidP="000B39B8">
            <w:pPr>
              <w:pStyle w:val="ListParagraph"/>
              <w:numPr>
                <w:ilvl w:val="0"/>
                <w:numId w:val="27"/>
              </w:numPr>
              <w:jc w:val="both"/>
              <w:cnfStyle w:val="000000000000" w:firstRow="0" w:lastRow="0" w:firstColumn="0" w:lastColumn="0" w:oddVBand="0" w:evenVBand="0" w:oddHBand="0" w:evenHBand="0" w:firstRowFirstColumn="0" w:firstRowLastColumn="0" w:lastRowFirstColumn="0" w:lastRowLastColumn="0"/>
              <w:rPr>
                <w:lang w:val="en-GB"/>
              </w:rPr>
            </w:pPr>
            <w:r w:rsidRPr="70EA9F62">
              <w:t>Ensure that there is adequate stakeholder consultation</w:t>
            </w:r>
            <w:r>
              <w:t>.</w:t>
            </w:r>
          </w:p>
          <w:p w14:paraId="23C9791A" w14:textId="77777777" w:rsidR="00C14BAF" w:rsidRDefault="00C14BAF" w:rsidP="00C14BAF">
            <w:pPr>
              <w:jc w:val="both"/>
              <w:cnfStyle w:val="000000000000" w:firstRow="0" w:lastRow="0" w:firstColumn="0" w:lastColumn="0" w:oddVBand="0" w:evenVBand="0" w:oddHBand="0" w:evenHBand="0" w:firstRowFirstColumn="0" w:firstRowLastColumn="0" w:lastRowFirstColumn="0" w:lastRowLastColumn="0"/>
            </w:pPr>
          </w:p>
        </w:tc>
      </w:tr>
      <w:tr w:rsidR="00C14BAF" w14:paraId="7858585D" w14:textId="77777777" w:rsidTr="009304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710502B7" w14:textId="77777777" w:rsidR="001179BE" w:rsidRDefault="001179BE" w:rsidP="00C14BAF">
            <w:pPr>
              <w:jc w:val="both"/>
              <w:rPr>
                <w:b w:val="0"/>
                <w:bCs w:val="0"/>
              </w:rPr>
            </w:pPr>
          </w:p>
          <w:p w14:paraId="07F889A1" w14:textId="6F783137" w:rsidR="00C14BAF" w:rsidRPr="00DE5D0B" w:rsidRDefault="00C14BAF" w:rsidP="00C14BAF">
            <w:pPr>
              <w:jc w:val="both"/>
            </w:pPr>
            <w:r w:rsidRPr="00DE5D0B">
              <w:t>Exposure to Biological hazard</w:t>
            </w:r>
          </w:p>
        </w:tc>
        <w:tc>
          <w:tcPr>
            <w:tcW w:w="1616" w:type="dxa"/>
          </w:tcPr>
          <w:p w14:paraId="620E09F2" w14:textId="77777777" w:rsidR="001179BE" w:rsidRDefault="001179BE" w:rsidP="00C14BAF">
            <w:pPr>
              <w:cnfStyle w:val="000000100000" w:firstRow="0" w:lastRow="0" w:firstColumn="0" w:lastColumn="0" w:oddVBand="0" w:evenVBand="0" w:oddHBand="1" w:evenHBand="0" w:firstRowFirstColumn="0" w:firstRowLastColumn="0" w:lastRowFirstColumn="0" w:lastRowLastColumn="0"/>
            </w:pPr>
          </w:p>
          <w:p w14:paraId="64C4A926" w14:textId="68460A82" w:rsidR="00C14BAF" w:rsidRDefault="00C14BAF" w:rsidP="00C14BAF">
            <w:pPr>
              <w:cnfStyle w:val="000000100000" w:firstRow="0" w:lastRow="0" w:firstColumn="0" w:lastColumn="0" w:oddVBand="0" w:evenVBand="0" w:oddHBand="1" w:evenHBand="0" w:firstRowFirstColumn="0" w:firstRowLastColumn="0" w:lastRowFirstColumn="0" w:lastRowLastColumn="0"/>
            </w:pPr>
            <w:r>
              <w:t>Moderate</w:t>
            </w:r>
          </w:p>
        </w:tc>
        <w:tc>
          <w:tcPr>
            <w:tcW w:w="1616" w:type="dxa"/>
          </w:tcPr>
          <w:p w14:paraId="5A3252AB" w14:textId="77777777" w:rsidR="001179BE" w:rsidRDefault="001179BE" w:rsidP="00C14BAF">
            <w:pPr>
              <w:cnfStyle w:val="000000100000" w:firstRow="0" w:lastRow="0" w:firstColumn="0" w:lastColumn="0" w:oddVBand="0" w:evenVBand="0" w:oddHBand="1" w:evenHBand="0" w:firstRowFirstColumn="0" w:firstRowLastColumn="0" w:lastRowFirstColumn="0" w:lastRowLastColumn="0"/>
            </w:pPr>
          </w:p>
          <w:p w14:paraId="679A0876" w14:textId="4FA07842" w:rsidR="00C14BAF" w:rsidRDefault="00C14BAF" w:rsidP="00C14BAF">
            <w:pPr>
              <w:cnfStyle w:val="000000100000" w:firstRow="0" w:lastRow="0" w:firstColumn="0" w:lastColumn="0" w:oddVBand="0" w:evenVBand="0" w:oddHBand="1" w:evenHBand="0" w:firstRowFirstColumn="0" w:firstRowLastColumn="0" w:lastRowFirstColumn="0" w:lastRowLastColumn="0"/>
            </w:pPr>
            <w:r>
              <w:t>Moderate</w:t>
            </w:r>
          </w:p>
        </w:tc>
        <w:tc>
          <w:tcPr>
            <w:tcW w:w="4319" w:type="dxa"/>
          </w:tcPr>
          <w:p w14:paraId="5516DB90" w14:textId="77777777" w:rsidR="001179BE" w:rsidRDefault="001179BE" w:rsidP="00C14BAF">
            <w:pPr>
              <w:jc w:val="both"/>
              <w:cnfStyle w:val="000000100000" w:firstRow="0" w:lastRow="0" w:firstColumn="0" w:lastColumn="0" w:oddVBand="0" w:evenVBand="0" w:oddHBand="1" w:evenHBand="0" w:firstRowFirstColumn="0" w:firstRowLastColumn="0" w:lastRowFirstColumn="0" w:lastRowLastColumn="0"/>
            </w:pPr>
          </w:p>
          <w:p w14:paraId="1B43767A" w14:textId="579A4A07" w:rsidR="00C14BAF" w:rsidRDefault="00C14BAF" w:rsidP="00C14BAF">
            <w:pPr>
              <w:jc w:val="both"/>
              <w:cnfStyle w:val="000000100000" w:firstRow="0" w:lastRow="0" w:firstColumn="0" w:lastColumn="0" w:oddVBand="0" w:evenVBand="0" w:oddHBand="1" w:evenHBand="0" w:firstRowFirstColumn="0" w:firstRowLastColumn="0" w:lastRowFirstColumn="0" w:lastRowLastColumn="0"/>
            </w:pPr>
            <w:r>
              <w:t xml:space="preserve">Onsite staff may encounter medical waste during renovation. </w:t>
            </w:r>
          </w:p>
          <w:p w14:paraId="0624F779" w14:textId="77777777" w:rsidR="00C14BAF" w:rsidRDefault="00C14BAF" w:rsidP="00C14BAF">
            <w:pPr>
              <w:jc w:val="both"/>
              <w:cnfStyle w:val="000000100000" w:firstRow="0" w:lastRow="0" w:firstColumn="0" w:lastColumn="0" w:oddVBand="0" w:evenVBand="0" w:oddHBand="1" w:evenHBand="0" w:firstRowFirstColumn="0" w:firstRowLastColumn="0" w:lastRowFirstColumn="0" w:lastRowLastColumn="0"/>
            </w:pPr>
          </w:p>
          <w:p w14:paraId="2D7F6CD2" w14:textId="77777777" w:rsidR="00C14BAF" w:rsidRDefault="00C14BAF" w:rsidP="00C14BAF">
            <w:pPr>
              <w:jc w:val="both"/>
              <w:cnfStyle w:val="000000100000" w:firstRow="0" w:lastRow="0" w:firstColumn="0" w:lastColumn="0" w:oddVBand="0" w:evenVBand="0" w:oddHBand="1" w:evenHBand="0" w:firstRowFirstColumn="0" w:firstRowLastColumn="0" w:lastRowFirstColumn="0" w:lastRowLastColumn="0"/>
            </w:pPr>
            <w:r>
              <w:t xml:space="preserve">Staff may also encounter other workers onsite who may present with infectious diseases including those of a respiratory nature. </w:t>
            </w:r>
          </w:p>
          <w:p w14:paraId="6E6A164C" w14:textId="77777777" w:rsidR="0094346A" w:rsidRDefault="0094346A" w:rsidP="00C14BAF">
            <w:pPr>
              <w:jc w:val="both"/>
              <w:cnfStyle w:val="000000100000" w:firstRow="0" w:lastRow="0" w:firstColumn="0" w:lastColumn="0" w:oddVBand="0" w:evenVBand="0" w:oddHBand="1" w:evenHBand="0" w:firstRowFirstColumn="0" w:firstRowLastColumn="0" w:lastRowFirstColumn="0" w:lastRowLastColumn="0"/>
            </w:pPr>
          </w:p>
          <w:p w14:paraId="6E97FAE1" w14:textId="77777777" w:rsidR="0094346A" w:rsidRDefault="0094346A" w:rsidP="00C14BAF">
            <w:pPr>
              <w:jc w:val="both"/>
              <w:cnfStyle w:val="000000100000" w:firstRow="0" w:lastRow="0" w:firstColumn="0" w:lastColumn="0" w:oddVBand="0" w:evenVBand="0" w:oddHBand="1" w:evenHBand="0" w:firstRowFirstColumn="0" w:firstRowLastColumn="0" w:lastRowFirstColumn="0" w:lastRowLastColumn="0"/>
            </w:pPr>
            <w:r>
              <w:t xml:space="preserve">The nearest Wellness Centre is the </w:t>
            </w:r>
            <w:proofErr w:type="spellStart"/>
            <w:r>
              <w:t>Mongouge</w:t>
            </w:r>
            <w:proofErr w:type="spellEnd"/>
            <w:r>
              <w:t xml:space="preserve"> Centre </w:t>
            </w:r>
          </w:p>
          <w:p w14:paraId="7724EC4B" w14:textId="77777777" w:rsidR="0094346A" w:rsidRDefault="0094346A" w:rsidP="00C14BAF">
            <w:pPr>
              <w:jc w:val="both"/>
              <w:cnfStyle w:val="000000100000" w:firstRow="0" w:lastRow="0" w:firstColumn="0" w:lastColumn="0" w:oddVBand="0" w:evenVBand="0" w:oddHBand="1" w:evenHBand="0" w:firstRowFirstColumn="0" w:firstRowLastColumn="0" w:lastRowFirstColumn="0" w:lastRowLastColumn="0"/>
            </w:pPr>
          </w:p>
          <w:p w14:paraId="678F9F8C" w14:textId="77777777" w:rsidR="0094346A" w:rsidRDefault="0094346A" w:rsidP="00C14BAF">
            <w:pPr>
              <w:jc w:val="both"/>
              <w:cnfStyle w:val="000000100000" w:firstRow="0" w:lastRow="0" w:firstColumn="0" w:lastColumn="0" w:oddVBand="0" w:evenVBand="0" w:oddHBand="1" w:evenHBand="0" w:firstRowFirstColumn="0" w:firstRowLastColumn="0" w:lastRowFirstColumn="0" w:lastRowLastColumn="0"/>
            </w:pPr>
            <w:r>
              <w:t>The nearest hospital is the Soufriere Hospital</w:t>
            </w:r>
          </w:p>
          <w:p w14:paraId="779A2278" w14:textId="77777777" w:rsidR="0094346A" w:rsidRDefault="0094346A" w:rsidP="00C14BAF">
            <w:pPr>
              <w:jc w:val="both"/>
              <w:cnfStyle w:val="000000100000" w:firstRow="0" w:lastRow="0" w:firstColumn="0" w:lastColumn="0" w:oddVBand="0" w:evenVBand="0" w:oddHBand="1" w:evenHBand="0" w:firstRowFirstColumn="0" w:firstRowLastColumn="0" w:lastRowFirstColumn="0" w:lastRowLastColumn="0"/>
            </w:pPr>
          </w:p>
          <w:p w14:paraId="53368591" w14:textId="0BED0A9F" w:rsidR="0094346A" w:rsidRDefault="0094346A" w:rsidP="00C14BAF">
            <w:pPr>
              <w:jc w:val="both"/>
              <w:cnfStyle w:val="000000100000" w:firstRow="0" w:lastRow="0" w:firstColumn="0" w:lastColumn="0" w:oddVBand="0" w:evenVBand="0" w:oddHBand="1" w:evenHBand="0" w:firstRowFirstColumn="0" w:firstRowLastColumn="0" w:lastRowFirstColumn="0" w:lastRowLastColumn="0"/>
            </w:pPr>
            <w:r>
              <w:t xml:space="preserve">The nearest ambulance is at the Soufriere Fire Station </w:t>
            </w:r>
          </w:p>
        </w:tc>
        <w:tc>
          <w:tcPr>
            <w:tcW w:w="5430" w:type="dxa"/>
          </w:tcPr>
          <w:p w14:paraId="28301FD5" w14:textId="77777777" w:rsidR="001179BE" w:rsidRDefault="001179BE" w:rsidP="001179BE">
            <w:pPr>
              <w:pStyle w:val="ListParagraph"/>
              <w:jc w:val="both"/>
              <w:cnfStyle w:val="000000100000" w:firstRow="0" w:lastRow="0" w:firstColumn="0" w:lastColumn="0" w:oddVBand="0" w:evenVBand="0" w:oddHBand="1" w:evenHBand="0" w:firstRowFirstColumn="0" w:firstRowLastColumn="0" w:lastRowFirstColumn="0" w:lastRowLastColumn="0"/>
            </w:pPr>
          </w:p>
          <w:p w14:paraId="6DAEF6BF" w14:textId="68F2082A" w:rsidR="00C14BAF" w:rsidRDefault="00C14BAF" w:rsidP="000B39B8">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pPr>
            <w:r>
              <w:t>Staff are to be provided with adequate PPE and training for interactions with medical waste and other hazardous materials.</w:t>
            </w:r>
          </w:p>
          <w:p w14:paraId="7419D6C7" w14:textId="77777777" w:rsidR="00C14BAF" w:rsidRDefault="00C14BAF" w:rsidP="000B39B8">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pPr>
            <w:r>
              <w:t>Although COVID-19 is no longer a public health emergency, persons presenting with symptoms of respiratory illness should remain off the project site until they recover. Alternatively based on the recommendation of the worker’s healthcare provider, the worker may be allowed to work onsite while maintaining strict social distancing and wearing appropriate PPE.</w:t>
            </w:r>
          </w:p>
          <w:p w14:paraId="6C3CECE1" w14:textId="112DF5FB" w:rsidR="0094346A" w:rsidRDefault="0094346A" w:rsidP="0094346A">
            <w:pPr>
              <w:pStyle w:val="ListParagraph"/>
              <w:jc w:val="both"/>
              <w:cnfStyle w:val="000000100000" w:firstRow="0" w:lastRow="0" w:firstColumn="0" w:lastColumn="0" w:oddVBand="0" w:evenVBand="0" w:oddHBand="1" w:evenHBand="0" w:firstRowFirstColumn="0" w:firstRowLastColumn="0" w:lastRowFirstColumn="0" w:lastRowLastColumn="0"/>
            </w:pPr>
          </w:p>
        </w:tc>
      </w:tr>
    </w:tbl>
    <w:p w14:paraId="7042E5E3" w14:textId="77777777" w:rsidR="0093042A" w:rsidRDefault="0093042A" w:rsidP="0093042A">
      <w:pPr>
        <w:sectPr w:rsidR="0093042A" w:rsidSect="00D1777E">
          <w:pgSz w:w="20160" w:h="12240" w:orient="landscape" w:code="5"/>
          <w:pgMar w:top="1440" w:right="1440" w:bottom="1440" w:left="1440" w:header="720" w:footer="720" w:gutter="0"/>
          <w:cols w:space="720"/>
          <w:docGrid w:linePitch="360"/>
        </w:sectPr>
      </w:pPr>
    </w:p>
    <w:p w14:paraId="517A2A47" w14:textId="77777777" w:rsidR="0093042A" w:rsidRPr="00090D31" w:rsidRDefault="0093042A" w:rsidP="0093042A">
      <w:pPr>
        <w:pStyle w:val="Heading1"/>
        <w:numPr>
          <w:ilvl w:val="0"/>
          <w:numId w:val="0"/>
        </w:numPr>
        <w:rPr>
          <w:sz w:val="22"/>
          <w:szCs w:val="22"/>
        </w:rPr>
      </w:pPr>
      <w:bookmarkStart w:id="41" w:name="_Toc137716010"/>
      <w:bookmarkStart w:id="42" w:name="_Toc137819332"/>
      <w:bookmarkStart w:id="43" w:name="_Toc139979802"/>
      <w:r w:rsidRPr="00090D31">
        <w:rPr>
          <w:sz w:val="22"/>
          <w:szCs w:val="22"/>
        </w:rPr>
        <w:lastRenderedPageBreak/>
        <w:t>6.0 Project Management and Institutional Arrangements</w:t>
      </w:r>
      <w:bookmarkEnd w:id="41"/>
      <w:bookmarkEnd w:id="42"/>
      <w:bookmarkEnd w:id="43"/>
    </w:p>
    <w:p w14:paraId="56B4C686" w14:textId="77777777" w:rsidR="0093042A" w:rsidRPr="00090D31" w:rsidRDefault="0093042A" w:rsidP="0093042A">
      <w:pPr>
        <w:pStyle w:val="Heading2"/>
        <w:ind w:left="0" w:firstLine="0"/>
        <w:rPr>
          <w:sz w:val="22"/>
          <w:szCs w:val="22"/>
        </w:rPr>
      </w:pPr>
      <w:bookmarkStart w:id="44" w:name="_Toc137716011"/>
      <w:bookmarkStart w:id="45" w:name="_Toc137819333"/>
      <w:bookmarkStart w:id="46" w:name="_Toc139979803"/>
      <w:r w:rsidRPr="00090D31">
        <w:rPr>
          <w:sz w:val="22"/>
          <w:szCs w:val="22"/>
        </w:rPr>
        <w:t>6.1 ESMP Implementation</w:t>
      </w:r>
      <w:bookmarkEnd w:id="44"/>
      <w:bookmarkEnd w:id="45"/>
      <w:bookmarkEnd w:id="46"/>
    </w:p>
    <w:p w14:paraId="7030EF9F" w14:textId="77777777" w:rsidR="0093042A" w:rsidRPr="005C2CC2" w:rsidRDefault="0093042A" w:rsidP="0093042A"/>
    <w:p w14:paraId="2065AB03" w14:textId="77777777" w:rsidR="0093042A" w:rsidRPr="00DE5D0B" w:rsidRDefault="0093042A" w:rsidP="0093042A">
      <w:pPr>
        <w:pStyle w:val="Default"/>
        <w:jc w:val="both"/>
        <w:rPr>
          <w:rFonts w:asciiTheme="minorHAnsi" w:hAnsiTheme="minorHAnsi"/>
          <w:sz w:val="22"/>
        </w:rPr>
      </w:pPr>
      <w:r w:rsidRPr="00DE5D0B">
        <w:rPr>
          <w:rFonts w:asciiTheme="minorHAnsi" w:hAnsiTheme="minorHAnsi"/>
          <w:sz w:val="22"/>
        </w:rPr>
        <w:t xml:space="preserve">The Ministry of Health, Wellness and Elderly Affairs will have overall responsibility for the implementation of the works. The Environmental </w:t>
      </w:r>
      <w:r w:rsidRPr="005C2CC2">
        <w:rPr>
          <w:rFonts w:asciiTheme="minorHAnsi" w:hAnsiTheme="minorHAnsi" w:cstheme="minorHAnsi"/>
          <w:sz w:val="22"/>
          <w:szCs w:val="22"/>
        </w:rPr>
        <w:t>&amp; Social Specialist</w:t>
      </w:r>
      <w:r w:rsidRPr="00DE5D0B">
        <w:rPr>
          <w:rFonts w:asciiTheme="minorHAnsi" w:hAnsiTheme="minorHAnsi"/>
          <w:sz w:val="22"/>
        </w:rPr>
        <w:t xml:space="preserve"> from the PIU will be supported by the design and construction management firm who will be responsible for the day-to-day monitoring of the construction and providing weekly reports.</w:t>
      </w:r>
    </w:p>
    <w:p w14:paraId="775E5C7E" w14:textId="77777777" w:rsidR="0093042A" w:rsidRDefault="0093042A" w:rsidP="0093042A">
      <w:pPr>
        <w:pStyle w:val="Default"/>
        <w:jc w:val="both"/>
        <w:rPr>
          <w:sz w:val="23"/>
          <w:szCs w:val="23"/>
        </w:rPr>
      </w:pPr>
    </w:p>
    <w:p w14:paraId="7A0F35C5" w14:textId="77777777" w:rsidR="0093042A" w:rsidRPr="005C2CC2" w:rsidRDefault="0093042A" w:rsidP="0093042A">
      <w:pPr>
        <w:jc w:val="both"/>
        <w:rPr>
          <w:rFonts w:cstheme="minorHAnsi"/>
        </w:rPr>
      </w:pPr>
      <w:r w:rsidRPr="00DE5D0B">
        <w:t>Frequent meetings will be required to determine site changes, health, safety, social and environmental conditions, the adequacy of the mitigative measures, and the overall ability of the contractor to execute the works as specified and in a sustainable manner.</w:t>
      </w:r>
    </w:p>
    <w:p w14:paraId="348ECB44" w14:textId="77777777" w:rsidR="0093042A" w:rsidRPr="005C2CC2" w:rsidRDefault="0093042A" w:rsidP="0093042A">
      <w:pPr>
        <w:spacing w:before="100" w:beforeAutospacing="1" w:line="276" w:lineRule="auto"/>
        <w:jc w:val="both"/>
        <w:rPr>
          <w:rFonts w:eastAsia="Times New Roman" w:cstheme="minorHAnsi"/>
          <w:color w:val="000000"/>
          <w:lang w:eastAsia="en-GB"/>
        </w:rPr>
      </w:pPr>
      <w:r w:rsidRPr="005C2CC2">
        <w:rPr>
          <w:rFonts w:eastAsia="Times New Roman" w:cstheme="minorHAnsi"/>
          <w:b/>
          <w:bCs/>
          <w:color w:val="000000"/>
          <w:lang w:eastAsia="en-GB"/>
        </w:rPr>
        <w:t xml:space="preserve">MOHWEA &amp; Project Implementation Unit (PIU) will be responsible for: </w:t>
      </w:r>
    </w:p>
    <w:p w14:paraId="6518BD8D" w14:textId="77777777" w:rsidR="0093042A" w:rsidRPr="005C2CC2" w:rsidRDefault="0093042A" w:rsidP="000B39B8">
      <w:pPr>
        <w:pStyle w:val="ListParagraph"/>
        <w:numPr>
          <w:ilvl w:val="0"/>
          <w:numId w:val="8"/>
        </w:numPr>
        <w:spacing w:before="34" w:after="0" w:line="240" w:lineRule="auto"/>
        <w:ind w:right="113"/>
        <w:jc w:val="both"/>
        <w:rPr>
          <w:rFonts w:eastAsia="Times New Roman" w:cstheme="minorHAnsi"/>
          <w:color w:val="000000"/>
          <w:lang w:eastAsia="en-GB"/>
        </w:rPr>
      </w:pPr>
      <w:r w:rsidRPr="005C2CC2">
        <w:rPr>
          <w:rFonts w:eastAsia="Times New Roman" w:cstheme="minorHAnsi"/>
          <w:color w:val="000000"/>
          <w:lang w:eastAsia="en-GB"/>
        </w:rPr>
        <w:t>Managing the environmental and social risks and impacts.</w:t>
      </w:r>
    </w:p>
    <w:p w14:paraId="012CBFDD" w14:textId="77777777" w:rsidR="0093042A" w:rsidRPr="005C2CC2" w:rsidRDefault="0093042A" w:rsidP="000B39B8">
      <w:pPr>
        <w:pStyle w:val="ListParagraph"/>
        <w:numPr>
          <w:ilvl w:val="0"/>
          <w:numId w:val="8"/>
        </w:numPr>
        <w:spacing w:before="34" w:after="0" w:line="240" w:lineRule="auto"/>
        <w:ind w:right="113"/>
        <w:jc w:val="both"/>
        <w:rPr>
          <w:rFonts w:eastAsia="Times New Roman" w:cstheme="minorHAnsi"/>
          <w:color w:val="000000"/>
          <w:lang w:eastAsia="en-GB"/>
        </w:rPr>
      </w:pPr>
      <w:r w:rsidRPr="005C2CC2">
        <w:rPr>
          <w:rFonts w:eastAsia="Times New Roman" w:cstheme="minorHAnsi"/>
          <w:color w:val="000000"/>
          <w:lang w:eastAsia="en-GB"/>
        </w:rPr>
        <w:t xml:space="preserve">Engagement with project-affected peoples and other stakeholders, monitoring and ex-post evaluations. </w:t>
      </w:r>
    </w:p>
    <w:p w14:paraId="2CC93B82" w14:textId="77777777" w:rsidR="0093042A" w:rsidRPr="005C2CC2" w:rsidRDefault="0093042A" w:rsidP="000B39B8">
      <w:pPr>
        <w:pStyle w:val="ListParagraph"/>
        <w:numPr>
          <w:ilvl w:val="0"/>
          <w:numId w:val="8"/>
        </w:numPr>
        <w:spacing w:before="34" w:after="0" w:line="240" w:lineRule="auto"/>
        <w:ind w:right="113"/>
        <w:jc w:val="both"/>
        <w:rPr>
          <w:rFonts w:eastAsia="Times New Roman" w:cstheme="minorHAnsi"/>
          <w:color w:val="000000"/>
          <w:lang w:eastAsia="en-GB"/>
        </w:rPr>
      </w:pPr>
      <w:r w:rsidRPr="005C2CC2">
        <w:rPr>
          <w:rFonts w:eastAsia="Times New Roman" w:cstheme="minorHAnsi"/>
          <w:color w:val="000000"/>
          <w:lang w:eastAsia="en-GB"/>
        </w:rPr>
        <w:t>Implementation of day-to-day project activities.</w:t>
      </w:r>
    </w:p>
    <w:p w14:paraId="3EFCA2E0" w14:textId="77777777" w:rsidR="0093042A" w:rsidRPr="005C2CC2" w:rsidRDefault="0093042A" w:rsidP="000B39B8">
      <w:pPr>
        <w:pStyle w:val="ListParagraph"/>
        <w:numPr>
          <w:ilvl w:val="0"/>
          <w:numId w:val="8"/>
        </w:numPr>
        <w:spacing w:before="34" w:after="0" w:line="240" w:lineRule="auto"/>
        <w:ind w:right="113"/>
        <w:jc w:val="both"/>
        <w:rPr>
          <w:rFonts w:eastAsia="Times New Roman" w:cstheme="minorHAnsi"/>
          <w:color w:val="000000"/>
          <w:lang w:eastAsia="en-GB"/>
        </w:rPr>
      </w:pPr>
      <w:r w:rsidRPr="005C2CC2">
        <w:rPr>
          <w:rFonts w:eastAsia="Times New Roman" w:cstheme="minorHAnsi"/>
          <w:color w:val="000000"/>
          <w:lang w:eastAsia="en-GB"/>
        </w:rPr>
        <w:t>Monitoring and supervision of project activities.</w:t>
      </w:r>
    </w:p>
    <w:p w14:paraId="7D0136A3" w14:textId="77777777" w:rsidR="0093042A" w:rsidRPr="005C2CC2" w:rsidRDefault="0093042A" w:rsidP="000B39B8">
      <w:pPr>
        <w:pStyle w:val="ListParagraph"/>
        <w:numPr>
          <w:ilvl w:val="0"/>
          <w:numId w:val="8"/>
        </w:numPr>
        <w:spacing w:before="34" w:after="0" w:line="240" w:lineRule="auto"/>
        <w:ind w:right="113"/>
        <w:jc w:val="both"/>
        <w:rPr>
          <w:rFonts w:eastAsia="Times New Roman" w:cstheme="minorHAnsi"/>
          <w:color w:val="000000"/>
          <w:lang w:eastAsia="en-GB"/>
        </w:rPr>
      </w:pPr>
      <w:r w:rsidRPr="005C2CC2">
        <w:rPr>
          <w:rFonts w:eastAsia="Times New Roman" w:cstheme="minorHAnsi"/>
          <w:color w:val="000000"/>
          <w:lang w:eastAsia="en-GB"/>
        </w:rPr>
        <w:t>Liaising with project stakeholders.</w:t>
      </w:r>
    </w:p>
    <w:p w14:paraId="329A09D8" w14:textId="77777777" w:rsidR="0093042A" w:rsidRPr="005C2CC2" w:rsidRDefault="0093042A" w:rsidP="000B39B8">
      <w:pPr>
        <w:pStyle w:val="ListParagraph"/>
        <w:numPr>
          <w:ilvl w:val="0"/>
          <w:numId w:val="8"/>
        </w:numPr>
        <w:spacing w:before="34" w:after="0" w:line="240" w:lineRule="auto"/>
        <w:ind w:right="113"/>
        <w:jc w:val="both"/>
        <w:rPr>
          <w:rFonts w:eastAsia="Times New Roman" w:cstheme="minorHAnsi"/>
          <w:color w:val="000000"/>
          <w:lang w:eastAsia="en-GB"/>
        </w:rPr>
      </w:pPr>
      <w:r w:rsidRPr="005C2CC2">
        <w:rPr>
          <w:rFonts w:eastAsia="Times New Roman" w:cstheme="minorHAnsi"/>
          <w:color w:val="000000"/>
          <w:lang w:eastAsia="en-GB"/>
        </w:rPr>
        <w:t>Publicizing the GRM</w:t>
      </w:r>
      <w:r>
        <w:rPr>
          <w:rFonts w:eastAsia="Times New Roman" w:cstheme="minorHAnsi"/>
          <w:color w:val="000000"/>
          <w:lang w:eastAsia="en-GB"/>
        </w:rPr>
        <w:t>.</w:t>
      </w:r>
    </w:p>
    <w:p w14:paraId="5A787C68" w14:textId="77777777" w:rsidR="0093042A" w:rsidRPr="005C2CC2" w:rsidRDefault="0093042A" w:rsidP="000B39B8">
      <w:pPr>
        <w:pStyle w:val="ListParagraph"/>
        <w:numPr>
          <w:ilvl w:val="0"/>
          <w:numId w:val="8"/>
        </w:numPr>
        <w:spacing w:before="34" w:after="0" w:line="240" w:lineRule="auto"/>
        <w:ind w:right="113"/>
        <w:jc w:val="both"/>
        <w:rPr>
          <w:rFonts w:eastAsia="Times New Roman" w:cstheme="minorHAnsi"/>
          <w:color w:val="000000"/>
          <w:lang w:eastAsia="en-GB"/>
        </w:rPr>
      </w:pPr>
      <w:r w:rsidRPr="005C2CC2">
        <w:rPr>
          <w:rFonts w:eastAsia="Times New Roman" w:cstheme="minorHAnsi"/>
          <w:color w:val="000000"/>
          <w:lang w:eastAsia="en-GB"/>
        </w:rPr>
        <w:t xml:space="preserve">Grievance Redress Management. </w:t>
      </w:r>
    </w:p>
    <w:p w14:paraId="5B4992EC" w14:textId="77777777" w:rsidR="0093042A" w:rsidRPr="005C2CC2" w:rsidRDefault="0093042A" w:rsidP="000B39B8">
      <w:pPr>
        <w:pStyle w:val="ListParagraph"/>
        <w:numPr>
          <w:ilvl w:val="0"/>
          <w:numId w:val="8"/>
        </w:numPr>
        <w:spacing w:before="34" w:after="0" w:line="240" w:lineRule="auto"/>
        <w:ind w:right="113"/>
        <w:jc w:val="both"/>
        <w:rPr>
          <w:rFonts w:eastAsia="Times New Roman" w:cstheme="minorHAnsi"/>
          <w:color w:val="000000"/>
          <w:lang w:eastAsia="en-GB"/>
        </w:rPr>
      </w:pPr>
      <w:r w:rsidRPr="005C2CC2">
        <w:rPr>
          <w:rFonts w:eastAsia="Times New Roman" w:cstheme="minorHAnsi"/>
          <w:color w:val="000000"/>
          <w:lang w:eastAsia="en-GB"/>
        </w:rPr>
        <w:t xml:space="preserve">Systematically documenting evidence of its activities and outcomes and providing information to the World Bank team as needed. </w:t>
      </w:r>
    </w:p>
    <w:p w14:paraId="30964C37" w14:textId="77777777" w:rsidR="0093042A" w:rsidRPr="005C2CC2" w:rsidRDefault="0093042A" w:rsidP="0093042A">
      <w:pPr>
        <w:jc w:val="both"/>
        <w:rPr>
          <w:rFonts w:cstheme="minorHAnsi"/>
        </w:rPr>
      </w:pPr>
    </w:p>
    <w:p w14:paraId="10F6A3B7" w14:textId="77777777" w:rsidR="0093042A" w:rsidRPr="00090D31" w:rsidRDefault="0093042A" w:rsidP="0093042A">
      <w:pPr>
        <w:rPr>
          <w:b/>
          <w:bCs/>
        </w:rPr>
      </w:pPr>
      <w:r w:rsidRPr="00090D31">
        <w:rPr>
          <w:b/>
          <w:bCs/>
        </w:rPr>
        <w:t>Contractor’s Responsibilities</w:t>
      </w:r>
    </w:p>
    <w:p w14:paraId="60F34CC4" w14:textId="77777777" w:rsidR="0093042A" w:rsidRPr="005C2CC2" w:rsidRDefault="0093042A" w:rsidP="0093042A">
      <w:pPr>
        <w:rPr>
          <w:rFonts w:cstheme="minorHAnsi"/>
        </w:rPr>
      </w:pPr>
      <w:r w:rsidRPr="005C2CC2">
        <w:rPr>
          <w:rFonts w:cstheme="minorHAnsi"/>
        </w:rPr>
        <w:t>The Contractor will be responsible for addressing the following issues within the scope of his/her contract:</w:t>
      </w:r>
    </w:p>
    <w:p w14:paraId="70D4D843" w14:textId="77777777" w:rsidR="0093042A" w:rsidRPr="000A5CE8" w:rsidRDefault="0093042A" w:rsidP="000B39B8">
      <w:pPr>
        <w:pStyle w:val="ListParagraph"/>
        <w:numPr>
          <w:ilvl w:val="0"/>
          <w:numId w:val="3"/>
        </w:numPr>
        <w:spacing w:after="0" w:line="256" w:lineRule="auto"/>
        <w:jc w:val="both"/>
      </w:pPr>
      <w:r w:rsidRPr="000A5CE8">
        <w:t>Permits and Approvals</w:t>
      </w:r>
    </w:p>
    <w:p w14:paraId="3079731C" w14:textId="77777777" w:rsidR="0093042A" w:rsidRPr="000A5CE8" w:rsidRDefault="0093042A" w:rsidP="000B39B8">
      <w:pPr>
        <w:pStyle w:val="ListParagraph"/>
        <w:numPr>
          <w:ilvl w:val="0"/>
          <w:numId w:val="3"/>
        </w:numPr>
        <w:spacing w:after="0" w:line="256" w:lineRule="auto"/>
        <w:jc w:val="both"/>
      </w:pPr>
      <w:r w:rsidRPr="000A5CE8">
        <w:t>Site Security</w:t>
      </w:r>
    </w:p>
    <w:p w14:paraId="3E41BAE2" w14:textId="77777777" w:rsidR="0093042A" w:rsidRPr="000A5CE8" w:rsidRDefault="0093042A" w:rsidP="000B39B8">
      <w:pPr>
        <w:pStyle w:val="ListParagraph"/>
        <w:numPr>
          <w:ilvl w:val="0"/>
          <w:numId w:val="3"/>
        </w:numPr>
        <w:spacing w:after="0" w:line="256" w:lineRule="auto"/>
        <w:jc w:val="both"/>
      </w:pPr>
      <w:r w:rsidRPr="000A5CE8">
        <w:t>Worker Occupational Health and Safety</w:t>
      </w:r>
    </w:p>
    <w:p w14:paraId="7AAB5567" w14:textId="77777777" w:rsidR="0093042A" w:rsidRPr="000A5CE8" w:rsidRDefault="0093042A" w:rsidP="000B39B8">
      <w:pPr>
        <w:pStyle w:val="ListParagraph"/>
        <w:numPr>
          <w:ilvl w:val="0"/>
          <w:numId w:val="3"/>
        </w:numPr>
        <w:spacing w:after="0" w:line="256" w:lineRule="auto"/>
        <w:jc w:val="both"/>
      </w:pPr>
      <w:r w:rsidRPr="000A5CE8">
        <w:t>Noise Control</w:t>
      </w:r>
    </w:p>
    <w:p w14:paraId="19F84070" w14:textId="77777777" w:rsidR="0093042A" w:rsidRPr="000A5CE8" w:rsidRDefault="0093042A" w:rsidP="000B39B8">
      <w:pPr>
        <w:pStyle w:val="ListParagraph"/>
        <w:numPr>
          <w:ilvl w:val="0"/>
          <w:numId w:val="3"/>
        </w:numPr>
        <w:spacing w:after="0" w:line="256" w:lineRule="auto"/>
        <w:jc w:val="both"/>
      </w:pPr>
      <w:r w:rsidRPr="000A5CE8">
        <w:t>Use and Management of Hazardous Materials, fuels, solvents and petroleum products</w:t>
      </w:r>
    </w:p>
    <w:p w14:paraId="63CCD171" w14:textId="77777777" w:rsidR="0093042A" w:rsidRPr="000A5CE8" w:rsidRDefault="0093042A" w:rsidP="000B39B8">
      <w:pPr>
        <w:pStyle w:val="ListParagraph"/>
        <w:numPr>
          <w:ilvl w:val="0"/>
          <w:numId w:val="3"/>
        </w:numPr>
        <w:spacing w:after="0" w:line="256" w:lineRule="auto"/>
        <w:jc w:val="both"/>
      </w:pPr>
      <w:r w:rsidRPr="000A5CE8">
        <w:t>Use and Management of Pesticides</w:t>
      </w:r>
    </w:p>
    <w:p w14:paraId="438BC434" w14:textId="77777777" w:rsidR="0093042A" w:rsidRPr="000A5CE8" w:rsidRDefault="0093042A" w:rsidP="000B39B8">
      <w:pPr>
        <w:pStyle w:val="ListParagraph"/>
        <w:numPr>
          <w:ilvl w:val="0"/>
          <w:numId w:val="3"/>
        </w:numPr>
        <w:spacing w:after="0" w:line="256" w:lineRule="auto"/>
        <w:jc w:val="both"/>
      </w:pPr>
      <w:r w:rsidRPr="000A5CE8">
        <w:t>Use of Preservatives and Paint Substances</w:t>
      </w:r>
    </w:p>
    <w:p w14:paraId="63F2C4CC" w14:textId="77777777" w:rsidR="0093042A" w:rsidRPr="000A5CE8" w:rsidRDefault="0093042A" w:rsidP="000B39B8">
      <w:pPr>
        <w:pStyle w:val="ListParagraph"/>
        <w:numPr>
          <w:ilvl w:val="0"/>
          <w:numId w:val="3"/>
        </w:numPr>
        <w:spacing w:after="0" w:line="256" w:lineRule="auto"/>
        <w:jc w:val="both"/>
      </w:pPr>
      <w:r w:rsidRPr="000A5CE8">
        <w:t>Traffic Management</w:t>
      </w:r>
    </w:p>
    <w:p w14:paraId="7374B201" w14:textId="77777777" w:rsidR="0093042A" w:rsidRPr="000A5CE8" w:rsidRDefault="0093042A" w:rsidP="000B39B8">
      <w:pPr>
        <w:pStyle w:val="ListParagraph"/>
        <w:numPr>
          <w:ilvl w:val="0"/>
          <w:numId w:val="3"/>
        </w:numPr>
        <w:spacing w:after="0" w:line="256" w:lineRule="auto"/>
        <w:jc w:val="both"/>
      </w:pPr>
      <w:r w:rsidRPr="000A5CE8">
        <w:t>Management of Standing Water</w:t>
      </w:r>
    </w:p>
    <w:p w14:paraId="5EDDBFC8" w14:textId="77777777" w:rsidR="0093042A" w:rsidRPr="000A5CE8" w:rsidRDefault="0093042A" w:rsidP="000B39B8">
      <w:pPr>
        <w:pStyle w:val="ListParagraph"/>
        <w:numPr>
          <w:ilvl w:val="0"/>
          <w:numId w:val="3"/>
        </w:numPr>
        <w:spacing w:after="0" w:line="256" w:lineRule="auto"/>
        <w:jc w:val="both"/>
      </w:pPr>
      <w:r w:rsidRPr="000A5CE8">
        <w:t>Management of Solid Wastes -trash and debris</w:t>
      </w:r>
    </w:p>
    <w:p w14:paraId="7C133963" w14:textId="77777777" w:rsidR="0093042A" w:rsidRPr="000A5CE8" w:rsidRDefault="0093042A" w:rsidP="000B39B8">
      <w:pPr>
        <w:pStyle w:val="ListParagraph"/>
        <w:numPr>
          <w:ilvl w:val="0"/>
          <w:numId w:val="3"/>
        </w:numPr>
        <w:spacing w:after="0" w:line="256" w:lineRule="auto"/>
        <w:jc w:val="both"/>
      </w:pPr>
      <w:r w:rsidRPr="000A5CE8">
        <w:t>Management of Liquid Wastes</w:t>
      </w:r>
    </w:p>
    <w:p w14:paraId="088D9416" w14:textId="77777777" w:rsidR="0093042A" w:rsidRDefault="0093042A" w:rsidP="000B39B8">
      <w:pPr>
        <w:pStyle w:val="ListParagraph"/>
        <w:numPr>
          <w:ilvl w:val="0"/>
          <w:numId w:val="4"/>
        </w:numPr>
        <w:spacing w:after="0" w:line="256" w:lineRule="auto"/>
        <w:jc w:val="both"/>
      </w:pPr>
      <w:r w:rsidRPr="000A5CE8">
        <w:t>Management of Medical Wastes</w:t>
      </w:r>
    </w:p>
    <w:p w14:paraId="3A76D30E" w14:textId="77777777" w:rsidR="0093042A" w:rsidRPr="00DE5D0B" w:rsidRDefault="0093042A" w:rsidP="000B39B8">
      <w:pPr>
        <w:pStyle w:val="ListParagraph"/>
        <w:numPr>
          <w:ilvl w:val="0"/>
          <w:numId w:val="4"/>
        </w:numPr>
        <w:spacing w:after="0" w:line="256" w:lineRule="auto"/>
        <w:jc w:val="both"/>
      </w:pPr>
      <w:r>
        <w:t xml:space="preserve">Adherence to and enforcement of the Code of Conduct by ensuring that the employees sign and follow the CoC. </w:t>
      </w:r>
    </w:p>
    <w:p w14:paraId="7B8B895D" w14:textId="77777777" w:rsidR="0093042A" w:rsidRPr="001C232D" w:rsidRDefault="0093042A" w:rsidP="0093042A">
      <w:pPr>
        <w:pStyle w:val="Heading2"/>
        <w:ind w:left="0" w:firstLine="0"/>
        <w:rPr>
          <w:rFonts w:asciiTheme="minorHAnsi" w:hAnsiTheme="minorHAnsi" w:cstheme="minorHAnsi"/>
          <w:sz w:val="22"/>
        </w:rPr>
      </w:pPr>
      <w:bookmarkStart w:id="47" w:name="_Toc137716012"/>
      <w:bookmarkStart w:id="48" w:name="_Toc137819334"/>
      <w:bookmarkStart w:id="49" w:name="_Toc139979804"/>
      <w:r w:rsidRPr="001C232D">
        <w:rPr>
          <w:rFonts w:asciiTheme="minorHAnsi" w:hAnsiTheme="minorHAnsi" w:cstheme="minorHAnsi"/>
          <w:sz w:val="22"/>
        </w:rPr>
        <w:lastRenderedPageBreak/>
        <w:t xml:space="preserve">6.2 </w:t>
      </w:r>
      <w:r>
        <w:rPr>
          <w:rFonts w:asciiTheme="minorHAnsi" w:hAnsiTheme="minorHAnsi" w:cstheme="minorHAnsi"/>
          <w:sz w:val="22"/>
        </w:rPr>
        <w:t>Supervision</w:t>
      </w:r>
      <w:r w:rsidRPr="001C232D">
        <w:rPr>
          <w:rFonts w:asciiTheme="minorHAnsi" w:hAnsiTheme="minorHAnsi" w:cstheme="minorHAnsi"/>
          <w:sz w:val="22"/>
        </w:rPr>
        <w:t xml:space="preserve"> Monitoring and Reporting</w:t>
      </w:r>
      <w:bookmarkEnd w:id="47"/>
      <w:bookmarkEnd w:id="48"/>
      <w:bookmarkEnd w:id="49"/>
    </w:p>
    <w:p w14:paraId="3321A75A" w14:textId="77777777" w:rsidR="0093042A" w:rsidRDefault="0093042A" w:rsidP="0093042A">
      <w:pPr>
        <w:pStyle w:val="Heading3"/>
      </w:pPr>
      <w:bookmarkStart w:id="50" w:name="_Toc137716013"/>
      <w:bookmarkStart w:id="51" w:name="_Toc137819335"/>
      <w:bookmarkStart w:id="52" w:name="_Toc139979805"/>
      <w:r w:rsidRPr="000D531D">
        <w:t>6.2.1 Supervision</w:t>
      </w:r>
      <w:bookmarkEnd w:id="50"/>
      <w:bookmarkEnd w:id="51"/>
      <w:bookmarkEnd w:id="52"/>
      <w:r w:rsidRPr="000D531D">
        <w:t xml:space="preserve">  </w:t>
      </w:r>
    </w:p>
    <w:p w14:paraId="2D1DF732" w14:textId="77777777" w:rsidR="0093042A" w:rsidRPr="000D531D" w:rsidRDefault="0093042A" w:rsidP="0093042A">
      <w:pPr>
        <w:spacing w:after="0"/>
      </w:pPr>
    </w:p>
    <w:p w14:paraId="71A10849" w14:textId="4F51C7C2" w:rsidR="0093042A" w:rsidRDefault="0093042A" w:rsidP="0093042A">
      <w:pPr>
        <w:pStyle w:val="Default"/>
        <w:jc w:val="both"/>
        <w:rPr>
          <w:rFonts w:asciiTheme="minorHAnsi" w:hAnsiTheme="minorHAnsi" w:cstheme="minorHAnsi"/>
          <w:sz w:val="22"/>
          <w:szCs w:val="22"/>
        </w:rPr>
      </w:pPr>
      <w:r w:rsidRPr="00FD26FB">
        <w:rPr>
          <w:rFonts w:asciiTheme="minorHAnsi" w:hAnsiTheme="minorHAnsi" w:cstheme="minorHAnsi"/>
          <w:sz w:val="22"/>
          <w:szCs w:val="22"/>
        </w:rPr>
        <w:t xml:space="preserve">The contractor is responsible </w:t>
      </w:r>
      <w:r w:rsidR="001179BE" w:rsidRPr="00FD26FB">
        <w:rPr>
          <w:rFonts w:asciiTheme="minorHAnsi" w:hAnsiTheme="minorHAnsi" w:cstheme="minorHAnsi"/>
          <w:sz w:val="22"/>
          <w:szCs w:val="22"/>
        </w:rPr>
        <w:t>for ensuring</w:t>
      </w:r>
      <w:r w:rsidRPr="00FD26FB">
        <w:rPr>
          <w:rFonts w:asciiTheme="minorHAnsi" w:hAnsiTheme="minorHAnsi" w:cstheme="minorHAnsi"/>
          <w:sz w:val="22"/>
          <w:szCs w:val="22"/>
        </w:rPr>
        <w:t xml:space="preserve"> that the</w:t>
      </w:r>
      <w:r>
        <w:rPr>
          <w:rFonts w:asciiTheme="minorHAnsi" w:hAnsiTheme="minorHAnsi" w:cstheme="minorHAnsi"/>
          <w:sz w:val="22"/>
          <w:szCs w:val="22"/>
        </w:rPr>
        <w:t>re is compliance with the</w:t>
      </w:r>
      <w:r w:rsidRPr="00FD26FB">
        <w:rPr>
          <w:rFonts w:asciiTheme="minorHAnsi" w:hAnsiTheme="minorHAnsi" w:cstheme="minorHAnsi"/>
          <w:sz w:val="22"/>
          <w:szCs w:val="22"/>
        </w:rPr>
        <w:t xml:space="preserve"> ESMP</w:t>
      </w:r>
      <w:r>
        <w:rPr>
          <w:rFonts w:asciiTheme="minorHAnsi" w:hAnsiTheme="minorHAnsi" w:cstheme="minorHAnsi"/>
          <w:sz w:val="22"/>
          <w:szCs w:val="22"/>
        </w:rPr>
        <w:t>.</w:t>
      </w:r>
      <w:r w:rsidRPr="00FD26FB">
        <w:rPr>
          <w:rFonts w:asciiTheme="minorHAnsi" w:hAnsiTheme="minorHAnsi" w:cstheme="minorHAnsi"/>
          <w:sz w:val="22"/>
          <w:szCs w:val="22"/>
        </w:rPr>
        <w:t xml:space="preserve">  The ultimate </w:t>
      </w:r>
      <w:r>
        <w:rPr>
          <w:rFonts w:asciiTheme="minorHAnsi" w:hAnsiTheme="minorHAnsi" w:cstheme="minorHAnsi"/>
          <w:sz w:val="22"/>
          <w:szCs w:val="22"/>
        </w:rPr>
        <w:t>responsibility rests on</w:t>
      </w:r>
      <w:r w:rsidRPr="00065E13">
        <w:rPr>
          <w:rFonts w:asciiTheme="minorHAnsi" w:hAnsiTheme="minorHAnsi" w:cstheme="minorHAnsi"/>
          <w:sz w:val="22"/>
          <w:szCs w:val="22"/>
        </w:rPr>
        <w:t xml:space="preserve"> the PIU</w:t>
      </w:r>
      <w:r w:rsidRPr="00FD26FB">
        <w:rPr>
          <w:rFonts w:asciiTheme="minorHAnsi" w:hAnsiTheme="minorHAnsi" w:cstheme="minorHAnsi"/>
          <w:sz w:val="22"/>
          <w:szCs w:val="22"/>
        </w:rPr>
        <w:t xml:space="preserve"> to ensure that the ESMP is being followed by the contractor(s) and site workers.   During the construction phase, environmental and social monitoring will be carried out by the contractor and the design supervision firm.  The PIU’s Environmental </w:t>
      </w:r>
      <w:r>
        <w:rPr>
          <w:rFonts w:asciiTheme="minorHAnsi" w:hAnsiTheme="minorHAnsi" w:cstheme="minorHAnsi"/>
          <w:sz w:val="22"/>
          <w:szCs w:val="22"/>
        </w:rPr>
        <w:t xml:space="preserve">and Social Specialist </w:t>
      </w:r>
      <w:r w:rsidRPr="00FD26FB">
        <w:rPr>
          <w:rFonts w:asciiTheme="minorHAnsi" w:hAnsiTheme="minorHAnsi" w:cstheme="minorHAnsi"/>
          <w:sz w:val="22"/>
          <w:szCs w:val="22"/>
        </w:rPr>
        <w:t>will perform spot checks and periodic visits, with day-to-day oversight provided by the contractor and the engineering supervision firm.</w:t>
      </w:r>
      <w:r>
        <w:rPr>
          <w:rFonts w:asciiTheme="minorHAnsi" w:hAnsiTheme="minorHAnsi" w:cstheme="minorHAnsi"/>
          <w:sz w:val="22"/>
          <w:szCs w:val="22"/>
        </w:rPr>
        <w:t xml:space="preserve"> The design supervision firm and the PIU’s E&amp;S Specialist will also ensure that the contractor complies with the Health and Safety Policy and Plan which is also a compliance requirement.  </w:t>
      </w:r>
    </w:p>
    <w:p w14:paraId="49C7D187" w14:textId="77777777" w:rsidR="0093042A" w:rsidRPr="006941A8" w:rsidRDefault="0093042A" w:rsidP="0093042A">
      <w:pPr>
        <w:spacing w:before="100" w:beforeAutospacing="1" w:after="0" w:line="276" w:lineRule="auto"/>
        <w:jc w:val="both"/>
        <w:rPr>
          <w:rFonts w:ascii="Papyrus" w:eastAsia="Times New Roman" w:hAnsi="Papyrus" w:cs="Times New Roman"/>
          <w:sz w:val="36"/>
          <w:szCs w:val="36"/>
          <w:lang w:val="en-GB" w:eastAsia="en-GB"/>
        </w:rPr>
      </w:pPr>
      <w:r>
        <w:rPr>
          <w:rFonts w:ascii="Calibri" w:eastAsia="Times New Roman" w:hAnsi="Calibri" w:cs="Calibri"/>
          <w:lang w:val="en-GB" w:eastAsia="en-GB"/>
        </w:rPr>
        <w:t xml:space="preserve">The design supervision firm </w:t>
      </w:r>
      <w:r w:rsidRPr="00961194">
        <w:rPr>
          <w:rFonts w:ascii="Calibri" w:eastAsia="Times New Roman" w:hAnsi="Calibri" w:cs="Calibri"/>
          <w:lang w:val="en-GB" w:eastAsia="en-GB"/>
        </w:rPr>
        <w:t>will inspect the works periodically to ensure that the contractor is in compliance with approved documents</w:t>
      </w:r>
      <w:r>
        <w:rPr>
          <w:rFonts w:ascii="Calibri" w:eastAsia="Times New Roman" w:hAnsi="Calibri" w:cs="Calibri"/>
          <w:lang w:val="en-GB" w:eastAsia="en-GB"/>
        </w:rPr>
        <w:t xml:space="preserve">. </w:t>
      </w:r>
      <w:r w:rsidRPr="00961194">
        <w:rPr>
          <w:rFonts w:ascii="Calibri" w:eastAsia="Times New Roman" w:hAnsi="Calibri" w:cs="Calibri"/>
          <w:lang w:val="en-GB" w:eastAsia="en-GB"/>
        </w:rPr>
        <w:t>Collaborating agencies may also carry out monitoring and investigation of matters arising from complaints by the public, in connection with implementation of any of the project components, which fall under its jurisdiction.</w:t>
      </w:r>
    </w:p>
    <w:p w14:paraId="11BE0F5F" w14:textId="77777777" w:rsidR="0093042A" w:rsidRDefault="0093042A" w:rsidP="0093042A">
      <w:pPr>
        <w:pStyle w:val="western"/>
        <w:spacing w:line="276" w:lineRule="auto"/>
        <w:ind w:firstLine="0"/>
        <w:jc w:val="both"/>
        <w:rPr>
          <w:rFonts w:ascii="Calibri" w:hAnsi="Calibri" w:cs="Calibri"/>
          <w:b w:val="0"/>
          <w:bCs w:val="0"/>
          <w:color w:val="auto"/>
          <w:sz w:val="22"/>
          <w:szCs w:val="22"/>
        </w:rPr>
      </w:pPr>
      <w:r w:rsidRPr="00961194">
        <w:rPr>
          <w:rFonts w:asciiTheme="minorHAnsi" w:hAnsiTheme="minorHAnsi" w:cstheme="minorHAnsi"/>
          <w:b w:val="0"/>
          <w:bCs w:val="0"/>
          <w:color w:val="auto"/>
          <w:sz w:val="22"/>
          <w:szCs w:val="22"/>
          <w:lang w:val="en-US"/>
        </w:rPr>
        <w:t xml:space="preserve">The </w:t>
      </w:r>
      <w:r>
        <w:rPr>
          <w:rFonts w:asciiTheme="minorHAnsi" w:hAnsiTheme="minorHAnsi" w:cstheme="minorHAnsi"/>
          <w:b w:val="0"/>
          <w:bCs w:val="0"/>
          <w:color w:val="auto"/>
          <w:sz w:val="22"/>
          <w:szCs w:val="22"/>
          <w:lang w:val="en-US"/>
        </w:rPr>
        <w:t>design supervision firm</w:t>
      </w:r>
      <w:r w:rsidRPr="00961194">
        <w:rPr>
          <w:rFonts w:asciiTheme="minorHAnsi" w:hAnsiTheme="minorHAnsi" w:cstheme="minorHAnsi"/>
          <w:b w:val="0"/>
          <w:bCs w:val="0"/>
          <w:color w:val="auto"/>
          <w:sz w:val="22"/>
          <w:szCs w:val="22"/>
          <w:lang w:val="en-US"/>
        </w:rPr>
        <w:t xml:space="preserve">, assisted by the Site Clerk </w:t>
      </w:r>
      <w:r w:rsidRPr="00961194">
        <w:rPr>
          <w:rFonts w:asciiTheme="minorHAnsi" w:hAnsiTheme="minorHAnsi" w:cstheme="minorHAnsi"/>
          <w:b w:val="0"/>
          <w:bCs w:val="0"/>
          <w:color w:val="auto"/>
          <w:sz w:val="22"/>
          <w:szCs w:val="22"/>
        </w:rPr>
        <w:t>are required to review, implement and supervise the</w:t>
      </w:r>
      <w:r w:rsidRPr="00961194">
        <w:rPr>
          <w:rFonts w:cstheme="minorHAnsi"/>
          <w:color w:val="auto"/>
        </w:rPr>
        <w:t xml:space="preserve"> </w:t>
      </w:r>
      <w:r w:rsidRPr="00961194">
        <w:rPr>
          <w:rFonts w:asciiTheme="minorHAnsi" w:hAnsiTheme="minorHAnsi" w:cstheme="minorHAnsi"/>
          <w:b w:val="0"/>
          <w:bCs w:val="0"/>
          <w:color w:val="auto"/>
          <w:sz w:val="22"/>
          <w:szCs w:val="22"/>
          <w:shd w:val="clear" w:color="auto" w:fill="FFFFFF"/>
        </w:rPr>
        <w:t xml:space="preserve">ESMP including Health and Safety </w:t>
      </w:r>
      <w:r w:rsidRPr="00961194">
        <w:rPr>
          <w:rFonts w:asciiTheme="minorHAnsi" w:hAnsiTheme="minorHAnsi" w:cstheme="minorHAnsi"/>
          <w:b w:val="0"/>
          <w:bCs w:val="0"/>
          <w:color w:val="auto"/>
          <w:sz w:val="22"/>
          <w:szCs w:val="22"/>
        </w:rPr>
        <w:t xml:space="preserve">requirements to ensure compliance, so as to mitigate environmental and social impacts. As part of the </w:t>
      </w:r>
      <w:r>
        <w:rPr>
          <w:rFonts w:asciiTheme="minorHAnsi" w:hAnsiTheme="minorHAnsi" w:cstheme="minorHAnsi"/>
          <w:b w:val="0"/>
          <w:bCs w:val="0"/>
          <w:color w:val="auto"/>
          <w:sz w:val="22"/>
          <w:szCs w:val="22"/>
        </w:rPr>
        <w:t>s</w:t>
      </w:r>
      <w:r w:rsidRPr="00961194">
        <w:rPr>
          <w:rFonts w:asciiTheme="minorHAnsi" w:hAnsiTheme="minorHAnsi" w:cstheme="minorHAnsi"/>
          <w:b w:val="0"/>
          <w:bCs w:val="0"/>
          <w:color w:val="auto"/>
          <w:sz w:val="22"/>
          <w:szCs w:val="22"/>
        </w:rPr>
        <w:t xml:space="preserve">upervision of works the </w:t>
      </w:r>
      <w:r>
        <w:rPr>
          <w:rFonts w:asciiTheme="minorHAnsi" w:hAnsiTheme="minorHAnsi" w:cstheme="minorHAnsi"/>
          <w:b w:val="0"/>
          <w:bCs w:val="0"/>
          <w:color w:val="auto"/>
          <w:sz w:val="22"/>
          <w:szCs w:val="22"/>
        </w:rPr>
        <w:t>design supervision firm</w:t>
      </w:r>
      <w:r w:rsidRPr="00961194">
        <w:rPr>
          <w:rFonts w:asciiTheme="minorHAnsi" w:hAnsiTheme="minorHAnsi" w:cstheme="minorHAnsi"/>
          <w:b w:val="0"/>
          <w:bCs w:val="0"/>
          <w:color w:val="auto"/>
          <w:sz w:val="22"/>
          <w:szCs w:val="22"/>
        </w:rPr>
        <w:t xml:space="preserve"> shall also function as the Environmental Supervisor with responsibilities for overseeing the implementation of the Environmental Plan. </w:t>
      </w:r>
      <w:r w:rsidRPr="00961194">
        <w:rPr>
          <w:rFonts w:ascii="Calibri" w:hAnsi="Calibri" w:cs="Calibri"/>
          <w:b w:val="0"/>
          <w:bCs w:val="0"/>
          <w:color w:val="auto"/>
          <w:sz w:val="22"/>
          <w:szCs w:val="22"/>
        </w:rPr>
        <w:t xml:space="preserve"> </w:t>
      </w:r>
    </w:p>
    <w:p w14:paraId="4360757F" w14:textId="77777777" w:rsidR="0093042A" w:rsidRDefault="0093042A" w:rsidP="0093042A">
      <w:pPr>
        <w:pStyle w:val="Heading3"/>
        <w:rPr>
          <w:lang w:val="en-GB"/>
        </w:rPr>
      </w:pPr>
      <w:bookmarkStart w:id="53" w:name="_Toc137716014"/>
      <w:bookmarkStart w:id="54" w:name="_Toc137819336"/>
      <w:bookmarkStart w:id="55" w:name="_Toc139979806"/>
      <w:r>
        <w:rPr>
          <w:lang w:val="en-GB"/>
        </w:rPr>
        <w:t>6.2.2 Monitoring</w:t>
      </w:r>
      <w:bookmarkEnd w:id="53"/>
      <w:bookmarkEnd w:id="54"/>
      <w:bookmarkEnd w:id="55"/>
      <w:r>
        <w:rPr>
          <w:lang w:val="en-GB"/>
        </w:rPr>
        <w:t xml:space="preserve"> </w:t>
      </w:r>
    </w:p>
    <w:p w14:paraId="668855A3" w14:textId="77777777" w:rsidR="0093042A" w:rsidRPr="00961194" w:rsidRDefault="0093042A" w:rsidP="0093042A">
      <w:pPr>
        <w:pStyle w:val="western"/>
        <w:spacing w:line="276" w:lineRule="auto"/>
        <w:ind w:firstLine="0"/>
        <w:jc w:val="both"/>
        <w:rPr>
          <w:b w:val="0"/>
          <w:bCs w:val="0"/>
          <w:color w:val="auto"/>
        </w:rPr>
      </w:pPr>
      <w:r w:rsidRPr="00961194">
        <w:rPr>
          <w:rFonts w:ascii="Calibri" w:hAnsi="Calibri" w:cs="Calibri"/>
          <w:b w:val="0"/>
          <w:bCs w:val="0"/>
          <w:color w:val="auto"/>
          <w:sz w:val="22"/>
          <w:szCs w:val="22"/>
        </w:rPr>
        <w:t>Environmental and social monitoring can help determine if construction works are having an impact on the environment, and on people. This can help assess the effectiveness of mitigation measures and provide early warning of pollution, and other incidents so that corrective action can be taken. Monitoring is an essential tool in relation to environmental and social management as it provides the basis for rational management decisions regarding impact control. The monitoring programme for this project will be undertaken to check on whether mitigation and benefit enhancement measures have actually been adopted and are proving effective in practice, to provide a means whereby any unforeseen impacts can be identified, and to provide a basis for formulating appropriate additional impact control measures if these appear to be necessary.</w:t>
      </w:r>
    </w:p>
    <w:p w14:paraId="174A3984" w14:textId="77777777" w:rsidR="0093042A" w:rsidRPr="00961194" w:rsidRDefault="0093042A" w:rsidP="0093042A">
      <w:pPr>
        <w:pStyle w:val="western"/>
        <w:spacing w:line="276" w:lineRule="auto"/>
        <w:ind w:firstLine="0"/>
        <w:jc w:val="both"/>
        <w:rPr>
          <w:b w:val="0"/>
          <w:bCs w:val="0"/>
          <w:color w:val="auto"/>
        </w:rPr>
      </w:pPr>
      <w:r w:rsidRPr="00961194">
        <w:rPr>
          <w:rFonts w:ascii="Calibri" w:hAnsi="Calibri" w:cs="Calibri"/>
          <w:b w:val="0"/>
          <w:bCs w:val="0"/>
          <w:color w:val="auto"/>
          <w:sz w:val="22"/>
          <w:szCs w:val="22"/>
        </w:rPr>
        <w:t>There are two basic forms of environmental and social monitoring:</w:t>
      </w:r>
    </w:p>
    <w:p w14:paraId="158D34A1" w14:textId="77777777" w:rsidR="0093042A" w:rsidRPr="00961194" w:rsidRDefault="0093042A" w:rsidP="0093042A">
      <w:pPr>
        <w:pStyle w:val="western"/>
        <w:spacing w:line="276" w:lineRule="auto"/>
        <w:ind w:firstLine="0"/>
        <w:jc w:val="both"/>
        <w:rPr>
          <w:b w:val="0"/>
          <w:bCs w:val="0"/>
          <w:color w:val="auto"/>
        </w:rPr>
      </w:pPr>
      <w:r w:rsidRPr="00961194">
        <w:rPr>
          <w:rFonts w:ascii="Calibri" w:hAnsi="Calibri" w:cs="Calibri"/>
          <w:b w:val="0"/>
          <w:bCs w:val="0"/>
          <w:color w:val="auto"/>
          <w:sz w:val="22"/>
          <w:szCs w:val="22"/>
        </w:rPr>
        <w:t xml:space="preserve">1.  </w:t>
      </w:r>
      <w:r w:rsidRPr="00961194">
        <w:rPr>
          <w:rFonts w:ascii="Calibri" w:hAnsi="Calibri" w:cs="Calibri"/>
          <w:color w:val="auto"/>
          <w:sz w:val="22"/>
          <w:szCs w:val="22"/>
        </w:rPr>
        <w:t>Compliance monitoring</w:t>
      </w:r>
      <w:r w:rsidRPr="00961194">
        <w:rPr>
          <w:rFonts w:ascii="Calibri" w:hAnsi="Calibri" w:cs="Calibri"/>
          <w:b w:val="0"/>
          <w:bCs w:val="0"/>
          <w:color w:val="auto"/>
          <w:sz w:val="22"/>
          <w:szCs w:val="22"/>
        </w:rPr>
        <w:t>- which checks whether prescribed actions have been carried out, usually by means of inspection and/or enquiries; and</w:t>
      </w:r>
    </w:p>
    <w:p w14:paraId="6528B663" w14:textId="77777777" w:rsidR="0093042A" w:rsidRPr="00961194" w:rsidRDefault="0093042A" w:rsidP="0093042A">
      <w:pPr>
        <w:pStyle w:val="western"/>
        <w:spacing w:line="276" w:lineRule="auto"/>
        <w:ind w:firstLine="0"/>
        <w:jc w:val="both"/>
        <w:rPr>
          <w:b w:val="0"/>
          <w:bCs w:val="0"/>
          <w:color w:val="auto"/>
        </w:rPr>
      </w:pPr>
      <w:r w:rsidRPr="00961194">
        <w:rPr>
          <w:rFonts w:ascii="Calibri" w:hAnsi="Calibri" w:cs="Calibri"/>
          <w:b w:val="0"/>
          <w:bCs w:val="0"/>
          <w:color w:val="auto"/>
          <w:sz w:val="22"/>
          <w:szCs w:val="22"/>
        </w:rPr>
        <w:t xml:space="preserve">2. </w:t>
      </w:r>
      <w:r w:rsidRPr="00961194">
        <w:rPr>
          <w:rFonts w:ascii="Calibri" w:hAnsi="Calibri" w:cs="Calibri"/>
          <w:color w:val="auto"/>
          <w:sz w:val="22"/>
          <w:szCs w:val="22"/>
        </w:rPr>
        <w:t>Effects monitoring</w:t>
      </w:r>
      <w:r w:rsidRPr="00961194">
        <w:rPr>
          <w:rFonts w:ascii="Calibri" w:hAnsi="Calibri" w:cs="Calibri"/>
          <w:b w:val="0"/>
          <w:bCs w:val="0"/>
          <w:color w:val="auto"/>
          <w:sz w:val="22"/>
          <w:szCs w:val="22"/>
        </w:rPr>
        <w:t>- which records the consequences of activities on one or more environmental or social components, and usually involves physical measurement of selected parameters or the execution of surveys, to establish the nature and extent of induced changes.</w:t>
      </w:r>
    </w:p>
    <w:p w14:paraId="65E9F31E" w14:textId="77777777" w:rsidR="0093042A" w:rsidRPr="00961194" w:rsidRDefault="0093042A" w:rsidP="0093042A">
      <w:pPr>
        <w:pStyle w:val="western"/>
        <w:spacing w:line="276" w:lineRule="auto"/>
        <w:ind w:firstLine="0"/>
        <w:jc w:val="both"/>
        <w:rPr>
          <w:color w:val="auto"/>
        </w:rPr>
      </w:pPr>
      <w:r w:rsidRPr="00961194">
        <w:rPr>
          <w:rFonts w:ascii="Calibri" w:hAnsi="Calibri" w:cs="Calibri"/>
          <w:b w:val="0"/>
          <w:bCs w:val="0"/>
          <w:color w:val="auto"/>
          <w:sz w:val="22"/>
          <w:szCs w:val="22"/>
        </w:rPr>
        <w:lastRenderedPageBreak/>
        <w:t>Compliance monitoring is usually given more emphasis in building construction projects because the majority of impact controls take the form of environmental and social protection measures incorporated in the design and contract documents, and the extent to which these are complied with by the contractor(s) plays a major part in determining the overall environmental and social performance of the project. Compliance monitoring affords the opportunity for a rapid response to construction impacts. There will be no effects monitoring recommended for this project.</w:t>
      </w:r>
    </w:p>
    <w:p w14:paraId="5B20A91A" w14:textId="77777777" w:rsidR="0093042A" w:rsidRPr="00961194" w:rsidRDefault="0093042A" w:rsidP="0093042A">
      <w:pPr>
        <w:pStyle w:val="western"/>
        <w:spacing w:line="276" w:lineRule="auto"/>
        <w:ind w:firstLine="0"/>
        <w:jc w:val="both"/>
        <w:rPr>
          <w:b w:val="0"/>
          <w:bCs w:val="0"/>
          <w:color w:val="auto"/>
        </w:rPr>
      </w:pPr>
      <w:r w:rsidRPr="00961194">
        <w:rPr>
          <w:rFonts w:ascii="Calibri" w:hAnsi="Calibri" w:cs="Calibri"/>
          <w:b w:val="0"/>
          <w:bCs w:val="0"/>
          <w:color w:val="auto"/>
          <w:sz w:val="22"/>
          <w:szCs w:val="22"/>
        </w:rPr>
        <w:t xml:space="preserve">Day-to-day environmental monitoring will be undertaken by a suitably qualified employee attached to the </w:t>
      </w:r>
      <w:r>
        <w:rPr>
          <w:rFonts w:ascii="Calibri" w:hAnsi="Calibri" w:cs="Calibri"/>
          <w:b w:val="0"/>
          <w:bCs w:val="0"/>
          <w:color w:val="auto"/>
          <w:sz w:val="22"/>
          <w:szCs w:val="22"/>
        </w:rPr>
        <w:t>design supervision firm</w:t>
      </w:r>
      <w:r w:rsidRPr="00961194">
        <w:rPr>
          <w:rFonts w:ascii="Calibri" w:hAnsi="Calibri" w:cs="Calibri"/>
          <w:b w:val="0"/>
          <w:bCs w:val="0"/>
          <w:color w:val="auto"/>
          <w:sz w:val="22"/>
          <w:szCs w:val="22"/>
        </w:rPr>
        <w:t>, specifically assigned as the Site Clerk.</w:t>
      </w:r>
      <w:r w:rsidRPr="00961194">
        <w:rPr>
          <w:rFonts w:ascii="Calibri" w:hAnsi="Calibri" w:cs="Calibri"/>
          <w:b w:val="0"/>
          <w:bCs w:val="0"/>
          <w:color w:val="auto"/>
          <w:sz w:val="22"/>
          <w:szCs w:val="22"/>
          <w:lang w:val="en-US"/>
        </w:rPr>
        <w:t xml:space="preserve">  The Site Clerk, supervised by the </w:t>
      </w:r>
      <w:r>
        <w:rPr>
          <w:rFonts w:ascii="Calibri" w:hAnsi="Calibri" w:cs="Calibri"/>
          <w:b w:val="0"/>
          <w:bCs w:val="0"/>
          <w:color w:val="auto"/>
          <w:sz w:val="22"/>
          <w:szCs w:val="22"/>
          <w:lang w:val="en-US"/>
        </w:rPr>
        <w:t>design supervisor</w:t>
      </w:r>
      <w:r w:rsidRPr="00961194">
        <w:rPr>
          <w:rFonts w:ascii="Calibri" w:hAnsi="Calibri" w:cs="Calibri"/>
          <w:b w:val="0"/>
          <w:bCs w:val="0"/>
          <w:color w:val="auto"/>
          <w:sz w:val="22"/>
          <w:szCs w:val="22"/>
          <w:lang w:val="en-US"/>
        </w:rPr>
        <w:t xml:space="preserve">, </w:t>
      </w:r>
      <w:r w:rsidRPr="00961194">
        <w:rPr>
          <w:rFonts w:ascii="Calibri" w:hAnsi="Calibri" w:cs="Calibri"/>
          <w:b w:val="0"/>
          <w:bCs w:val="0"/>
          <w:color w:val="auto"/>
          <w:sz w:val="22"/>
          <w:szCs w:val="22"/>
        </w:rPr>
        <w:t xml:space="preserve">will undertake the role of Environmental Compliance Monitoring Officer and undertake systematic observation of all site activities.  This person may have other responsibilities, as long as s/he is able to properly meet the environmental and social monitoring requirements.  An employee of the contractor will also be responsible for Environmental Compliance Monitoring. </w:t>
      </w:r>
    </w:p>
    <w:p w14:paraId="0F04372B" w14:textId="77777777" w:rsidR="0093042A" w:rsidRPr="00FA7169" w:rsidRDefault="0093042A" w:rsidP="0093042A">
      <w:pPr>
        <w:pStyle w:val="western"/>
        <w:spacing w:line="276" w:lineRule="auto"/>
        <w:ind w:firstLine="0"/>
        <w:jc w:val="both"/>
        <w:rPr>
          <w:b w:val="0"/>
          <w:bCs w:val="0"/>
          <w:i/>
          <w:iCs/>
          <w:color w:val="auto"/>
        </w:rPr>
      </w:pPr>
      <w:r w:rsidRPr="00961194">
        <w:rPr>
          <w:rFonts w:ascii="Calibri" w:hAnsi="Calibri" w:cs="Calibri"/>
          <w:b w:val="0"/>
          <w:bCs w:val="0"/>
          <w:color w:val="auto"/>
          <w:sz w:val="22"/>
          <w:szCs w:val="22"/>
        </w:rPr>
        <w:t>Monitoring will, for the most part, take the form of visual observations, and site inspections will place an emphasis on early identification of any environmental problems and the initiation of suitable remedial action through communications to contractors.  Where remedial actions have been required, further checks will be required to ensure that these are actually being implemented to the agreed schedule and in the required form.  As information of the principal problem areas come to the fore, attention will be concentrated on activities which are known to be the most troublesome.</w:t>
      </w:r>
      <w:r>
        <w:rPr>
          <w:rFonts w:ascii="Calibri" w:hAnsi="Calibri" w:cs="Calibri"/>
          <w:b w:val="0"/>
          <w:bCs w:val="0"/>
          <w:color w:val="auto"/>
          <w:sz w:val="22"/>
          <w:szCs w:val="22"/>
        </w:rPr>
        <w:t xml:space="preserve">  </w:t>
      </w:r>
      <w:r w:rsidRPr="00FA7169">
        <w:rPr>
          <w:rFonts w:ascii="Calibri" w:hAnsi="Calibri" w:cs="Calibri"/>
          <w:b w:val="0"/>
          <w:bCs w:val="0"/>
          <w:i/>
          <w:iCs/>
          <w:color w:val="auto"/>
          <w:sz w:val="22"/>
          <w:szCs w:val="22"/>
        </w:rPr>
        <w:t>(See Appendix C for the Project Environmental and Social Safeguards Inspection Weekly Checklist and D for the Monthly Employer’s Environmental and Social Safeguards Review Checklist)</w:t>
      </w:r>
    </w:p>
    <w:p w14:paraId="2FC5359A" w14:textId="77777777" w:rsidR="0093042A" w:rsidRDefault="0093042A" w:rsidP="0093042A">
      <w:pPr>
        <w:pStyle w:val="Heading3"/>
      </w:pPr>
      <w:bookmarkStart w:id="56" w:name="_Toc137716015"/>
      <w:bookmarkStart w:id="57" w:name="_Toc137819337"/>
      <w:bookmarkStart w:id="58" w:name="_Toc139979807"/>
      <w:r>
        <w:t>6.2.3 Reporting</w:t>
      </w:r>
      <w:bookmarkEnd w:id="56"/>
      <w:bookmarkEnd w:id="57"/>
      <w:bookmarkEnd w:id="58"/>
      <w:r>
        <w:t xml:space="preserve"> </w:t>
      </w:r>
    </w:p>
    <w:p w14:paraId="3BA62BA3" w14:textId="77777777" w:rsidR="0093042A" w:rsidRPr="00CF3381" w:rsidRDefault="0093042A" w:rsidP="0093042A"/>
    <w:p w14:paraId="70E4EC1F" w14:textId="77777777" w:rsidR="0093042A" w:rsidRPr="000144D0" w:rsidRDefault="0093042A" w:rsidP="0093042A">
      <w:pPr>
        <w:jc w:val="both"/>
      </w:pPr>
      <w:r w:rsidRPr="00961194">
        <w:rPr>
          <w:rFonts w:ascii="Calibri" w:hAnsi="Calibri" w:cs="Calibri"/>
        </w:rPr>
        <w:t xml:space="preserve">Bi- Weekly reports prepared by the </w:t>
      </w:r>
      <w:r>
        <w:rPr>
          <w:rFonts w:ascii="Calibri" w:hAnsi="Calibri" w:cs="Calibri"/>
        </w:rPr>
        <w:t xml:space="preserve">design supervision firm </w:t>
      </w:r>
      <w:r w:rsidRPr="00961194">
        <w:rPr>
          <w:rFonts w:ascii="Calibri" w:hAnsi="Calibri" w:cs="Calibri"/>
        </w:rPr>
        <w:t xml:space="preserve">will summarize the results of the daily site monitoring, remedial actions which have been initiated, and whether or not the resultant action is having the desired result.  The reports will also identify any unforeseen environmental problems and will recommend suitable additional actions.  Informal discussions will be held with the residents of the community to ascertain whether and how they are impacted by the ongoing works. </w:t>
      </w:r>
    </w:p>
    <w:p w14:paraId="19434E49" w14:textId="77777777" w:rsidR="0093042A" w:rsidRPr="00961194" w:rsidRDefault="0093042A" w:rsidP="0093042A">
      <w:pPr>
        <w:pStyle w:val="western"/>
        <w:spacing w:line="276" w:lineRule="auto"/>
        <w:ind w:firstLine="0"/>
        <w:jc w:val="both"/>
        <w:rPr>
          <w:b w:val="0"/>
          <w:bCs w:val="0"/>
          <w:color w:val="auto"/>
        </w:rPr>
      </w:pPr>
      <w:r>
        <w:rPr>
          <w:rFonts w:ascii="Calibri" w:hAnsi="Calibri" w:cs="Calibri"/>
          <w:b w:val="0"/>
          <w:bCs w:val="0"/>
          <w:color w:val="auto"/>
          <w:sz w:val="22"/>
          <w:szCs w:val="22"/>
          <w:lang w:val="en-US"/>
        </w:rPr>
        <w:t>Monthly progress</w:t>
      </w:r>
      <w:r w:rsidRPr="00961194">
        <w:rPr>
          <w:rFonts w:ascii="Calibri" w:hAnsi="Calibri" w:cs="Calibri"/>
          <w:b w:val="0"/>
          <w:bCs w:val="0"/>
          <w:color w:val="auto"/>
          <w:sz w:val="22"/>
          <w:szCs w:val="22"/>
        </w:rPr>
        <w:t xml:space="preserve"> meetings should be convened with the PIU, the </w:t>
      </w:r>
      <w:r>
        <w:rPr>
          <w:rFonts w:ascii="Calibri" w:hAnsi="Calibri" w:cs="Calibri"/>
          <w:b w:val="0"/>
          <w:bCs w:val="0"/>
          <w:color w:val="auto"/>
          <w:sz w:val="22"/>
          <w:szCs w:val="22"/>
        </w:rPr>
        <w:t>design supervision firm</w:t>
      </w:r>
      <w:r w:rsidRPr="00961194">
        <w:rPr>
          <w:rFonts w:ascii="Calibri" w:hAnsi="Calibri" w:cs="Calibri"/>
          <w:b w:val="0"/>
          <w:bCs w:val="0"/>
          <w:color w:val="auto"/>
          <w:sz w:val="22"/>
          <w:szCs w:val="22"/>
        </w:rPr>
        <w:t xml:space="preserve"> and Contractor in attendance. The Environmental Compliance Monitoring Officer /Site Clerk should also be in attendance. The fortnightly progress meetings shall include an agenda item which specifically covers environmental and social matters.  Since environmental and social matters will probably, under normal circumstances, form a relatively small part of the overall business to be discussed at such meetings, it is also recommended that environmental and social matters should be the first item on the meeting agenda.</w:t>
      </w:r>
    </w:p>
    <w:p w14:paraId="461F0516" w14:textId="7BF44AA3" w:rsidR="0093042A" w:rsidRPr="00961194" w:rsidRDefault="0093042A" w:rsidP="0093042A">
      <w:pPr>
        <w:pStyle w:val="western"/>
        <w:spacing w:line="276" w:lineRule="auto"/>
        <w:ind w:firstLine="0"/>
        <w:jc w:val="both"/>
        <w:rPr>
          <w:rFonts w:ascii="Calibri" w:hAnsi="Calibri" w:cs="Calibri"/>
          <w:b w:val="0"/>
          <w:bCs w:val="0"/>
          <w:color w:val="auto"/>
          <w:sz w:val="22"/>
          <w:szCs w:val="22"/>
        </w:rPr>
      </w:pPr>
      <w:r w:rsidRPr="00961194">
        <w:rPr>
          <w:rFonts w:ascii="Calibri" w:hAnsi="Calibri" w:cs="Calibri"/>
          <w:b w:val="0"/>
          <w:bCs w:val="0"/>
          <w:color w:val="auto"/>
          <w:sz w:val="22"/>
          <w:szCs w:val="22"/>
        </w:rPr>
        <w:t xml:space="preserve">Environmental and </w:t>
      </w:r>
      <w:r w:rsidR="00827265">
        <w:rPr>
          <w:rFonts w:ascii="Calibri" w:hAnsi="Calibri" w:cs="Calibri"/>
          <w:b w:val="0"/>
          <w:bCs w:val="0"/>
          <w:color w:val="auto"/>
          <w:sz w:val="22"/>
          <w:szCs w:val="22"/>
        </w:rPr>
        <w:t>s</w:t>
      </w:r>
      <w:r w:rsidRPr="00961194">
        <w:rPr>
          <w:rFonts w:ascii="Calibri" w:hAnsi="Calibri" w:cs="Calibri"/>
          <w:b w:val="0"/>
          <w:bCs w:val="0"/>
          <w:color w:val="auto"/>
          <w:sz w:val="22"/>
          <w:szCs w:val="22"/>
        </w:rPr>
        <w:t xml:space="preserve">ocial issues will be specifically addressed and reported against in </w:t>
      </w:r>
      <w:r>
        <w:rPr>
          <w:rFonts w:ascii="Calibri" w:hAnsi="Calibri" w:cs="Calibri"/>
          <w:b w:val="0"/>
          <w:bCs w:val="0"/>
          <w:color w:val="auto"/>
          <w:sz w:val="22"/>
          <w:szCs w:val="22"/>
        </w:rPr>
        <w:t>monthly p</w:t>
      </w:r>
      <w:r w:rsidRPr="00961194">
        <w:rPr>
          <w:rFonts w:ascii="Calibri" w:hAnsi="Calibri" w:cs="Calibri"/>
          <w:b w:val="0"/>
          <w:bCs w:val="0"/>
          <w:color w:val="auto"/>
          <w:sz w:val="22"/>
          <w:szCs w:val="22"/>
        </w:rPr>
        <w:t xml:space="preserve">rogress </w:t>
      </w:r>
      <w:r>
        <w:rPr>
          <w:rFonts w:ascii="Calibri" w:hAnsi="Calibri" w:cs="Calibri"/>
          <w:b w:val="0"/>
          <w:bCs w:val="0"/>
          <w:color w:val="auto"/>
          <w:sz w:val="22"/>
          <w:szCs w:val="22"/>
        </w:rPr>
        <w:t>m</w:t>
      </w:r>
      <w:r w:rsidRPr="00961194">
        <w:rPr>
          <w:rFonts w:ascii="Calibri" w:hAnsi="Calibri" w:cs="Calibri"/>
          <w:b w:val="0"/>
          <w:bCs w:val="0"/>
          <w:color w:val="auto"/>
          <w:sz w:val="22"/>
          <w:szCs w:val="22"/>
        </w:rPr>
        <w:t xml:space="preserve">eetings and </w:t>
      </w:r>
      <w:r>
        <w:rPr>
          <w:rFonts w:ascii="Calibri" w:hAnsi="Calibri" w:cs="Calibri"/>
          <w:b w:val="0"/>
          <w:bCs w:val="0"/>
          <w:color w:val="auto"/>
          <w:sz w:val="22"/>
          <w:szCs w:val="22"/>
        </w:rPr>
        <w:t>r</w:t>
      </w:r>
      <w:r w:rsidRPr="00961194">
        <w:rPr>
          <w:rFonts w:ascii="Calibri" w:hAnsi="Calibri" w:cs="Calibri"/>
          <w:b w:val="0"/>
          <w:bCs w:val="0"/>
          <w:color w:val="auto"/>
          <w:sz w:val="22"/>
          <w:szCs w:val="22"/>
        </w:rPr>
        <w:t xml:space="preserve">eports.  The report will include a section on environmental and social monitoring, which should be circulated by the </w:t>
      </w:r>
      <w:r>
        <w:rPr>
          <w:rFonts w:ascii="Calibri" w:hAnsi="Calibri" w:cs="Calibri"/>
          <w:b w:val="0"/>
          <w:bCs w:val="0"/>
          <w:color w:val="auto"/>
          <w:sz w:val="22"/>
          <w:szCs w:val="22"/>
        </w:rPr>
        <w:t>PIU</w:t>
      </w:r>
      <w:r w:rsidRPr="00961194">
        <w:rPr>
          <w:rFonts w:ascii="Calibri" w:hAnsi="Calibri" w:cs="Calibri"/>
          <w:b w:val="0"/>
          <w:bCs w:val="0"/>
          <w:color w:val="auto"/>
          <w:sz w:val="22"/>
          <w:szCs w:val="22"/>
        </w:rPr>
        <w:t xml:space="preserve"> to key line agencies. </w:t>
      </w:r>
    </w:p>
    <w:p w14:paraId="2F12EA2B" w14:textId="77777777" w:rsidR="0093042A" w:rsidRPr="00961194" w:rsidRDefault="0093042A" w:rsidP="0093042A">
      <w:pPr>
        <w:pStyle w:val="western"/>
        <w:spacing w:line="276" w:lineRule="auto"/>
        <w:ind w:firstLine="0"/>
        <w:jc w:val="both"/>
        <w:rPr>
          <w:b w:val="0"/>
          <w:bCs w:val="0"/>
          <w:color w:val="auto"/>
        </w:rPr>
      </w:pPr>
      <w:r w:rsidRPr="00961194">
        <w:rPr>
          <w:rFonts w:ascii="Calibri" w:hAnsi="Calibri" w:cs="Calibri"/>
          <w:b w:val="0"/>
          <w:bCs w:val="0"/>
          <w:color w:val="auto"/>
          <w:sz w:val="22"/>
          <w:szCs w:val="22"/>
        </w:rPr>
        <w:lastRenderedPageBreak/>
        <w:t>The Environmental Compliance Monitoring Officer or Site Clerk will report to his/her Project Manager/Engineer on a daily basis, using conventional report forms</w:t>
      </w:r>
      <w:r>
        <w:rPr>
          <w:rFonts w:ascii="Calibri" w:hAnsi="Calibri" w:cs="Calibri"/>
          <w:b w:val="0"/>
          <w:bCs w:val="0"/>
          <w:color w:val="auto"/>
          <w:sz w:val="22"/>
          <w:szCs w:val="22"/>
        </w:rPr>
        <w:t xml:space="preserve"> </w:t>
      </w:r>
      <w:r w:rsidRPr="00961194">
        <w:rPr>
          <w:rFonts w:ascii="Calibri" w:hAnsi="Calibri" w:cs="Calibri"/>
          <w:b w:val="0"/>
          <w:bCs w:val="0"/>
          <w:color w:val="auto"/>
          <w:sz w:val="22"/>
          <w:szCs w:val="22"/>
        </w:rPr>
        <w:t>whose coverage will be extended to include key environmental and social matters, while the Safeguards Quarterly Report will provide a summary of the broader environmental and social issues encountered during construction, (</w:t>
      </w:r>
      <w:r w:rsidRPr="00961194">
        <w:rPr>
          <w:rFonts w:ascii="Calibri" w:hAnsi="Calibri" w:cs="Calibri"/>
          <w:b w:val="0"/>
          <w:bCs w:val="0"/>
          <w:i/>
          <w:color w:val="auto"/>
          <w:sz w:val="22"/>
          <w:szCs w:val="22"/>
        </w:rPr>
        <w:t xml:space="preserve">see Appendix </w:t>
      </w:r>
      <w:r>
        <w:rPr>
          <w:rFonts w:ascii="Calibri" w:hAnsi="Calibri" w:cs="Calibri"/>
          <w:b w:val="0"/>
          <w:bCs w:val="0"/>
          <w:i/>
          <w:color w:val="auto"/>
          <w:sz w:val="22"/>
          <w:szCs w:val="22"/>
        </w:rPr>
        <w:t xml:space="preserve">E </w:t>
      </w:r>
      <w:r w:rsidRPr="00961194">
        <w:rPr>
          <w:rFonts w:ascii="Calibri" w:hAnsi="Calibri" w:cs="Calibri"/>
          <w:b w:val="0"/>
          <w:bCs w:val="0"/>
          <w:i/>
          <w:color w:val="auto"/>
          <w:sz w:val="22"/>
          <w:szCs w:val="22"/>
        </w:rPr>
        <w:t>for A Safeguards Quarterly Report Template which will be utilized</w:t>
      </w:r>
      <w:r w:rsidRPr="00961194">
        <w:rPr>
          <w:rFonts w:ascii="Calibri" w:hAnsi="Calibri" w:cs="Calibri"/>
          <w:b w:val="0"/>
          <w:bCs w:val="0"/>
          <w:color w:val="auto"/>
          <w:sz w:val="22"/>
          <w:szCs w:val="22"/>
        </w:rPr>
        <w:t xml:space="preserve">). The Project Engineer will decide on the appropriate course of action to be taken in cases where unsatisfactory reports are received from the Environmental Compliance Monitoring Officer / Site Clerk regarding environmental or social matters. In the case of relatively minor matters, verbal interaction with the Contractor on the need for remedial action may suffice. In all serious cases the Project Engineer/Manager has the responsibility to order a stop to any aspect of the works in the event where serious environmental damage or public nuisance/safety hazard is either imminent or has already been caused. In cases of incidents and accidents, the PIU will inform the World Bank with </w:t>
      </w:r>
      <w:r>
        <w:rPr>
          <w:rFonts w:ascii="Calibri" w:hAnsi="Calibri" w:cs="Calibri"/>
          <w:b w:val="0"/>
          <w:bCs w:val="0"/>
          <w:color w:val="auto"/>
          <w:sz w:val="22"/>
          <w:szCs w:val="22"/>
        </w:rPr>
        <w:t xml:space="preserve">24 </w:t>
      </w:r>
      <w:r w:rsidRPr="00961194">
        <w:rPr>
          <w:rFonts w:ascii="Calibri" w:hAnsi="Calibri" w:cs="Calibri"/>
          <w:b w:val="0"/>
          <w:bCs w:val="0"/>
          <w:color w:val="auto"/>
          <w:sz w:val="22"/>
          <w:szCs w:val="22"/>
        </w:rPr>
        <w:t>hours and follow up action including root cause analysis shall be carried out as agreed with the Bank.</w:t>
      </w:r>
    </w:p>
    <w:p w14:paraId="03AE50E9" w14:textId="77777777" w:rsidR="0093042A" w:rsidRPr="00DE5D0B" w:rsidRDefault="0093042A" w:rsidP="0093042A">
      <w:pPr>
        <w:pStyle w:val="Default"/>
        <w:rPr>
          <w:rFonts w:asciiTheme="minorHAnsi" w:hAnsiTheme="minorHAnsi"/>
          <w:sz w:val="22"/>
        </w:rPr>
      </w:pPr>
    </w:p>
    <w:p w14:paraId="5162B397" w14:textId="77777777" w:rsidR="0093042A" w:rsidRPr="00DE5D0B" w:rsidRDefault="0093042A" w:rsidP="0093042A">
      <w:pPr>
        <w:pStyle w:val="Heading1"/>
        <w:numPr>
          <w:ilvl w:val="0"/>
          <w:numId w:val="0"/>
        </w:numPr>
        <w:ind w:left="432" w:hanging="432"/>
        <w:rPr>
          <w:rFonts w:asciiTheme="minorHAnsi" w:hAnsiTheme="minorHAnsi"/>
          <w:sz w:val="22"/>
        </w:rPr>
      </w:pPr>
      <w:bookmarkStart w:id="59" w:name="_Toc137716016"/>
      <w:bookmarkStart w:id="60" w:name="_Toc137819338"/>
      <w:bookmarkStart w:id="61" w:name="_Toc139979808"/>
      <w:r>
        <w:rPr>
          <w:rFonts w:asciiTheme="minorHAnsi" w:hAnsiTheme="minorHAnsi"/>
          <w:sz w:val="22"/>
        </w:rPr>
        <w:t xml:space="preserve">7.0 </w:t>
      </w:r>
      <w:r w:rsidRPr="00DE5D0B">
        <w:rPr>
          <w:rFonts w:asciiTheme="minorHAnsi" w:hAnsiTheme="minorHAnsi"/>
          <w:sz w:val="22"/>
        </w:rPr>
        <w:t>Stakeholder Engagement</w:t>
      </w:r>
      <w:bookmarkEnd w:id="59"/>
      <w:bookmarkEnd w:id="60"/>
      <w:bookmarkEnd w:id="61"/>
    </w:p>
    <w:p w14:paraId="5290837E" w14:textId="77777777" w:rsidR="0093042A" w:rsidRPr="00DE5D0B" w:rsidRDefault="0093042A" w:rsidP="0093042A">
      <w:pPr>
        <w:pStyle w:val="Heading2"/>
        <w:ind w:left="0" w:firstLine="0"/>
      </w:pPr>
      <w:bookmarkStart w:id="62" w:name="_Toc137716017"/>
      <w:bookmarkStart w:id="63" w:name="_Toc137819339"/>
      <w:bookmarkStart w:id="64" w:name="_Toc139979809"/>
      <w:r>
        <w:rPr>
          <w:rFonts w:asciiTheme="minorHAnsi" w:hAnsiTheme="minorHAnsi"/>
          <w:sz w:val="22"/>
        </w:rPr>
        <w:t xml:space="preserve">7.1 </w:t>
      </w:r>
      <w:r w:rsidRPr="00DE5D0B">
        <w:rPr>
          <w:rFonts w:asciiTheme="minorHAnsi" w:hAnsiTheme="minorHAnsi"/>
          <w:sz w:val="22"/>
        </w:rPr>
        <w:t>Publication of ESMP</w:t>
      </w:r>
      <w:bookmarkEnd w:id="62"/>
      <w:bookmarkEnd w:id="63"/>
      <w:bookmarkEnd w:id="64"/>
    </w:p>
    <w:p w14:paraId="0D11583C" w14:textId="77777777" w:rsidR="0093042A" w:rsidRDefault="0093042A" w:rsidP="0093042A">
      <w:pPr>
        <w:pStyle w:val="Default"/>
      </w:pPr>
    </w:p>
    <w:p w14:paraId="6D72B901" w14:textId="77777777" w:rsidR="0093042A" w:rsidRPr="00DE5D0B" w:rsidRDefault="0093042A" w:rsidP="0093042A">
      <w:pPr>
        <w:pStyle w:val="Default"/>
        <w:rPr>
          <w:rFonts w:asciiTheme="minorHAnsi" w:hAnsiTheme="minorHAnsi"/>
          <w:sz w:val="22"/>
        </w:rPr>
      </w:pPr>
      <w:r w:rsidRPr="00DE5D0B">
        <w:rPr>
          <w:rFonts w:asciiTheme="minorHAnsi" w:hAnsiTheme="minorHAnsi"/>
          <w:sz w:val="22"/>
        </w:rPr>
        <w:t xml:space="preserve">The ESMP will be disclosed on the GoSL website at </w:t>
      </w:r>
      <w:r w:rsidRPr="000A5CE8">
        <w:rPr>
          <w:rFonts w:asciiTheme="minorHAnsi" w:hAnsiTheme="minorHAnsi"/>
          <w:color w:val="0000FF"/>
          <w:sz w:val="22"/>
        </w:rPr>
        <w:t>http://www.govt.lc/</w:t>
      </w:r>
      <w:r w:rsidRPr="000A5CE8">
        <w:rPr>
          <w:rFonts w:asciiTheme="minorHAnsi" w:hAnsiTheme="minorHAnsi"/>
          <w:sz w:val="22"/>
        </w:rPr>
        <w:t>. A printed copy of this ESMP will be available at the offices of the MOHWEA</w:t>
      </w:r>
      <w:r>
        <w:rPr>
          <w:rFonts w:asciiTheme="minorHAnsi" w:hAnsiTheme="minorHAnsi"/>
          <w:sz w:val="22"/>
        </w:rPr>
        <w:t>, the PIU and at the site office</w:t>
      </w:r>
      <w:r w:rsidRPr="00DE5D0B">
        <w:rPr>
          <w:rFonts w:asciiTheme="minorHAnsi" w:hAnsiTheme="minorHAnsi"/>
          <w:sz w:val="22"/>
        </w:rPr>
        <w:t>.</w:t>
      </w:r>
    </w:p>
    <w:p w14:paraId="653058F1" w14:textId="77777777" w:rsidR="0093042A" w:rsidRPr="00DE5D0B" w:rsidRDefault="0093042A" w:rsidP="0093042A">
      <w:pPr>
        <w:pStyle w:val="Heading2"/>
        <w:ind w:left="0" w:firstLine="0"/>
      </w:pPr>
      <w:bookmarkStart w:id="65" w:name="_Toc137716018"/>
      <w:bookmarkStart w:id="66" w:name="_Toc137819340"/>
      <w:bookmarkStart w:id="67" w:name="_Toc139979810"/>
      <w:r>
        <w:rPr>
          <w:rFonts w:asciiTheme="minorHAnsi" w:hAnsiTheme="minorHAnsi"/>
          <w:sz w:val="22"/>
        </w:rPr>
        <w:t xml:space="preserve">7.2 </w:t>
      </w:r>
      <w:r w:rsidRPr="00DE5D0B">
        <w:rPr>
          <w:rFonts w:asciiTheme="minorHAnsi" w:hAnsiTheme="minorHAnsi"/>
          <w:sz w:val="22"/>
        </w:rPr>
        <w:t>Community Engagement</w:t>
      </w:r>
      <w:bookmarkEnd w:id="65"/>
      <w:bookmarkEnd w:id="66"/>
      <w:bookmarkEnd w:id="67"/>
    </w:p>
    <w:p w14:paraId="0AD0FFE1" w14:textId="77777777" w:rsidR="0093042A" w:rsidRDefault="0093042A" w:rsidP="0093042A">
      <w:pPr>
        <w:pStyle w:val="Default"/>
        <w:jc w:val="both"/>
        <w:rPr>
          <w:rFonts w:asciiTheme="minorHAnsi" w:hAnsiTheme="minorHAnsi"/>
          <w:sz w:val="22"/>
        </w:rPr>
      </w:pPr>
    </w:p>
    <w:p w14:paraId="4C853FE8" w14:textId="77777777" w:rsidR="00827265" w:rsidRDefault="00827265" w:rsidP="00827265">
      <w:r>
        <w:t xml:space="preserve">Engagement of key stakeholders such as the </w:t>
      </w:r>
      <w:proofErr w:type="spellStart"/>
      <w:r>
        <w:t>MoHWEA</w:t>
      </w:r>
      <w:proofErr w:type="spellEnd"/>
      <w:r>
        <w:t xml:space="preserve"> and the nursing staff at the facility has been ongoing throughout the project preparation stage. </w:t>
      </w:r>
    </w:p>
    <w:p w14:paraId="0EF5048D" w14:textId="1FA339D8" w:rsidR="0093042A" w:rsidRPr="00DE5D0B" w:rsidRDefault="00827265" w:rsidP="0093042A">
      <w:pPr>
        <w:pStyle w:val="Default"/>
        <w:jc w:val="both"/>
        <w:rPr>
          <w:rFonts w:asciiTheme="minorHAnsi" w:hAnsiTheme="minorHAnsi"/>
          <w:sz w:val="22"/>
        </w:rPr>
      </w:pPr>
      <w:r>
        <w:rPr>
          <w:rFonts w:asciiTheme="minorHAnsi" w:hAnsiTheme="minorHAnsi"/>
          <w:sz w:val="22"/>
        </w:rPr>
        <w:t xml:space="preserve">In preparation for the </w:t>
      </w:r>
      <w:r w:rsidR="0093042A" w:rsidRPr="00DE5D0B">
        <w:rPr>
          <w:rFonts w:asciiTheme="minorHAnsi" w:hAnsiTheme="minorHAnsi"/>
          <w:sz w:val="22"/>
        </w:rPr>
        <w:t xml:space="preserve">works, in particular the external works, </w:t>
      </w:r>
      <w:r>
        <w:rPr>
          <w:rFonts w:asciiTheme="minorHAnsi" w:hAnsiTheme="minorHAnsi"/>
          <w:sz w:val="22"/>
        </w:rPr>
        <w:t xml:space="preserve">there will be the need for </w:t>
      </w:r>
      <w:r w:rsidR="0093042A" w:rsidRPr="00DE5D0B">
        <w:rPr>
          <w:rFonts w:asciiTheme="minorHAnsi" w:hAnsiTheme="minorHAnsi"/>
          <w:sz w:val="22"/>
        </w:rPr>
        <w:t xml:space="preserve">community engagement. </w:t>
      </w:r>
      <w:r>
        <w:rPr>
          <w:rFonts w:asciiTheme="minorHAnsi" w:hAnsiTheme="minorHAnsi"/>
          <w:sz w:val="22"/>
        </w:rPr>
        <w:t xml:space="preserve">  It is also vital </w:t>
      </w:r>
      <w:r w:rsidR="0093042A" w:rsidRPr="00DE5D0B">
        <w:rPr>
          <w:rFonts w:asciiTheme="minorHAnsi" w:hAnsiTheme="minorHAnsi"/>
          <w:sz w:val="22"/>
        </w:rPr>
        <w:t xml:space="preserve">to ensure that adequate means are utilized to disseminate the information. </w:t>
      </w:r>
    </w:p>
    <w:p w14:paraId="68BC5655" w14:textId="77777777" w:rsidR="0093042A" w:rsidRPr="00DE5D0B" w:rsidRDefault="0093042A" w:rsidP="0093042A">
      <w:pPr>
        <w:pStyle w:val="Default"/>
        <w:jc w:val="both"/>
        <w:rPr>
          <w:rFonts w:asciiTheme="minorHAnsi" w:hAnsiTheme="minorHAnsi"/>
          <w:sz w:val="22"/>
        </w:rPr>
      </w:pPr>
    </w:p>
    <w:p w14:paraId="1C48F52A" w14:textId="2DE6BA76" w:rsidR="0093042A" w:rsidRDefault="0093042A" w:rsidP="0093042A">
      <w:pPr>
        <w:pStyle w:val="Default"/>
        <w:jc w:val="both"/>
        <w:rPr>
          <w:rFonts w:asciiTheme="minorHAnsi" w:hAnsiTheme="minorHAnsi" w:cstheme="minorHAnsi"/>
          <w:sz w:val="22"/>
          <w:szCs w:val="22"/>
        </w:rPr>
        <w:sectPr w:rsidR="0093042A" w:rsidSect="00E14A3F">
          <w:pgSz w:w="12240" w:h="15840" w:code="1"/>
          <w:pgMar w:top="1440" w:right="1440" w:bottom="1440" w:left="1440" w:header="708" w:footer="708" w:gutter="0"/>
          <w:pgNumType w:fmt="numberInDash"/>
          <w:cols w:space="708"/>
          <w:docGrid w:linePitch="360"/>
        </w:sectPr>
      </w:pPr>
      <w:r w:rsidRPr="00DE5D0B">
        <w:rPr>
          <w:rFonts w:asciiTheme="minorHAnsi" w:hAnsiTheme="minorHAnsi"/>
          <w:sz w:val="22"/>
        </w:rPr>
        <w:t>A public town hall meeting or a series of meetings is suggested as an effective means of communicating directly with the community and obtaining immediate feedback. However, using various modalities of communication including social media posts, radio and television announcements, and notices read at church and other gatherings, may help to ensure that the information being disseminated reaches a wider audience. Virtual meetings with members of the community or key stakeholders</w:t>
      </w:r>
      <w:r w:rsidR="00827265">
        <w:rPr>
          <w:rFonts w:asciiTheme="minorHAnsi" w:hAnsiTheme="minorHAnsi"/>
          <w:sz w:val="22"/>
        </w:rPr>
        <w:t xml:space="preserve"> can be utilized when face-to-face engagement is not possible</w:t>
      </w:r>
      <w:r w:rsidRPr="005C2CC2">
        <w:rPr>
          <w:rFonts w:asciiTheme="minorHAnsi" w:hAnsiTheme="minorHAnsi" w:cstheme="minorHAnsi"/>
          <w:sz w:val="22"/>
          <w:szCs w:val="22"/>
        </w:rPr>
        <w:t>. These engagements will be conducted in collaboration with the PIU</w:t>
      </w:r>
      <w:r w:rsidRPr="000A5CE8">
        <w:rPr>
          <w:rFonts w:ascii="Arial" w:hAnsi="Arial"/>
          <w:sz w:val="23"/>
        </w:rPr>
        <w:t>.</w:t>
      </w:r>
      <w:r>
        <w:rPr>
          <w:rFonts w:ascii="Arial" w:hAnsi="Arial"/>
          <w:sz w:val="23"/>
        </w:rPr>
        <w:t xml:space="preserve"> </w:t>
      </w:r>
      <w:r w:rsidRPr="0036126A">
        <w:rPr>
          <w:rFonts w:asciiTheme="minorHAnsi" w:hAnsiTheme="minorHAnsi" w:cstheme="minorHAnsi"/>
          <w:sz w:val="22"/>
          <w:szCs w:val="22"/>
        </w:rPr>
        <w:t>Table 3 below provides a listing of planned stakeholder engagements.</w:t>
      </w:r>
    </w:p>
    <w:p w14:paraId="35F21085" w14:textId="77777777" w:rsidR="0093042A" w:rsidRDefault="0093042A" w:rsidP="0093042A">
      <w:pPr>
        <w:pStyle w:val="Default"/>
        <w:tabs>
          <w:tab w:val="left" w:pos="7650"/>
          <w:tab w:val="left" w:pos="8110"/>
        </w:tabs>
        <w:jc w:val="both"/>
        <w:rPr>
          <w:rFonts w:ascii="Arial" w:hAnsi="Arial"/>
          <w:sz w:val="23"/>
        </w:rPr>
      </w:pPr>
      <w:r>
        <w:rPr>
          <w:rFonts w:ascii="Arial" w:hAnsi="Arial"/>
          <w:sz w:val="23"/>
        </w:rPr>
        <w:lastRenderedPageBreak/>
        <w:tab/>
      </w:r>
    </w:p>
    <w:p w14:paraId="22708400" w14:textId="77777777" w:rsidR="0093042A" w:rsidRPr="00E14A3F" w:rsidRDefault="0093042A" w:rsidP="0093042A">
      <w:pPr>
        <w:pStyle w:val="Default"/>
        <w:jc w:val="both"/>
        <w:rPr>
          <w:rFonts w:asciiTheme="minorHAnsi" w:hAnsiTheme="minorHAnsi" w:cstheme="minorHAnsi"/>
          <w:sz w:val="22"/>
          <w:szCs w:val="22"/>
        </w:rPr>
      </w:pPr>
      <w:r w:rsidRPr="00E14A3F">
        <w:rPr>
          <w:rFonts w:asciiTheme="minorHAnsi" w:hAnsiTheme="minorHAnsi" w:cstheme="minorHAnsi"/>
          <w:sz w:val="22"/>
          <w:szCs w:val="22"/>
        </w:rPr>
        <w:t xml:space="preserve"> Table 3- Stakeholder Engagement Schedule </w:t>
      </w:r>
    </w:p>
    <w:p w14:paraId="5184CAFE" w14:textId="77777777" w:rsidR="0093042A" w:rsidRDefault="0093042A" w:rsidP="0093042A">
      <w:pPr>
        <w:rPr>
          <w:rFonts w:ascii="Calibri" w:hAnsi="Calibri" w:cs="Calibri"/>
          <w:b/>
          <w:bCs/>
          <w:u w:val="single"/>
        </w:rPr>
      </w:pPr>
    </w:p>
    <w:tbl>
      <w:tblPr>
        <w:tblStyle w:val="TableGrid"/>
        <w:tblW w:w="13467" w:type="dxa"/>
        <w:tblInd w:w="-147" w:type="dxa"/>
        <w:tblLook w:val="04A0" w:firstRow="1" w:lastRow="0" w:firstColumn="1" w:lastColumn="0" w:noHBand="0" w:noVBand="1"/>
      </w:tblPr>
      <w:tblGrid>
        <w:gridCol w:w="2270"/>
        <w:gridCol w:w="3684"/>
        <w:gridCol w:w="3544"/>
        <w:gridCol w:w="3969"/>
      </w:tblGrid>
      <w:tr w:rsidR="0093042A" w:rsidRPr="00B170CD" w14:paraId="0AB2E4A6" w14:textId="77777777" w:rsidTr="001E6FC4">
        <w:tc>
          <w:tcPr>
            <w:tcW w:w="2270" w:type="dxa"/>
          </w:tcPr>
          <w:p w14:paraId="6E6C47B0" w14:textId="77777777" w:rsidR="0093042A" w:rsidRPr="00B170CD" w:rsidRDefault="0093042A" w:rsidP="001E6FC4">
            <w:pPr>
              <w:jc w:val="center"/>
              <w:rPr>
                <w:b/>
                <w:bCs/>
              </w:rPr>
            </w:pPr>
            <w:r w:rsidRPr="00B170CD">
              <w:rPr>
                <w:b/>
                <w:bCs/>
              </w:rPr>
              <w:t>STAKEHOLDER CATEGORY</w:t>
            </w:r>
          </w:p>
        </w:tc>
        <w:tc>
          <w:tcPr>
            <w:tcW w:w="3684" w:type="dxa"/>
          </w:tcPr>
          <w:p w14:paraId="4B072DD6" w14:textId="77777777" w:rsidR="0093042A" w:rsidRPr="00B170CD" w:rsidRDefault="0093042A" w:rsidP="001E6FC4">
            <w:pPr>
              <w:jc w:val="center"/>
              <w:rPr>
                <w:b/>
                <w:bCs/>
              </w:rPr>
            </w:pPr>
            <w:r w:rsidRPr="00B170CD">
              <w:rPr>
                <w:b/>
                <w:bCs/>
              </w:rPr>
              <w:t xml:space="preserve">PROJECT MILESTONES  </w:t>
            </w:r>
          </w:p>
        </w:tc>
        <w:tc>
          <w:tcPr>
            <w:tcW w:w="3544" w:type="dxa"/>
          </w:tcPr>
          <w:p w14:paraId="6D76512B" w14:textId="77777777" w:rsidR="0093042A" w:rsidRPr="00B170CD" w:rsidRDefault="0093042A" w:rsidP="001E6FC4">
            <w:pPr>
              <w:jc w:val="center"/>
              <w:rPr>
                <w:b/>
                <w:bCs/>
              </w:rPr>
            </w:pPr>
            <w:r w:rsidRPr="00B170CD">
              <w:rPr>
                <w:b/>
                <w:bCs/>
              </w:rPr>
              <w:t>METHOD OF CONSULTATION</w:t>
            </w:r>
          </w:p>
        </w:tc>
        <w:tc>
          <w:tcPr>
            <w:tcW w:w="3969" w:type="dxa"/>
          </w:tcPr>
          <w:p w14:paraId="6F14C412" w14:textId="77777777" w:rsidR="0093042A" w:rsidRPr="00B170CD" w:rsidRDefault="0093042A" w:rsidP="001E6FC4">
            <w:pPr>
              <w:jc w:val="center"/>
              <w:rPr>
                <w:b/>
                <w:bCs/>
              </w:rPr>
            </w:pPr>
            <w:r w:rsidRPr="00B170CD">
              <w:rPr>
                <w:b/>
                <w:bCs/>
              </w:rPr>
              <w:t xml:space="preserve">FREQUENCY AND RESPONSIBLE PARTIES </w:t>
            </w:r>
          </w:p>
        </w:tc>
      </w:tr>
      <w:tr w:rsidR="0093042A" w:rsidRPr="00B170CD" w14:paraId="7877D185" w14:textId="77777777" w:rsidTr="001E6FC4">
        <w:tc>
          <w:tcPr>
            <w:tcW w:w="2270" w:type="dxa"/>
          </w:tcPr>
          <w:p w14:paraId="0BFA5C65" w14:textId="77777777" w:rsidR="0093042A" w:rsidRPr="00B170CD" w:rsidRDefault="0093042A" w:rsidP="001E6FC4">
            <w:pPr>
              <w:rPr>
                <w:b/>
                <w:bCs/>
                <w:u w:val="single"/>
              </w:rPr>
            </w:pPr>
            <w:r w:rsidRPr="00B170CD">
              <w:rPr>
                <w:b/>
                <w:bCs/>
                <w:u w:val="single"/>
              </w:rPr>
              <w:t>Internal:</w:t>
            </w:r>
          </w:p>
        </w:tc>
        <w:tc>
          <w:tcPr>
            <w:tcW w:w="11197" w:type="dxa"/>
            <w:gridSpan w:val="3"/>
          </w:tcPr>
          <w:p w14:paraId="1EB748FD" w14:textId="77777777" w:rsidR="0093042A" w:rsidRPr="00B170CD" w:rsidRDefault="0093042A" w:rsidP="001E6FC4">
            <w:pPr>
              <w:rPr>
                <w:u w:val="single"/>
              </w:rPr>
            </w:pPr>
          </w:p>
        </w:tc>
      </w:tr>
      <w:tr w:rsidR="0093042A" w:rsidRPr="00B170CD" w14:paraId="1DD5DF78" w14:textId="77777777" w:rsidTr="001E6FC4">
        <w:trPr>
          <w:trHeight w:val="542"/>
        </w:trPr>
        <w:tc>
          <w:tcPr>
            <w:tcW w:w="2270" w:type="dxa"/>
            <w:vMerge w:val="restart"/>
          </w:tcPr>
          <w:p w14:paraId="27ADE3B0" w14:textId="77777777" w:rsidR="0093042A" w:rsidRPr="00B170CD" w:rsidRDefault="0093042A" w:rsidP="001E6FC4">
            <w:pPr>
              <w:rPr>
                <w:b/>
                <w:bCs/>
              </w:rPr>
            </w:pPr>
            <w:r w:rsidRPr="00B170CD">
              <w:rPr>
                <w:b/>
                <w:bCs/>
              </w:rPr>
              <w:t xml:space="preserve">MoHWEA </w:t>
            </w:r>
          </w:p>
          <w:p w14:paraId="5504A0E4" w14:textId="77777777" w:rsidR="0093042A" w:rsidRPr="00B170CD" w:rsidRDefault="0093042A" w:rsidP="001E6FC4">
            <w:pPr>
              <w:rPr>
                <w:b/>
                <w:bCs/>
              </w:rPr>
            </w:pPr>
          </w:p>
          <w:p w14:paraId="2D9D2F62" w14:textId="77777777" w:rsidR="0093042A" w:rsidRPr="00B170CD" w:rsidRDefault="0093042A" w:rsidP="001E6FC4">
            <w:pPr>
              <w:rPr>
                <w:b/>
                <w:bCs/>
              </w:rPr>
            </w:pPr>
            <w:r w:rsidRPr="00B170CD">
              <w:rPr>
                <w:b/>
                <w:bCs/>
              </w:rPr>
              <w:t xml:space="preserve">Permanent Secretary </w:t>
            </w:r>
          </w:p>
        </w:tc>
        <w:tc>
          <w:tcPr>
            <w:tcW w:w="3684" w:type="dxa"/>
          </w:tcPr>
          <w:p w14:paraId="022F934E" w14:textId="77777777" w:rsidR="0093042A" w:rsidRPr="00B170CD" w:rsidRDefault="0093042A" w:rsidP="001E6FC4">
            <w:r w:rsidRPr="00B170CD">
              <w:t xml:space="preserve">Signing of contract </w:t>
            </w:r>
          </w:p>
        </w:tc>
        <w:tc>
          <w:tcPr>
            <w:tcW w:w="3544" w:type="dxa"/>
          </w:tcPr>
          <w:p w14:paraId="7632BC7F" w14:textId="77777777" w:rsidR="0093042A" w:rsidRPr="00B170CD" w:rsidRDefault="0093042A" w:rsidP="001E6FC4">
            <w:pPr>
              <w:rPr>
                <w:u w:val="single"/>
              </w:rPr>
            </w:pPr>
            <w:r w:rsidRPr="00B170CD">
              <w:t xml:space="preserve">Formal Correspondence / Signing ceremony </w:t>
            </w:r>
          </w:p>
        </w:tc>
        <w:tc>
          <w:tcPr>
            <w:tcW w:w="3969" w:type="dxa"/>
          </w:tcPr>
          <w:p w14:paraId="137657F1" w14:textId="77777777" w:rsidR="0093042A" w:rsidRPr="00B170CD" w:rsidRDefault="0093042A" w:rsidP="001E6FC4">
            <w:r w:rsidRPr="00B170CD">
              <w:t xml:space="preserve">At least one week before signing </w:t>
            </w:r>
          </w:p>
          <w:p w14:paraId="3E187013" w14:textId="77777777" w:rsidR="0093042A" w:rsidRPr="00B170CD" w:rsidRDefault="0093042A" w:rsidP="001E6FC4"/>
          <w:p w14:paraId="4A90533B" w14:textId="77777777" w:rsidR="0093042A" w:rsidRPr="00B170CD" w:rsidRDefault="0093042A" w:rsidP="001E6FC4">
            <w:r w:rsidRPr="00B170CD">
              <w:t xml:space="preserve">PIU </w:t>
            </w:r>
          </w:p>
        </w:tc>
      </w:tr>
      <w:tr w:rsidR="0093042A" w:rsidRPr="00B170CD" w14:paraId="2E279663" w14:textId="77777777" w:rsidTr="001E6FC4">
        <w:trPr>
          <w:trHeight w:val="1351"/>
        </w:trPr>
        <w:tc>
          <w:tcPr>
            <w:tcW w:w="2270" w:type="dxa"/>
            <w:vMerge/>
          </w:tcPr>
          <w:p w14:paraId="30EABAB0" w14:textId="77777777" w:rsidR="0093042A" w:rsidRPr="00B170CD" w:rsidRDefault="0093042A" w:rsidP="001E6FC4">
            <w:pPr>
              <w:rPr>
                <w:b/>
                <w:bCs/>
              </w:rPr>
            </w:pPr>
          </w:p>
        </w:tc>
        <w:tc>
          <w:tcPr>
            <w:tcW w:w="3684" w:type="dxa"/>
          </w:tcPr>
          <w:p w14:paraId="3808BF57" w14:textId="77777777" w:rsidR="0093042A" w:rsidRPr="00B170CD" w:rsidRDefault="0093042A" w:rsidP="001E6FC4">
            <w:pPr>
              <w:jc w:val="both"/>
            </w:pPr>
            <w:r w:rsidRPr="00B170CD">
              <w:t>Closure of Centre for commencement of physical implementation</w:t>
            </w:r>
          </w:p>
        </w:tc>
        <w:tc>
          <w:tcPr>
            <w:tcW w:w="3544" w:type="dxa"/>
          </w:tcPr>
          <w:p w14:paraId="42A1386F" w14:textId="77777777" w:rsidR="0093042A" w:rsidRPr="00B170CD" w:rsidRDefault="0093042A" w:rsidP="001E6FC4">
            <w:r w:rsidRPr="00B170CD">
              <w:t xml:space="preserve">Correspondence </w:t>
            </w:r>
          </w:p>
          <w:p w14:paraId="3DFECD45" w14:textId="77777777" w:rsidR="0093042A" w:rsidRPr="00B170CD" w:rsidRDefault="0093042A" w:rsidP="001E6FC4"/>
          <w:p w14:paraId="7315ACD3" w14:textId="77777777" w:rsidR="0093042A" w:rsidRPr="00B170CD" w:rsidRDefault="0093042A" w:rsidP="001E6FC4">
            <w:r w:rsidRPr="00B170CD">
              <w:t xml:space="preserve">Meeting </w:t>
            </w:r>
          </w:p>
        </w:tc>
        <w:tc>
          <w:tcPr>
            <w:tcW w:w="3969" w:type="dxa"/>
          </w:tcPr>
          <w:p w14:paraId="219415E9" w14:textId="77777777" w:rsidR="0093042A" w:rsidRPr="00B170CD" w:rsidRDefault="0093042A" w:rsidP="001E6FC4">
            <w:r w:rsidRPr="00B170CD">
              <w:t xml:space="preserve">At least one month before closure </w:t>
            </w:r>
          </w:p>
          <w:p w14:paraId="49195DD7" w14:textId="77777777" w:rsidR="0093042A" w:rsidRPr="00B170CD" w:rsidRDefault="0093042A" w:rsidP="001E6FC4"/>
          <w:p w14:paraId="6D31E4E8" w14:textId="77777777" w:rsidR="0093042A" w:rsidRPr="00B170CD" w:rsidRDefault="0093042A" w:rsidP="001E6FC4">
            <w:r w:rsidRPr="00B170CD">
              <w:t>PIU</w:t>
            </w:r>
          </w:p>
        </w:tc>
      </w:tr>
      <w:tr w:rsidR="0093042A" w:rsidRPr="00B170CD" w14:paraId="63915A27" w14:textId="77777777" w:rsidTr="001E6FC4">
        <w:trPr>
          <w:trHeight w:val="780"/>
        </w:trPr>
        <w:tc>
          <w:tcPr>
            <w:tcW w:w="2270" w:type="dxa"/>
            <w:vMerge/>
          </w:tcPr>
          <w:p w14:paraId="3FC1226A" w14:textId="77777777" w:rsidR="0093042A" w:rsidRPr="00B170CD" w:rsidRDefault="0093042A" w:rsidP="001E6FC4">
            <w:pPr>
              <w:rPr>
                <w:b/>
                <w:bCs/>
              </w:rPr>
            </w:pPr>
          </w:p>
        </w:tc>
        <w:tc>
          <w:tcPr>
            <w:tcW w:w="3684" w:type="dxa"/>
          </w:tcPr>
          <w:p w14:paraId="6F521D2A" w14:textId="77777777" w:rsidR="0093042A" w:rsidRPr="00B170CD" w:rsidRDefault="0093042A" w:rsidP="001E6FC4">
            <w:pPr>
              <w:jc w:val="both"/>
            </w:pPr>
            <w:r w:rsidRPr="00B170CD">
              <w:t xml:space="preserve">Physical Implementation </w:t>
            </w:r>
          </w:p>
        </w:tc>
        <w:tc>
          <w:tcPr>
            <w:tcW w:w="3544" w:type="dxa"/>
          </w:tcPr>
          <w:p w14:paraId="3C35BA3C" w14:textId="77777777" w:rsidR="0093042A" w:rsidRPr="00B170CD" w:rsidRDefault="0093042A" w:rsidP="001E6FC4">
            <w:r w:rsidRPr="00B170CD">
              <w:t xml:space="preserve">Progress Meetings </w:t>
            </w:r>
          </w:p>
          <w:p w14:paraId="743671E0" w14:textId="77777777" w:rsidR="0093042A" w:rsidRPr="00B170CD" w:rsidRDefault="0093042A" w:rsidP="001E6FC4">
            <w:r w:rsidRPr="00B170CD">
              <w:t xml:space="preserve">Site Visits </w:t>
            </w:r>
          </w:p>
        </w:tc>
        <w:tc>
          <w:tcPr>
            <w:tcW w:w="3969" w:type="dxa"/>
          </w:tcPr>
          <w:p w14:paraId="67BB95A9" w14:textId="77777777" w:rsidR="0093042A" w:rsidRPr="00B170CD" w:rsidRDefault="0093042A" w:rsidP="001E6FC4">
            <w:r w:rsidRPr="00B170CD">
              <w:t xml:space="preserve">Monthly </w:t>
            </w:r>
          </w:p>
          <w:p w14:paraId="226954D4" w14:textId="77777777" w:rsidR="0093042A" w:rsidRPr="00B170CD" w:rsidRDefault="0093042A" w:rsidP="001E6FC4">
            <w:r w:rsidRPr="00B170CD">
              <w:t xml:space="preserve">Supervising Consultants </w:t>
            </w:r>
          </w:p>
          <w:p w14:paraId="3DE81A17" w14:textId="77777777" w:rsidR="0093042A" w:rsidRPr="00B170CD" w:rsidRDefault="0093042A" w:rsidP="001E6FC4">
            <w:r w:rsidRPr="00B170CD">
              <w:t xml:space="preserve">Contractor </w:t>
            </w:r>
          </w:p>
          <w:p w14:paraId="0C3DAC5D" w14:textId="77777777" w:rsidR="0093042A" w:rsidRDefault="0093042A" w:rsidP="001E6FC4"/>
          <w:p w14:paraId="350A349E" w14:textId="77777777" w:rsidR="0093042A" w:rsidRPr="00B170CD" w:rsidRDefault="0093042A" w:rsidP="001E6FC4">
            <w:r w:rsidRPr="00B170CD">
              <w:t>PIU</w:t>
            </w:r>
          </w:p>
        </w:tc>
      </w:tr>
      <w:tr w:rsidR="0093042A" w:rsidRPr="00B170CD" w14:paraId="3B1F71CF" w14:textId="77777777" w:rsidTr="001E6FC4">
        <w:trPr>
          <w:trHeight w:val="490"/>
        </w:trPr>
        <w:tc>
          <w:tcPr>
            <w:tcW w:w="2270" w:type="dxa"/>
          </w:tcPr>
          <w:p w14:paraId="5A3C7251" w14:textId="77777777" w:rsidR="0093042A" w:rsidRPr="00B170CD" w:rsidRDefault="0093042A" w:rsidP="001E6FC4">
            <w:pPr>
              <w:rPr>
                <w:b/>
                <w:bCs/>
              </w:rPr>
            </w:pPr>
          </w:p>
        </w:tc>
        <w:tc>
          <w:tcPr>
            <w:tcW w:w="3684" w:type="dxa"/>
          </w:tcPr>
          <w:p w14:paraId="5BFA79B2" w14:textId="77777777" w:rsidR="0093042A" w:rsidRPr="00B170CD" w:rsidRDefault="0093042A" w:rsidP="001E6FC4">
            <w:pPr>
              <w:jc w:val="both"/>
            </w:pPr>
            <w:r w:rsidRPr="00B170CD">
              <w:t xml:space="preserve">Reopening of SMART Centre </w:t>
            </w:r>
          </w:p>
        </w:tc>
        <w:tc>
          <w:tcPr>
            <w:tcW w:w="3544" w:type="dxa"/>
          </w:tcPr>
          <w:p w14:paraId="331B8D90" w14:textId="77777777" w:rsidR="0093042A" w:rsidRPr="00B170CD" w:rsidRDefault="0093042A" w:rsidP="001E6FC4">
            <w:r w:rsidRPr="00B170CD">
              <w:t xml:space="preserve">Correspondence </w:t>
            </w:r>
          </w:p>
        </w:tc>
        <w:tc>
          <w:tcPr>
            <w:tcW w:w="3969" w:type="dxa"/>
          </w:tcPr>
          <w:p w14:paraId="3D92016D" w14:textId="77777777" w:rsidR="0093042A" w:rsidRDefault="00441E26" w:rsidP="001E6FC4">
            <w:r>
              <w:t>PIU</w:t>
            </w:r>
          </w:p>
          <w:p w14:paraId="4312965E" w14:textId="4DD87AF5" w:rsidR="00441E26" w:rsidRPr="00B170CD" w:rsidRDefault="00441E26" w:rsidP="001E6FC4">
            <w:r>
              <w:t>TBD</w:t>
            </w:r>
          </w:p>
        </w:tc>
      </w:tr>
      <w:tr w:rsidR="0093042A" w:rsidRPr="00B170CD" w14:paraId="0BAA4D05" w14:textId="77777777" w:rsidTr="001E6FC4">
        <w:trPr>
          <w:trHeight w:val="1075"/>
        </w:trPr>
        <w:tc>
          <w:tcPr>
            <w:tcW w:w="2270" w:type="dxa"/>
          </w:tcPr>
          <w:p w14:paraId="6E7FC9F1" w14:textId="7176C781" w:rsidR="0093042A" w:rsidRDefault="0093042A" w:rsidP="001E6FC4">
            <w:pPr>
              <w:rPr>
                <w:b/>
                <w:bCs/>
              </w:rPr>
            </w:pPr>
            <w:r w:rsidRPr="00B170CD">
              <w:rPr>
                <w:b/>
                <w:bCs/>
              </w:rPr>
              <w:t xml:space="preserve">Wellness Centre Staff </w:t>
            </w:r>
          </w:p>
          <w:p w14:paraId="377303E2" w14:textId="77777777" w:rsidR="0093042A" w:rsidRDefault="0093042A" w:rsidP="001E6FC4">
            <w:pPr>
              <w:rPr>
                <w:b/>
                <w:bCs/>
              </w:rPr>
            </w:pPr>
            <w:r>
              <w:rPr>
                <w:b/>
                <w:bCs/>
              </w:rPr>
              <w:t xml:space="preserve">Nurse </w:t>
            </w:r>
          </w:p>
          <w:p w14:paraId="5268CD24" w14:textId="77777777" w:rsidR="0093042A" w:rsidRDefault="0093042A" w:rsidP="001E6FC4">
            <w:pPr>
              <w:rPr>
                <w:b/>
                <w:bCs/>
              </w:rPr>
            </w:pPr>
            <w:r>
              <w:rPr>
                <w:b/>
                <w:bCs/>
              </w:rPr>
              <w:t xml:space="preserve">Community Health Aides </w:t>
            </w:r>
          </w:p>
          <w:p w14:paraId="1992C854" w14:textId="77777777" w:rsidR="0093042A" w:rsidRDefault="0093042A" w:rsidP="001E6FC4">
            <w:pPr>
              <w:rPr>
                <w:b/>
                <w:bCs/>
              </w:rPr>
            </w:pPr>
            <w:r>
              <w:rPr>
                <w:b/>
                <w:bCs/>
              </w:rPr>
              <w:t xml:space="preserve">Doctor </w:t>
            </w:r>
          </w:p>
          <w:p w14:paraId="2F1C07B9" w14:textId="77777777" w:rsidR="0093042A" w:rsidRPr="00B170CD" w:rsidRDefault="0093042A" w:rsidP="001E6FC4">
            <w:pPr>
              <w:rPr>
                <w:b/>
                <w:bCs/>
              </w:rPr>
            </w:pPr>
            <w:r>
              <w:rPr>
                <w:b/>
                <w:bCs/>
              </w:rPr>
              <w:t xml:space="preserve">Pharmacist </w:t>
            </w:r>
          </w:p>
        </w:tc>
        <w:tc>
          <w:tcPr>
            <w:tcW w:w="3684" w:type="dxa"/>
          </w:tcPr>
          <w:p w14:paraId="61610970" w14:textId="77777777" w:rsidR="0093042A" w:rsidRPr="00B170CD" w:rsidRDefault="0093042A" w:rsidP="001E6FC4">
            <w:pPr>
              <w:jc w:val="both"/>
            </w:pPr>
            <w:r w:rsidRPr="00B170CD">
              <w:t xml:space="preserve">Closure of Centre for commencement of physical implementation </w:t>
            </w:r>
          </w:p>
        </w:tc>
        <w:tc>
          <w:tcPr>
            <w:tcW w:w="3544" w:type="dxa"/>
          </w:tcPr>
          <w:p w14:paraId="62B40798" w14:textId="77777777" w:rsidR="0093042A" w:rsidRPr="00B170CD" w:rsidRDefault="0093042A" w:rsidP="001E6FC4">
            <w:r w:rsidRPr="00B170CD">
              <w:t xml:space="preserve">Formal Correspondence </w:t>
            </w:r>
          </w:p>
          <w:p w14:paraId="2F94405D" w14:textId="77777777" w:rsidR="0093042A" w:rsidRPr="00B170CD" w:rsidRDefault="0093042A" w:rsidP="001E6FC4">
            <w:r w:rsidRPr="00B170CD">
              <w:t xml:space="preserve">Meetings </w:t>
            </w:r>
          </w:p>
        </w:tc>
        <w:tc>
          <w:tcPr>
            <w:tcW w:w="3969" w:type="dxa"/>
          </w:tcPr>
          <w:p w14:paraId="65760A12" w14:textId="77777777" w:rsidR="0093042A" w:rsidRPr="00B170CD" w:rsidRDefault="0093042A" w:rsidP="001E6FC4">
            <w:r w:rsidRPr="00B170CD">
              <w:t xml:space="preserve">At least one month before closure </w:t>
            </w:r>
          </w:p>
          <w:p w14:paraId="7C6D5004" w14:textId="77777777" w:rsidR="0093042A" w:rsidRDefault="0093042A" w:rsidP="001E6FC4"/>
          <w:p w14:paraId="08A3B6D9" w14:textId="77777777" w:rsidR="0093042A" w:rsidRPr="00B170CD" w:rsidRDefault="0093042A" w:rsidP="001E6FC4">
            <w:r w:rsidRPr="00B170CD">
              <w:t>PIU</w:t>
            </w:r>
          </w:p>
        </w:tc>
      </w:tr>
      <w:tr w:rsidR="0093042A" w:rsidRPr="00B170CD" w14:paraId="2CB7564D" w14:textId="77777777" w:rsidTr="001E6FC4">
        <w:trPr>
          <w:trHeight w:val="491"/>
        </w:trPr>
        <w:tc>
          <w:tcPr>
            <w:tcW w:w="2270" w:type="dxa"/>
            <w:vMerge w:val="restart"/>
          </w:tcPr>
          <w:p w14:paraId="1F597669" w14:textId="77777777" w:rsidR="0093042A" w:rsidRPr="00B170CD" w:rsidRDefault="0093042A" w:rsidP="001E6FC4">
            <w:pPr>
              <w:rPr>
                <w:b/>
                <w:bCs/>
                <w:u w:val="single"/>
              </w:rPr>
            </w:pPr>
          </w:p>
        </w:tc>
        <w:tc>
          <w:tcPr>
            <w:tcW w:w="3684" w:type="dxa"/>
          </w:tcPr>
          <w:p w14:paraId="46205975" w14:textId="77777777" w:rsidR="0093042A" w:rsidRPr="00B170CD" w:rsidRDefault="0093042A" w:rsidP="001E6FC4">
            <w:pPr>
              <w:jc w:val="both"/>
            </w:pPr>
            <w:r w:rsidRPr="00B170CD">
              <w:t xml:space="preserve">Physical Implementation </w:t>
            </w:r>
          </w:p>
        </w:tc>
        <w:tc>
          <w:tcPr>
            <w:tcW w:w="3544" w:type="dxa"/>
          </w:tcPr>
          <w:p w14:paraId="6214CA00" w14:textId="77777777" w:rsidR="0093042A" w:rsidRPr="00B170CD" w:rsidRDefault="0093042A" w:rsidP="001E6FC4">
            <w:r w:rsidRPr="00B170CD">
              <w:t>Progress Meeting</w:t>
            </w:r>
          </w:p>
        </w:tc>
        <w:tc>
          <w:tcPr>
            <w:tcW w:w="3969" w:type="dxa"/>
          </w:tcPr>
          <w:p w14:paraId="52963C70" w14:textId="77777777" w:rsidR="0093042A" w:rsidRPr="00B170CD" w:rsidRDefault="0093042A" w:rsidP="001E6FC4">
            <w:r w:rsidRPr="00B170CD">
              <w:t>Monthly</w:t>
            </w:r>
          </w:p>
          <w:p w14:paraId="689977BE" w14:textId="77777777" w:rsidR="0093042A" w:rsidRPr="00B170CD" w:rsidRDefault="0093042A" w:rsidP="001E6FC4">
            <w:r w:rsidRPr="00B170CD">
              <w:t xml:space="preserve">Supervising Consultants </w:t>
            </w:r>
          </w:p>
          <w:p w14:paraId="5273E06C" w14:textId="74D08AC8" w:rsidR="0093042A" w:rsidRDefault="0093042A" w:rsidP="001E6FC4">
            <w:r w:rsidRPr="00B170CD">
              <w:t xml:space="preserve">Contractor </w:t>
            </w:r>
          </w:p>
          <w:p w14:paraId="4275652D" w14:textId="77777777" w:rsidR="0093042A" w:rsidRPr="00B170CD" w:rsidRDefault="0093042A" w:rsidP="001E6FC4">
            <w:r w:rsidRPr="00B170CD">
              <w:t>PIU</w:t>
            </w:r>
          </w:p>
        </w:tc>
      </w:tr>
      <w:tr w:rsidR="0093042A" w:rsidRPr="00B170CD" w14:paraId="4951B312" w14:textId="77777777" w:rsidTr="001E6FC4">
        <w:trPr>
          <w:trHeight w:val="560"/>
        </w:trPr>
        <w:tc>
          <w:tcPr>
            <w:tcW w:w="2270" w:type="dxa"/>
            <w:vMerge/>
          </w:tcPr>
          <w:p w14:paraId="1076917B" w14:textId="77777777" w:rsidR="0093042A" w:rsidRPr="00B170CD" w:rsidRDefault="0093042A" w:rsidP="001E6FC4">
            <w:pPr>
              <w:rPr>
                <w:b/>
                <w:bCs/>
                <w:u w:val="single"/>
              </w:rPr>
            </w:pPr>
          </w:p>
        </w:tc>
        <w:tc>
          <w:tcPr>
            <w:tcW w:w="3684" w:type="dxa"/>
          </w:tcPr>
          <w:p w14:paraId="2FB7D66E" w14:textId="77777777" w:rsidR="0093042A" w:rsidRPr="00B170CD" w:rsidRDefault="0093042A" w:rsidP="001E6FC4">
            <w:pPr>
              <w:jc w:val="both"/>
            </w:pPr>
            <w:r w:rsidRPr="00B170CD">
              <w:t xml:space="preserve">Reopening of SMART Centre </w:t>
            </w:r>
          </w:p>
        </w:tc>
        <w:tc>
          <w:tcPr>
            <w:tcW w:w="3544" w:type="dxa"/>
          </w:tcPr>
          <w:p w14:paraId="3AA9FD06" w14:textId="77777777" w:rsidR="0093042A" w:rsidRPr="00B170CD" w:rsidRDefault="0093042A" w:rsidP="001E6FC4">
            <w:r w:rsidRPr="00B170CD">
              <w:t xml:space="preserve">Correspondence </w:t>
            </w:r>
          </w:p>
        </w:tc>
        <w:tc>
          <w:tcPr>
            <w:tcW w:w="3969" w:type="dxa"/>
          </w:tcPr>
          <w:p w14:paraId="4F3F02A4" w14:textId="77777777" w:rsidR="0093042A" w:rsidRDefault="00441E26" w:rsidP="001E6FC4">
            <w:r>
              <w:t>PIU</w:t>
            </w:r>
          </w:p>
          <w:p w14:paraId="265C9876" w14:textId="03843473" w:rsidR="00441E26" w:rsidRPr="00B170CD" w:rsidRDefault="00441E26" w:rsidP="001E6FC4">
            <w:r>
              <w:t>TBD</w:t>
            </w:r>
          </w:p>
        </w:tc>
      </w:tr>
      <w:tr w:rsidR="0093042A" w:rsidRPr="00B170CD" w14:paraId="3EE2B799" w14:textId="77777777" w:rsidTr="001E6FC4">
        <w:tc>
          <w:tcPr>
            <w:tcW w:w="2270" w:type="dxa"/>
            <w:vMerge/>
          </w:tcPr>
          <w:p w14:paraId="5E4F88F6" w14:textId="77777777" w:rsidR="0093042A" w:rsidRPr="00B170CD" w:rsidRDefault="0093042A" w:rsidP="001E6FC4">
            <w:pPr>
              <w:rPr>
                <w:u w:val="single"/>
              </w:rPr>
            </w:pPr>
          </w:p>
        </w:tc>
        <w:tc>
          <w:tcPr>
            <w:tcW w:w="3684" w:type="dxa"/>
          </w:tcPr>
          <w:p w14:paraId="2C4633E3" w14:textId="77777777" w:rsidR="0093042A" w:rsidRPr="00B170CD" w:rsidRDefault="0093042A" w:rsidP="001E6FC4">
            <w:pPr>
              <w:jc w:val="both"/>
            </w:pPr>
            <w:r w:rsidRPr="00B170CD">
              <w:t>Reopening of SMART Centre</w:t>
            </w:r>
          </w:p>
        </w:tc>
        <w:tc>
          <w:tcPr>
            <w:tcW w:w="3544" w:type="dxa"/>
          </w:tcPr>
          <w:p w14:paraId="1C41623C" w14:textId="77777777" w:rsidR="0093042A" w:rsidRPr="00B170CD" w:rsidRDefault="0093042A" w:rsidP="001E6FC4">
            <w:r w:rsidRPr="00B170CD">
              <w:t xml:space="preserve">Correspondence </w:t>
            </w:r>
          </w:p>
        </w:tc>
        <w:tc>
          <w:tcPr>
            <w:tcW w:w="3969" w:type="dxa"/>
          </w:tcPr>
          <w:p w14:paraId="13625850" w14:textId="77777777" w:rsidR="0093042A" w:rsidRPr="00B170CD" w:rsidRDefault="0093042A" w:rsidP="001E6FC4">
            <w:r w:rsidRPr="00B170CD">
              <w:t>TBD</w:t>
            </w:r>
          </w:p>
        </w:tc>
      </w:tr>
      <w:tr w:rsidR="0093042A" w:rsidRPr="00B170CD" w14:paraId="5A6AEF65" w14:textId="77777777" w:rsidTr="001E6FC4">
        <w:trPr>
          <w:trHeight w:val="980"/>
        </w:trPr>
        <w:tc>
          <w:tcPr>
            <w:tcW w:w="2270" w:type="dxa"/>
          </w:tcPr>
          <w:p w14:paraId="1AAA4DD0" w14:textId="1CD5DF81" w:rsidR="0093042A" w:rsidRPr="00B170CD" w:rsidRDefault="0093042A" w:rsidP="001E6FC4">
            <w:pPr>
              <w:rPr>
                <w:b/>
                <w:bCs/>
              </w:rPr>
            </w:pPr>
            <w:r w:rsidRPr="00B170CD">
              <w:rPr>
                <w:b/>
                <w:bCs/>
              </w:rPr>
              <w:t xml:space="preserve">Staff of the </w:t>
            </w:r>
            <w:proofErr w:type="spellStart"/>
            <w:r w:rsidR="001179BE">
              <w:rPr>
                <w:b/>
                <w:bCs/>
              </w:rPr>
              <w:t>Mongouge</w:t>
            </w:r>
            <w:proofErr w:type="spellEnd"/>
            <w:r w:rsidR="001179BE">
              <w:rPr>
                <w:b/>
                <w:bCs/>
              </w:rPr>
              <w:t xml:space="preserve"> </w:t>
            </w:r>
            <w:proofErr w:type="gramStart"/>
            <w:r w:rsidR="001179BE">
              <w:rPr>
                <w:b/>
                <w:bCs/>
              </w:rPr>
              <w:t>and</w:t>
            </w:r>
            <w:r>
              <w:rPr>
                <w:b/>
                <w:bCs/>
              </w:rPr>
              <w:t xml:space="preserve"> </w:t>
            </w:r>
            <w:r w:rsidRPr="00B170CD">
              <w:rPr>
                <w:b/>
                <w:bCs/>
              </w:rPr>
              <w:t xml:space="preserve"> </w:t>
            </w:r>
            <w:r w:rsidR="001179BE">
              <w:rPr>
                <w:b/>
                <w:bCs/>
              </w:rPr>
              <w:t>La</w:t>
            </w:r>
            <w:proofErr w:type="gramEnd"/>
            <w:r w:rsidR="001179BE">
              <w:rPr>
                <w:b/>
                <w:bCs/>
              </w:rPr>
              <w:t xml:space="preserve"> </w:t>
            </w:r>
            <w:proofErr w:type="spellStart"/>
            <w:r w:rsidR="001179BE">
              <w:rPr>
                <w:b/>
                <w:bCs/>
              </w:rPr>
              <w:t>Fargue</w:t>
            </w:r>
            <w:proofErr w:type="spellEnd"/>
            <w:r w:rsidR="001179BE">
              <w:rPr>
                <w:b/>
                <w:bCs/>
              </w:rPr>
              <w:t xml:space="preserve"> </w:t>
            </w:r>
            <w:r w:rsidRPr="00B170CD">
              <w:rPr>
                <w:b/>
                <w:bCs/>
              </w:rPr>
              <w:t>Wellness Centre</w:t>
            </w:r>
            <w:r w:rsidR="001179BE">
              <w:rPr>
                <w:b/>
                <w:bCs/>
              </w:rPr>
              <w:t>s</w:t>
            </w:r>
            <w:r w:rsidRPr="00B170CD">
              <w:rPr>
                <w:b/>
                <w:bCs/>
              </w:rPr>
              <w:t xml:space="preserve"> </w:t>
            </w:r>
          </w:p>
        </w:tc>
        <w:tc>
          <w:tcPr>
            <w:tcW w:w="3684" w:type="dxa"/>
          </w:tcPr>
          <w:p w14:paraId="1277E740" w14:textId="7D39BAD9" w:rsidR="0093042A" w:rsidRPr="00B170CD" w:rsidRDefault="0093042A" w:rsidP="001E6FC4">
            <w:pPr>
              <w:jc w:val="both"/>
            </w:pPr>
            <w:r w:rsidRPr="00B170CD">
              <w:t xml:space="preserve">Closure of the </w:t>
            </w:r>
            <w:r w:rsidR="001179BE">
              <w:t>Delcer Wellness</w:t>
            </w:r>
            <w:r w:rsidRPr="00B170CD">
              <w:t xml:space="preserve"> Centre and the relocation of services to </w:t>
            </w:r>
            <w:r w:rsidR="001179BE">
              <w:t xml:space="preserve">La </w:t>
            </w:r>
            <w:proofErr w:type="spellStart"/>
            <w:r w:rsidR="001179BE">
              <w:t>Fargue</w:t>
            </w:r>
            <w:proofErr w:type="spellEnd"/>
            <w:r w:rsidR="001179BE">
              <w:t xml:space="preserve"> and </w:t>
            </w:r>
            <w:proofErr w:type="spellStart"/>
            <w:r w:rsidR="001179BE">
              <w:t>Mongouge</w:t>
            </w:r>
            <w:proofErr w:type="spellEnd"/>
            <w:r w:rsidRPr="00B170CD">
              <w:t xml:space="preserve"> </w:t>
            </w:r>
          </w:p>
        </w:tc>
        <w:tc>
          <w:tcPr>
            <w:tcW w:w="3544" w:type="dxa"/>
          </w:tcPr>
          <w:p w14:paraId="1CEF4F0E" w14:textId="77777777" w:rsidR="0093042A" w:rsidRPr="00B170CD" w:rsidRDefault="0093042A" w:rsidP="001E6FC4">
            <w:r w:rsidRPr="00B170CD">
              <w:t xml:space="preserve">Correspondence </w:t>
            </w:r>
          </w:p>
          <w:p w14:paraId="23B88688" w14:textId="77777777" w:rsidR="0093042A" w:rsidRPr="00B170CD" w:rsidRDefault="0093042A" w:rsidP="001E6FC4"/>
          <w:p w14:paraId="790DDCF4" w14:textId="77777777" w:rsidR="0093042A" w:rsidRPr="00B170CD" w:rsidRDefault="0093042A" w:rsidP="001E6FC4">
            <w:r w:rsidRPr="00B170CD">
              <w:t>Meeting</w:t>
            </w:r>
          </w:p>
        </w:tc>
        <w:tc>
          <w:tcPr>
            <w:tcW w:w="3969" w:type="dxa"/>
          </w:tcPr>
          <w:p w14:paraId="23E27CC5" w14:textId="77777777" w:rsidR="0093042A" w:rsidRPr="00B170CD" w:rsidRDefault="0093042A" w:rsidP="001E6FC4">
            <w:r w:rsidRPr="00B170CD">
              <w:t xml:space="preserve">At least one month before closure  </w:t>
            </w:r>
          </w:p>
          <w:p w14:paraId="42D95C6C" w14:textId="77777777" w:rsidR="0093042A" w:rsidRDefault="0093042A" w:rsidP="001E6FC4"/>
          <w:p w14:paraId="27BB6052" w14:textId="77777777" w:rsidR="0093042A" w:rsidRPr="00B170CD" w:rsidRDefault="0093042A" w:rsidP="001E6FC4">
            <w:r w:rsidRPr="00B170CD">
              <w:t>PIU</w:t>
            </w:r>
          </w:p>
        </w:tc>
      </w:tr>
      <w:tr w:rsidR="0093042A" w:rsidRPr="00B170CD" w14:paraId="25ABFC51" w14:textId="77777777" w:rsidTr="001E6FC4">
        <w:tc>
          <w:tcPr>
            <w:tcW w:w="2270" w:type="dxa"/>
          </w:tcPr>
          <w:p w14:paraId="536EEC14" w14:textId="77777777" w:rsidR="0093042A" w:rsidRPr="00B170CD" w:rsidRDefault="0093042A" w:rsidP="001E6FC4">
            <w:pPr>
              <w:rPr>
                <w:b/>
                <w:bCs/>
                <w:u w:val="single"/>
              </w:rPr>
            </w:pPr>
            <w:r w:rsidRPr="00B170CD">
              <w:rPr>
                <w:b/>
                <w:bCs/>
                <w:u w:val="single"/>
              </w:rPr>
              <w:t>External:</w:t>
            </w:r>
          </w:p>
        </w:tc>
        <w:tc>
          <w:tcPr>
            <w:tcW w:w="3684" w:type="dxa"/>
          </w:tcPr>
          <w:p w14:paraId="616394CE" w14:textId="77777777" w:rsidR="0093042A" w:rsidRPr="00B170CD" w:rsidRDefault="0093042A" w:rsidP="001E6FC4">
            <w:pPr>
              <w:jc w:val="both"/>
            </w:pPr>
          </w:p>
        </w:tc>
        <w:tc>
          <w:tcPr>
            <w:tcW w:w="3544" w:type="dxa"/>
          </w:tcPr>
          <w:p w14:paraId="44507EFF" w14:textId="77777777" w:rsidR="0093042A" w:rsidRPr="00B170CD" w:rsidRDefault="0093042A" w:rsidP="001E6FC4"/>
        </w:tc>
        <w:tc>
          <w:tcPr>
            <w:tcW w:w="3969" w:type="dxa"/>
          </w:tcPr>
          <w:p w14:paraId="5F24E682" w14:textId="77777777" w:rsidR="0093042A" w:rsidRPr="00B170CD" w:rsidRDefault="0093042A" w:rsidP="001E6FC4"/>
        </w:tc>
      </w:tr>
      <w:tr w:rsidR="0093042A" w:rsidRPr="00B170CD" w14:paraId="0D3EB00A" w14:textId="77777777" w:rsidTr="001E6FC4">
        <w:tc>
          <w:tcPr>
            <w:tcW w:w="2270" w:type="dxa"/>
            <w:vMerge w:val="restart"/>
          </w:tcPr>
          <w:p w14:paraId="51FB8944" w14:textId="77777777" w:rsidR="0093042A" w:rsidRPr="00B170CD" w:rsidRDefault="0093042A" w:rsidP="001E6FC4">
            <w:pPr>
              <w:jc w:val="both"/>
              <w:rPr>
                <w:b/>
                <w:bCs/>
              </w:rPr>
            </w:pPr>
            <w:r w:rsidRPr="00B170CD">
              <w:rPr>
                <w:b/>
                <w:bCs/>
              </w:rPr>
              <w:t xml:space="preserve">Parliamentary Representative </w:t>
            </w:r>
          </w:p>
        </w:tc>
        <w:tc>
          <w:tcPr>
            <w:tcW w:w="3684" w:type="dxa"/>
          </w:tcPr>
          <w:p w14:paraId="39CDC760" w14:textId="77777777" w:rsidR="0093042A" w:rsidRPr="00B170CD" w:rsidRDefault="0093042A" w:rsidP="001E6FC4">
            <w:pPr>
              <w:jc w:val="both"/>
            </w:pPr>
            <w:r w:rsidRPr="00B170CD">
              <w:t xml:space="preserve">Contract signing </w:t>
            </w:r>
          </w:p>
        </w:tc>
        <w:tc>
          <w:tcPr>
            <w:tcW w:w="3544" w:type="dxa"/>
          </w:tcPr>
          <w:p w14:paraId="26668744" w14:textId="77777777" w:rsidR="0093042A" w:rsidRPr="00B170CD" w:rsidRDefault="0093042A" w:rsidP="001E6FC4">
            <w:r w:rsidRPr="00B170CD">
              <w:t xml:space="preserve">Correspondence </w:t>
            </w:r>
          </w:p>
        </w:tc>
        <w:tc>
          <w:tcPr>
            <w:tcW w:w="3969" w:type="dxa"/>
          </w:tcPr>
          <w:p w14:paraId="466009EE" w14:textId="77777777" w:rsidR="0093042A" w:rsidRPr="00B170CD" w:rsidRDefault="0093042A" w:rsidP="001E6FC4">
            <w:r w:rsidRPr="00B170CD">
              <w:t xml:space="preserve">TBD </w:t>
            </w:r>
          </w:p>
          <w:p w14:paraId="6D69BB36" w14:textId="77777777" w:rsidR="0093042A" w:rsidRDefault="0093042A" w:rsidP="001E6FC4"/>
          <w:p w14:paraId="0C3FF8F6" w14:textId="77777777" w:rsidR="0093042A" w:rsidRPr="00B170CD" w:rsidRDefault="0093042A" w:rsidP="001E6FC4">
            <w:r w:rsidRPr="00B170CD">
              <w:t>PIU</w:t>
            </w:r>
          </w:p>
        </w:tc>
      </w:tr>
      <w:tr w:rsidR="0093042A" w:rsidRPr="00B170CD" w14:paraId="700F87BD" w14:textId="77777777" w:rsidTr="001E6FC4">
        <w:tc>
          <w:tcPr>
            <w:tcW w:w="2270" w:type="dxa"/>
            <w:vMerge/>
          </w:tcPr>
          <w:p w14:paraId="38F42BBA" w14:textId="77777777" w:rsidR="0093042A" w:rsidRPr="00B170CD" w:rsidRDefault="0093042A" w:rsidP="001E6FC4">
            <w:pPr>
              <w:rPr>
                <w:b/>
                <w:bCs/>
                <w:u w:val="single"/>
              </w:rPr>
            </w:pPr>
          </w:p>
        </w:tc>
        <w:tc>
          <w:tcPr>
            <w:tcW w:w="3684" w:type="dxa"/>
          </w:tcPr>
          <w:p w14:paraId="0A3E4BFA" w14:textId="77777777" w:rsidR="0093042A" w:rsidRPr="00B170CD" w:rsidRDefault="0093042A" w:rsidP="001E6FC4">
            <w:pPr>
              <w:jc w:val="both"/>
            </w:pPr>
            <w:r w:rsidRPr="00B170CD">
              <w:t xml:space="preserve">Closure of Centre </w:t>
            </w:r>
          </w:p>
        </w:tc>
        <w:tc>
          <w:tcPr>
            <w:tcW w:w="3544" w:type="dxa"/>
          </w:tcPr>
          <w:p w14:paraId="12F55B4A" w14:textId="77777777" w:rsidR="0093042A" w:rsidRPr="00B170CD" w:rsidRDefault="0093042A" w:rsidP="001E6FC4">
            <w:r w:rsidRPr="00B170CD">
              <w:t xml:space="preserve">Correspondence </w:t>
            </w:r>
          </w:p>
        </w:tc>
        <w:tc>
          <w:tcPr>
            <w:tcW w:w="3969" w:type="dxa"/>
          </w:tcPr>
          <w:p w14:paraId="6585FBFD" w14:textId="702C6049" w:rsidR="0093042A" w:rsidRDefault="0093042A" w:rsidP="001E6FC4">
            <w:r w:rsidRPr="00B170CD">
              <w:t xml:space="preserve">At least two weeks before closure </w:t>
            </w:r>
          </w:p>
          <w:p w14:paraId="6021142A" w14:textId="77777777" w:rsidR="0093042A" w:rsidRPr="00B170CD" w:rsidRDefault="0093042A" w:rsidP="001E6FC4">
            <w:r w:rsidRPr="00B170CD">
              <w:t>PIU</w:t>
            </w:r>
          </w:p>
        </w:tc>
      </w:tr>
      <w:tr w:rsidR="0093042A" w:rsidRPr="00B170CD" w14:paraId="5A833EA3" w14:textId="77777777" w:rsidTr="001E6FC4">
        <w:tc>
          <w:tcPr>
            <w:tcW w:w="2270" w:type="dxa"/>
          </w:tcPr>
          <w:p w14:paraId="1ED760DD" w14:textId="77777777" w:rsidR="0093042A" w:rsidRPr="00B170CD" w:rsidRDefault="0093042A" w:rsidP="001E6FC4">
            <w:pPr>
              <w:rPr>
                <w:b/>
                <w:bCs/>
                <w:u w:val="single"/>
              </w:rPr>
            </w:pPr>
            <w:r w:rsidRPr="00B170CD">
              <w:rPr>
                <w:b/>
                <w:bCs/>
                <w:u w:val="single"/>
              </w:rPr>
              <w:t xml:space="preserve">Other Interested Parties </w:t>
            </w:r>
          </w:p>
        </w:tc>
        <w:tc>
          <w:tcPr>
            <w:tcW w:w="3684" w:type="dxa"/>
          </w:tcPr>
          <w:p w14:paraId="47ABB3DC" w14:textId="0FE01EC1" w:rsidR="0093042A" w:rsidRPr="005D070F" w:rsidRDefault="001179BE" w:rsidP="001E6FC4">
            <w:pPr>
              <w:jc w:val="both"/>
              <w:rPr>
                <w:lang w:val="fr-FR"/>
              </w:rPr>
            </w:pPr>
            <w:r w:rsidRPr="005D070F">
              <w:rPr>
                <w:lang w:val="fr-FR"/>
              </w:rPr>
              <w:t>Choiseul</w:t>
            </w:r>
            <w:r w:rsidR="0093042A" w:rsidRPr="005D070F">
              <w:rPr>
                <w:lang w:val="fr-FR"/>
              </w:rPr>
              <w:t xml:space="preserve"> Police Station</w:t>
            </w:r>
          </w:p>
          <w:p w14:paraId="211FD3E5" w14:textId="77777777" w:rsidR="0093042A" w:rsidRPr="005D070F" w:rsidRDefault="0093042A" w:rsidP="001E6FC4">
            <w:pPr>
              <w:jc w:val="both"/>
              <w:rPr>
                <w:lang w:val="fr-FR"/>
              </w:rPr>
            </w:pPr>
          </w:p>
          <w:p w14:paraId="5D10AAEB" w14:textId="6BADB911" w:rsidR="0093042A" w:rsidRPr="005D070F" w:rsidRDefault="001179BE" w:rsidP="001E6FC4">
            <w:pPr>
              <w:jc w:val="both"/>
              <w:rPr>
                <w:lang w:val="fr-FR"/>
              </w:rPr>
            </w:pPr>
            <w:r w:rsidRPr="005D070F">
              <w:rPr>
                <w:lang w:val="fr-FR"/>
              </w:rPr>
              <w:t>Choiseul</w:t>
            </w:r>
            <w:r w:rsidR="0093042A" w:rsidRPr="005D070F">
              <w:rPr>
                <w:lang w:val="fr-FR"/>
              </w:rPr>
              <w:t xml:space="preserve"> </w:t>
            </w:r>
            <w:proofErr w:type="spellStart"/>
            <w:r w:rsidR="0093042A" w:rsidRPr="005D070F">
              <w:rPr>
                <w:lang w:val="fr-FR"/>
              </w:rPr>
              <w:t>Constituency</w:t>
            </w:r>
            <w:proofErr w:type="spellEnd"/>
            <w:r w:rsidR="0093042A" w:rsidRPr="005D070F">
              <w:rPr>
                <w:lang w:val="fr-FR"/>
              </w:rPr>
              <w:t xml:space="preserve"> Council </w:t>
            </w:r>
          </w:p>
        </w:tc>
        <w:tc>
          <w:tcPr>
            <w:tcW w:w="3544" w:type="dxa"/>
          </w:tcPr>
          <w:p w14:paraId="6379D216" w14:textId="77777777" w:rsidR="0093042A" w:rsidRDefault="0093042A" w:rsidP="001E6FC4">
            <w:r>
              <w:t xml:space="preserve">Correspondence </w:t>
            </w:r>
          </w:p>
          <w:p w14:paraId="537D723A" w14:textId="77777777" w:rsidR="0093042A" w:rsidRDefault="0093042A" w:rsidP="001E6FC4">
            <w:r>
              <w:t xml:space="preserve">Meetings and regular updates </w:t>
            </w:r>
          </w:p>
          <w:p w14:paraId="0E940BEA" w14:textId="77777777" w:rsidR="0093042A" w:rsidRDefault="0093042A" w:rsidP="001E6FC4">
            <w:r>
              <w:t xml:space="preserve">Correspondence </w:t>
            </w:r>
          </w:p>
          <w:p w14:paraId="6099D89D" w14:textId="77777777" w:rsidR="0093042A" w:rsidRPr="00B170CD" w:rsidRDefault="0093042A" w:rsidP="001E6FC4">
            <w:r>
              <w:t xml:space="preserve">Meetings and regular updates </w:t>
            </w:r>
          </w:p>
        </w:tc>
        <w:tc>
          <w:tcPr>
            <w:tcW w:w="3969" w:type="dxa"/>
          </w:tcPr>
          <w:p w14:paraId="0917D941" w14:textId="77777777" w:rsidR="0093042A" w:rsidRDefault="0093042A" w:rsidP="001E6FC4">
            <w:r>
              <w:t>PIU</w:t>
            </w:r>
          </w:p>
          <w:p w14:paraId="72F63A66" w14:textId="77777777" w:rsidR="0093042A" w:rsidRDefault="0093042A" w:rsidP="001E6FC4">
            <w:r>
              <w:t xml:space="preserve">Contractor </w:t>
            </w:r>
          </w:p>
          <w:p w14:paraId="6B2B4633" w14:textId="77777777" w:rsidR="0093042A" w:rsidRDefault="0093042A" w:rsidP="001E6FC4">
            <w:r>
              <w:t>PIU</w:t>
            </w:r>
          </w:p>
          <w:p w14:paraId="5238723C" w14:textId="44CD75FE" w:rsidR="0093042A" w:rsidRPr="00B170CD" w:rsidRDefault="0093042A" w:rsidP="001E6FC4">
            <w:r>
              <w:t xml:space="preserve">Contractor </w:t>
            </w:r>
          </w:p>
        </w:tc>
      </w:tr>
      <w:tr w:rsidR="0093042A" w:rsidRPr="00B170CD" w14:paraId="5D8FF00A" w14:textId="77777777" w:rsidTr="00237803">
        <w:trPr>
          <w:trHeight w:val="1101"/>
        </w:trPr>
        <w:tc>
          <w:tcPr>
            <w:tcW w:w="2270" w:type="dxa"/>
            <w:vMerge w:val="restart"/>
          </w:tcPr>
          <w:p w14:paraId="666EB35C" w14:textId="77777777" w:rsidR="00441E26" w:rsidRDefault="00827265" w:rsidP="001E6FC4">
            <w:pPr>
              <w:rPr>
                <w:b/>
                <w:bCs/>
              </w:rPr>
            </w:pPr>
            <w:proofErr w:type="spellStart"/>
            <w:r>
              <w:rPr>
                <w:b/>
                <w:bCs/>
              </w:rPr>
              <w:t>Delcer</w:t>
            </w:r>
            <w:proofErr w:type="spellEnd"/>
            <w:r>
              <w:rPr>
                <w:b/>
                <w:bCs/>
              </w:rPr>
              <w:t xml:space="preserve"> </w:t>
            </w:r>
            <w:r w:rsidR="00237803">
              <w:rPr>
                <w:b/>
                <w:bCs/>
              </w:rPr>
              <w:t>Community /</w:t>
            </w:r>
            <w:r w:rsidR="0093042A" w:rsidRPr="00B170CD">
              <w:rPr>
                <w:b/>
                <w:bCs/>
              </w:rPr>
              <w:t>Residents</w:t>
            </w:r>
          </w:p>
          <w:p w14:paraId="20182F33" w14:textId="77777777" w:rsidR="00441E26" w:rsidRDefault="00441E26" w:rsidP="001E6FC4">
            <w:pPr>
              <w:rPr>
                <w:b/>
                <w:bCs/>
              </w:rPr>
            </w:pPr>
          </w:p>
          <w:p w14:paraId="15C65050" w14:textId="77777777" w:rsidR="00441E26" w:rsidRDefault="00441E26" w:rsidP="001E6FC4">
            <w:pPr>
              <w:rPr>
                <w:b/>
                <w:bCs/>
              </w:rPr>
            </w:pPr>
          </w:p>
          <w:p w14:paraId="514E652A" w14:textId="77777777" w:rsidR="00441E26" w:rsidRDefault="00441E26" w:rsidP="001E6FC4">
            <w:pPr>
              <w:rPr>
                <w:b/>
                <w:bCs/>
              </w:rPr>
            </w:pPr>
          </w:p>
          <w:p w14:paraId="59D25810" w14:textId="77777777" w:rsidR="00441E26" w:rsidRDefault="00441E26" w:rsidP="001E6FC4">
            <w:pPr>
              <w:rPr>
                <w:b/>
                <w:bCs/>
              </w:rPr>
            </w:pPr>
          </w:p>
          <w:p w14:paraId="3050637E" w14:textId="77777777" w:rsidR="00441E26" w:rsidRDefault="00441E26" w:rsidP="001E6FC4">
            <w:pPr>
              <w:rPr>
                <w:b/>
                <w:bCs/>
              </w:rPr>
            </w:pPr>
          </w:p>
          <w:p w14:paraId="4C46B4E3" w14:textId="77777777" w:rsidR="00441E26" w:rsidRDefault="00441E26" w:rsidP="001E6FC4">
            <w:pPr>
              <w:rPr>
                <w:b/>
                <w:bCs/>
              </w:rPr>
            </w:pPr>
          </w:p>
          <w:p w14:paraId="5091D1FE" w14:textId="77777777" w:rsidR="00441E26" w:rsidRDefault="00441E26" w:rsidP="001E6FC4">
            <w:pPr>
              <w:rPr>
                <w:b/>
                <w:bCs/>
              </w:rPr>
            </w:pPr>
          </w:p>
          <w:p w14:paraId="658634A7" w14:textId="77777777" w:rsidR="00441E26" w:rsidRDefault="00441E26" w:rsidP="001E6FC4">
            <w:pPr>
              <w:rPr>
                <w:b/>
                <w:bCs/>
              </w:rPr>
            </w:pPr>
          </w:p>
          <w:p w14:paraId="2F44311F" w14:textId="77777777" w:rsidR="00441E26" w:rsidRDefault="00441E26" w:rsidP="001E6FC4">
            <w:pPr>
              <w:rPr>
                <w:b/>
                <w:bCs/>
              </w:rPr>
            </w:pPr>
          </w:p>
          <w:p w14:paraId="7806E10E" w14:textId="466BF26F" w:rsidR="0093042A" w:rsidRPr="00B170CD" w:rsidRDefault="00441E26" w:rsidP="001E6FC4">
            <w:pPr>
              <w:rPr>
                <w:b/>
                <w:bCs/>
              </w:rPr>
            </w:pPr>
            <w:r>
              <w:rPr>
                <w:b/>
                <w:bCs/>
              </w:rPr>
              <w:t xml:space="preserve">Community and wider public </w:t>
            </w:r>
            <w:r w:rsidR="00827265">
              <w:rPr>
                <w:b/>
                <w:bCs/>
              </w:rPr>
              <w:t xml:space="preserve"> </w:t>
            </w:r>
            <w:r w:rsidR="0093042A" w:rsidRPr="00B170CD">
              <w:rPr>
                <w:b/>
                <w:bCs/>
              </w:rPr>
              <w:t xml:space="preserve"> </w:t>
            </w:r>
          </w:p>
        </w:tc>
        <w:tc>
          <w:tcPr>
            <w:tcW w:w="3684" w:type="dxa"/>
          </w:tcPr>
          <w:p w14:paraId="3AF4E13A" w14:textId="77777777" w:rsidR="0093042A" w:rsidRPr="00B170CD" w:rsidRDefault="0093042A" w:rsidP="001E6FC4">
            <w:pPr>
              <w:jc w:val="both"/>
            </w:pPr>
            <w:r w:rsidRPr="00B170CD">
              <w:t xml:space="preserve">Start of physical implementation and Closure of Centre  </w:t>
            </w:r>
          </w:p>
        </w:tc>
        <w:tc>
          <w:tcPr>
            <w:tcW w:w="3544" w:type="dxa"/>
          </w:tcPr>
          <w:p w14:paraId="7F632E37" w14:textId="77777777" w:rsidR="0093042A" w:rsidRDefault="00237803" w:rsidP="001E6FC4">
            <w:r>
              <w:t xml:space="preserve">Meeting </w:t>
            </w:r>
          </w:p>
          <w:p w14:paraId="4E51F65E" w14:textId="05F646EF" w:rsidR="00441E26" w:rsidRPr="00B170CD" w:rsidRDefault="00441E26" w:rsidP="001E6FC4">
            <w:r>
              <w:t xml:space="preserve">Project signboard </w:t>
            </w:r>
          </w:p>
        </w:tc>
        <w:tc>
          <w:tcPr>
            <w:tcW w:w="3969" w:type="dxa"/>
          </w:tcPr>
          <w:p w14:paraId="7F0D3D70" w14:textId="1014C261" w:rsidR="0093042A" w:rsidRDefault="0093042A" w:rsidP="001E6FC4">
            <w:r w:rsidRPr="00B170CD">
              <w:t xml:space="preserve">At least two to three weeks before closure </w:t>
            </w:r>
          </w:p>
          <w:p w14:paraId="39FAF663" w14:textId="77777777" w:rsidR="0093042A" w:rsidRPr="00B170CD" w:rsidRDefault="0093042A" w:rsidP="001E6FC4">
            <w:r w:rsidRPr="00B170CD">
              <w:t>PIU</w:t>
            </w:r>
          </w:p>
          <w:p w14:paraId="071C23A4" w14:textId="31EA5D59" w:rsidR="0093042A" w:rsidRPr="00B170CD" w:rsidRDefault="00237803" w:rsidP="001E6FC4">
            <w:r>
              <w:t xml:space="preserve">Consultant </w:t>
            </w:r>
          </w:p>
        </w:tc>
      </w:tr>
      <w:tr w:rsidR="00237803" w:rsidRPr="00B170CD" w14:paraId="2B921858" w14:textId="77777777" w:rsidTr="00237803">
        <w:trPr>
          <w:trHeight w:val="447"/>
        </w:trPr>
        <w:tc>
          <w:tcPr>
            <w:tcW w:w="2270" w:type="dxa"/>
            <w:vMerge/>
          </w:tcPr>
          <w:p w14:paraId="59D4AF25" w14:textId="77777777" w:rsidR="00237803" w:rsidRDefault="00237803" w:rsidP="001E6FC4">
            <w:pPr>
              <w:rPr>
                <w:b/>
                <w:bCs/>
              </w:rPr>
            </w:pPr>
          </w:p>
        </w:tc>
        <w:tc>
          <w:tcPr>
            <w:tcW w:w="3684" w:type="dxa"/>
          </w:tcPr>
          <w:p w14:paraId="4F501713" w14:textId="28FC3782" w:rsidR="00237803" w:rsidRPr="00B170CD" w:rsidRDefault="00237803" w:rsidP="001E6FC4">
            <w:pPr>
              <w:jc w:val="both"/>
            </w:pPr>
            <w:r>
              <w:t xml:space="preserve">Progress Update </w:t>
            </w:r>
          </w:p>
        </w:tc>
        <w:tc>
          <w:tcPr>
            <w:tcW w:w="3544" w:type="dxa"/>
          </w:tcPr>
          <w:p w14:paraId="4E921EAD" w14:textId="454E774C" w:rsidR="00237803" w:rsidRPr="00B170CD" w:rsidRDefault="00237803" w:rsidP="001E6FC4">
            <w:r>
              <w:t xml:space="preserve">Meeting </w:t>
            </w:r>
          </w:p>
        </w:tc>
        <w:tc>
          <w:tcPr>
            <w:tcW w:w="3969" w:type="dxa"/>
          </w:tcPr>
          <w:p w14:paraId="58B9D7DF" w14:textId="77777777" w:rsidR="00237803" w:rsidRDefault="00237803" w:rsidP="00237803">
            <w:r>
              <w:t>Midway through physical implementation</w:t>
            </w:r>
          </w:p>
          <w:p w14:paraId="6C9B69F7" w14:textId="77777777" w:rsidR="00237803" w:rsidRPr="00B170CD" w:rsidRDefault="00237803" w:rsidP="00237803">
            <w:r w:rsidRPr="00B170CD">
              <w:t>Contractor</w:t>
            </w:r>
          </w:p>
          <w:p w14:paraId="56AFA677" w14:textId="213D0E69" w:rsidR="00237803" w:rsidRPr="00B170CD" w:rsidRDefault="00237803" w:rsidP="00237803">
            <w:r w:rsidRPr="00B170CD">
              <w:t>Supervising Consultant</w:t>
            </w:r>
          </w:p>
        </w:tc>
      </w:tr>
      <w:tr w:rsidR="00237803" w:rsidRPr="00B170CD" w14:paraId="51E542CE" w14:textId="77777777" w:rsidTr="00441E26">
        <w:trPr>
          <w:trHeight w:val="455"/>
        </w:trPr>
        <w:tc>
          <w:tcPr>
            <w:tcW w:w="2270" w:type="dxa"/>
            <w:vMerge/>
          </w:tcPr>
          <w:p w14:paraId="219D4D8B" w14:textId="77777777" w:rsidR="00237803" w:rsidRDefault="00237803" w:rsidP="00237803">
            <w:pPr>
              <w:rPr>
                <w:b/>
                <w:bCs/>
              </w:rPr>
            </w:pPr>
          </w:p>
        </w:tc>
        <w:tc>
          <w:tcPr>
            <w:tcW w:w="3684" w:type="dxa"/>
          </w:tcPr>
          <w:p w14:paraId="2AB484CB" w14:textId="7B845244" w:rsidR="00237803" w:rsidRPr="00B170CD" w:rsidRDefault="00237803" w:rsidP="00237803">
            <w:pPr>
              <w:jc w:val="both"/>
            </w:pPr>
            <w:r w:rsidRPr="00B170CD">
              <w:t xml:space="preserve">Reopening of Centre </w:t>
            </w:r>
          </w:p>
        </w:tc>
        <w:tc>
          <w:tcPr>
            <w:tcW w:w="3544" w:type="dxa"/>
          </w:tcPr>
          <w:p w14:paraId="6A573B88" w14:textId="1E54F18B" w:rsidR="00237803" w:rsidRPr="00B170CD" w:rsidRDefault="00237803" w:rsidP="00237803">
            <w:r w:rsidRPr="00B170CD">
              <w:t xml:space="preserve">Announcements </w:t>
            </w:r>
          </w:p>
        </w:tc>
        <w:tc>
          <w:tcPr>
            <w:tcW w:w="3969" w:type="dxa"/>
          </w:tcPr>
          <w:p w14:paraId="2F93BDCE" w14:textId="7E60285B" w:rsidR="00237803" w:rsidRDefault="00441E26" w:rsidP="00237803">
            <w:r>
              <w:t>PIU</w:t>
            </w:r>
          </w:p>
        </w:tc>
      </w:tr>
      <w:tr w:rsidR="00237803" w:rsidRPr="00B170CD" w14:paraId="6F9A643D" w14:textId="77777777" w:rsidTr="001E6FC4">
        <w:trPr>
          <w:trHeight w:val="410"/>
        </w:trPr>
        <w:tc>
          <w:tcPr>
            <w:tcW w:w="2270" w:type="dxa"/>
            <w:vMerge/>
          </w:tcPr>
          <w:p w14:paraId="75F8A8F0" w14:textId="77777777" w:rsidR="00237803" w:rsidRPr="00B170CD" w:rsidRDefault="00237803" w:rsidP="00237803"/>
        </w:tc>
        <w:tc>
          <w:tcPr>
            <w:tcW w:w="3684" w:type="dxa"/>
          </w:tcPr>
          <w:p w14:paraId="18FBD054" w14:textId="77777777" w:rsidR="00237803" w:rsidRDefault="00237803" w:rsidP="00237803">
            <w:pPr>
              <w:jc w:val="both"/>
            </w:pPr>
          </w:p>
          <w:p w14:paraId="6E2AACA7" w14:textId="018EC19F" w:rsidR="00237803" w:rsidRDefault="00441E26" w:rsidP="00237803">
            <w:pPr>
              <w:jc w:val="both"/>
            </w:pPr>
            <w:r>
              <w:t xml:space="preserve">Progress Updates </w:t>
            </w:r>
          </w:p>
          <w:p w14:paraId="5F76024F" w14:textId="61F84B72" w:rsidR="00237803" w:rsidRPr="00B170CD" w:rsidRDefault="00237803" w:rsidP="00237803">
            <w:pPr>
              <w:jc w:val="both"/>
            </w:pPr>
          </w:p>
        </w:tc>
        <w:tc>
          <w:tcPr>
            <w:tcW w:w="3544" w:type="dxa"/>
          </w:tcPr>
          <w:p w14:paraId="2B0A7A56" w14:textId="77777777" w:rsidR="00237803" w:rsidRPr="00237803" w:rsidRDefault="00237803" w:rsidP="00237803">
            <w:r w:rsidRPr="00237803">
              <w:t xml:space="preserve">Announcements on radio, television and town crier </w:t>
            </w:r>
          </w:p>
          <w:p w14:paraId="4C04008B" w14:textId="77777777" w:rsidR="00237803" w:rsidRPr="00237803" w:rsidRDefault="00237803" w:rsidP="00237803">
            <w:r w:rsidRPr="00237803">
              <w:t xml:space="preserve">Church Announcements </w:t>
            </w:r>
          </w:p>
          <w:p w14:paraId="5095C364" w14:textId="77777777" w:rsidR="00237803" w:rsidRPr="00237803" w:rsidRDefault="00237803" w:rsidP="00237803">
            <w:r w:rsidRPr="00237803">
              <w:t xml:space="preserve">Posters at the Centre prior to closure </w:t>
            </w:r>
          </w:p>
          <w:p w14:paraId="1C75A693" w14:textId="77777777" w:rsidR="00237803" w:rsidRPr="00237803" w:rsidRDefault="00237803" w:rsidP="00237803">
            <w:r w:rsidRPr="00237803">
              <w:t xml:space="preserve">Social media including Facebook and WhatsApp </w:t>
            </w:r>
          </w:p>
          <w:p w14:paraId="688427AC" w14:textId="77777777" w:rsidR="00237803" w:rsidRPr="00237803" w:rsidRDefault="00237803" w:rsidP="00237803">
            <w:r w:rsidRPr="00237803">
              <w:t xml:space="preserve">The Government of St. Lucia Website </w:t>
            </w:r>
          </w:p>
          <w:p w14:paraId="30F2DC42" w14:textId="77777777" w:rsidR="00237803" w:rsidRPr="00237803" w:rsidRDefault="00237803" w:rsidP="00237803">
            <w:pPr>
              <w:jc w:val="both"/>
            </w:pPr>
            <w:r w:rsidRPr="00237803">
              <w:t>Press releases to Television and radio stations and newspapers including online news papers</w:t>
            </w:r>
          </w:p>
          <w:p w14:paraId="4D438C1B" w14:textId="6997A2ED" w:rsidR="00237803" w:rsidRPr="00B170CD" w:rsidRDefault="00237803" w:rsidP="00237803">
            <w:r w:rsidRPr="00237803">
              <w:t>Text blasts</w:t>
            </w:r>
          </w:p>
        </w:tc>
        <w:tc>
          <w:tcPr>
            <w:tcW w:w="3969" w:type="dxa"/>
          </w:tcPr>
          <w:p w14:paraId="60B95D2B" w14:textId="77777777" w:rsidR="00441E26" w:rsidRDefault="00441E26" w:rsidP="00237803">
            <w:r>
              <w:t xml:space="preserve">Throughout physical implementation </w:t>
            </w:r>
          </w:p>
          <w:p w14:paraId="59503326" w14:textId="19D0221C" w:rsidR="00237803" w:rsidRDefault="00441E26" w:rsidP="00237803">
            <w:r>
              <w:t xml:space="preserve">PIU </w:t>
            </w:r>
          </w:p>
          <w:p w14:paraId="2B1F33FB" w14:textId="77777777" w:rsidR="00441E26" w:rsidRDefault="00441E26" w:rsidP="00237803">
            <w:r>
              <w:t>Contractor</w:t>
            </w:r>
          </w:p>
          <w:p w14:paraId="3362C7DE" w14:textId="4EF9526C" w:rsidR="00441E26" w:rsidRPr="00B170CD" w:rsidRDefault="00441E26" w:rsidP="00237803">
            <w:r>
              <w:t xml:space="preserve">Consultant </w:t>
            </w:r>
          </w:p>
        </w:tc>
      </w:tr>
    </w:tbl>
    <w:p w14:paraId="11047B23" w14:textId="77777777" w:rsidR="0093042A" w:rsidRDefault="0093042A" w:rsidP="0093042A">
      <w:pPr>
        <w:pStyle w:val="Default"/>
        <w:jc w:val="both"/>
        <w:rPr>
          <w:rFonts w:asciiTheme="minorHAnsi" w:hAnsiTheme="minorHAnsi"/>
          <w:sz w:val="22"/>
        </w:rPr>
        <w:sectPr w:rsidR="0093042A" w:rsidSect="0036126A">
          <w:pgSz w:w="15840" w:h="12240" w:orient="landscape" w:code="1"/>
          <w:pgMar w:top="1440" w:right="1440" w:bottom="1440" w:left="1440" w:header="708" w:footer="708" w:gutter="0"/>
          <w:pgNumType w:fmt="numberInDash"/>
          <w:cols w:space="708"/>
          <w:docGrid w:linePitch="360"/>
        </w:sectPr>
      </w:pPr>
    </w:p>
    <w:p w14:paraId="73F4B4AB" w14:textId="77777777" w:rsidR="0093042A" w:rsidRPr="001C232D" w:rsidRDefault="0093042A" w:rsidP="0093042A">
      <w:pPr>
        <w:pStyle w:val="Heading1"/>
        <w:numPr>
          <w:ilvl w:val="0"/>
          <w:numId w:val="0"/>
        </w:numPr>
        <w:ind w:left="432" w:hanging="432"/>
        <w:rPr>
          <w:sz w:val="22"/>
          <w:szCs w:val="22"/>
        </w:rPr>
      </w:pPr>
      <w:bookmarkStart w:id="68" w:name="_Toc137716019"/>
      <w:bookmarkStart w:id="69" w:name="_Toc137819341"/>
      <w:bookmarkStart w:id="70" w:name="_Toc139979811"/>
      <w:r w:rsidRPr="001C232D">
        <w:rPr>
          <w:sz w:val="22"/>
          <w:szCs w:val="22"/>
        </w:rPr>
        <w:lastRenderedPageBreak/>
        <w:t>8.0.  Grievance and Redress Mechanism</w:t>
      </w:r>
      <w:bookmarkEnd w:id="68"/>
      <w:bookmarkEnd w:id="69"/>
      <w:bookmarkEnd w:id="70"/>
    </w:p>
    <w:p w14:paraId="0DC404DA" w14:textId="77777777" w:rsidR="0093042A" w:rsidRPr="005C2CC2" w:rsidRDefault="0093042A" w:rsidP="0093042A">
      <w:pPr>
        <w:spacing w:after="0"/>
        <w:rPr>
          <w:rFonts w:cstheme="minorHAnsi"/>
        </w:rPr>
      </w:pPr>
    </w:p>
    <w:p w14:paraId="33FAD512" w14:textId="7D8DF33B" w:rsidR="0093042A" w:rsidRPr="000A5CE8" w:rsidRDefault="0093042A" w:rsidP="0093042A">
      <w:pPr>
        <w:jc w:val="both"/>
      </w:pPr>
      <w:r w:rsidRPr="000A5CE8">
        <w:t xml:space="preserve"> Communities and individuals who believe that they are adversely affected by a World Bank supported project may submit complaints to the project-level GRM that </w:t>
      </w:r>
      <w:r>
        <w:rPr>
          <w:rFonts w:cstheme="minorHAnsi"/>
        </w:rPr>
        <w:t>is</w:t>
      </w:r>
      <w:r w:rsidRPr="000A5CE8">
        <w:t xml:space="preserve"> established and managed by the project. Generally, a response will be provided to the complainant within </w:t>
      </w:r>
      <w:r>
        <w:rPr>
          <w:rFonts w:cstheme="minorHAnsi"/>
        </w:rPr>
        <w:t>5 business</w:t>
      </w:r>
      <w:r w:rsidRPr="000A5CE8">
        <w:t xml:space="preserve"> days of receipt of the complaint for low-level complaints whereas more complex or higher-level complaints will be addressed within 14 days. The figure </w:t>
      </w:r>
      <w:r w:rsidR="001179BE" w:rsidRPr="000A5CE8">
        <w:t>below</w:t>
      </w:r>
      <w:r w:rsidRPr="000A5CE8">
        <w:t xml:space="preserve"> illustrates the grievance redress process. </w:t>
      </w:r>
    </w:p>
    <w:p w14:paraId="38CCDE05" w14:textId="77777777" w:rsidR="0093042A" w:rsidRPr="005C2CC2" w:rsidRDefault="0093042A" w:rsidP="0093042A">
      <w:pPr>
        <w:spacing w:after="0"/>
        <w:jc w:val="both"/>
        <w:rPr>
          <w:rFonts w:cstheme="minorHAnsi"/>
        </w:rPr>
      </w:pPr>
    </w:p>
    <w:p w14:paraId="266E2E6C" w14:textId="77777777" w:rsidR="0093042A" w:rsidRPr="005C2CC2" w:rsidRDefault="0093042A" w:rsidP="0093042A">
      <w:pPr>
        <w:spacing w:after="0"/>
        <w:jc w:val="both"/>
        <w:rPr>
          <w:rFonts w:cstheme="minorHAnsi"/>
        </w:rPr>
      </w:pPr>
      <w:r w:rsidRPr="005C2CC2">
        <w:rPr>
          <w:rFonts w:cstheme="minorHAnsi"/>
          <w:noProof/>
        </w:rPr>
        <w:drawing>
          <wp:inline distT="0" distB="0" distL="0" distR="0" wp14:anchorId="226BC0AD" wp14:editId="1ACB7A53">
            <wp:extent cx="5880100" cy="1868942"/>
            <wp:effectExtent l="0" t="0" r="6350" b="0"/>
            <wp:docPr id="33547120" name="Picture 33547120"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7120" name="Picture 33547120" descr="A picture containing text, screenshot, font,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0100" cy="1868942"/>
                    </a:xfrm>
                    <a:prstGeom prst="rect">
                      <a:avLst/>
                    </a:prstGeom>
                    <a:noFill/>
                    <a:ln>
                      <a:noFill/>
                    </a:ln>
                  </pic:spPr>
                </pic:pic>
              </a:graphicData>
            </a:graphic>
          </wp:inline>
        </w:drawing>
      </w:r>
    </w:p>
    <w:p w14:paraId="6BF7BF72" w14:textId="77777777" w:rsidR="0093042A" w:rsidRPr="005C2CC2" w:rsidRDefault="0093042A" w:rsidP="0093042A">
      <w:pPr>
        <w:spacing w:after="0"/>
        <w:jc w:val="both"/>
        <w:rPr>
          <w:rFonts w:cstheme="minorHAnsi"/>
        </w:rPr>
      </w:pPr>
    </w:p>
    <w:p w14:paraId="1A786CEE" w14:textId="77777777" w:rsidR="0093042A" w:rsidRDefault="0093042A" w:rsidP="0093042A">
      <w:pPr>
        <w:spacing w:after="0"/>
        <w:jc w:val="both"/>
        <w:rPr>
          <w:rFonts w:ascii="Arial" w:hAnsi="Arial"/>
        </w:rPr>
      </w:pPr>
      <w:r w:rsidRPr="000A5CE8">
        <w:t>All grievances and how they are addressed will be logged into a database managed by the project implementation unit. Complaints addressed to the Supervision firm by members of the public, whether verbally or in writing should be transmitted to the PIU within 1 business day.</w:t>
      </w:r>
      <w:r w:rsidRPr="000A5CE8">
        <w:rPr>
          <w:rFonts w:ascii="Arial" w:hAnsi="Arial"/>
        </w:rPr>
        <w:t xml:space="preserve">  </w:t>
      </w:r>
    </w:p>
    <w:p w14:paraId="18F7AB53" w14:textId="77777777" w:rsidR="0093042A" w:rsidRDefault="0093042A" w:rsidP="0093042A">
      <w:pPr>
        <w:spacing w:after="0"/>
        <w:jc w:val="both"/>
        <w:rPr>
          <w:rFonts w:ascii="Arial" w:hAnsi="Arial"/>
        </w:rPr>
      </w:pPr>
    </w:p>
    <w:p w14:paraId="70743FDA" w14:textId="77777777" w:rsidR="0093042A" w:rsidRPr="00CF3381" w:rsidRDefault="0093042A" w:rsidP="0093042A">
      <w:pPr>
        <w:rPr>
          <w:rFonts w:cstheme="minorHAnsi"/>
          <w:b/>
          <w:bCs/>
        </w:rPr>
      </w:pPr>
      <w:r w:rsidRPr="000A5CE8">
        <w:rPr>
          <w:rFonts w:cstheme="minorHAnsi"/>
          <w:b/>
          <w:bCs/>
        </w:rPr>
        <w:t>Grievance Redress Procedures</w:t>
      </w:r>
    </w:p>
    <w:p w14:paraId="36C290F2" w14:textId="77777777" w:rsidR="0093042A" w:rsidRPr="000A5CE8" w:rsidRDefault="0093042A" w:rsidP="0093042A">
      <w:pPr>
        <w:autoSpaceDE w:val="0"/>
        <w:autoSpaceDN w:val="0"/>
        <w:adjustRightInd w:val="0"/>
        <w:ind w:right="74"/>
        <w:jc w:val="both"/>
        <w:rPr>
          <w:rFonts w:cstheme="minorHAnsi"/>
          <w:b/>
          <w:bCs/>
        </w:rPr>
      </w:pPr>
      <w:r w:rsidRPr="000A5CE8">
        <w:rPr>
          <w:rFonts w:cstheme="minorHAnsi"/>
        </w:rPr>
        <w:t>The</w:t>
      </w:r>
      <w:r>
        <w:rPr>
          <w:rFonts w:cstheme="minorHAnsi"/>
        </w:rPr>
        <w:t xml:space="preserve"> table below presents the</w:t>
      </w:r>
      <w:r w:rsidRPr="000A5CE8">
        <w:rPr>
          <w:rFonts w:cstheme="minorHAnsi"/>
        </w:rPr>
        <w:t xml:space="preserve"> steps </w:t>
      </w:r>
      <w:r>
        <w:rPr>
          <w:rFonts w:cstheme="minorHAnsi"/>
        </w:rPr>
        <w:t xml:space="preserve">to be followed </w:t>
      </w:r>
      <w:r w:rsidRPr="000A5CE8">
        <w:rPr>
          <w:rFonts w:cstheme="minorHAnsi"/>
        </w:rPr>
        <w:t>should a grievance arise:</w:t>
      </w:r>
      <w:bookmarkStart w:id="71" w:name="_Toc44065394"/>
    </w:p>
    <w:bookmarkEnd w:id="71"/>
    <w:p w14:paraId="613F6C67" w14:textId="77777777" w:rsidR="0093042A" w:rsidRPr="000A5CE8" w:rsidRDefault="0093042A" w:rsidP="0093042A">
      <w:pPr>
        <w:rPr>
          <w:rFonts w:cstheme="minorHAnsi"/>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3"/>
      </w:tblGrid>
      <w:tr w:rsidR="0093042A" w:rsidRPr="000A5CE8" w14:paraId="30DD90C1" w14:textId="77777777" w:rsidTr="001E6FC4">
        <w:tc>
          <w:tcPr>
            <w:tcW w:w="1838" w:type="dxa"/>
            <w:tcBorders>
              <w:top w:val="single" w:sz="4" w:space="0" w:color="auto"/>
              <w:left w:val="single" w:sz="4" w:space="0" w:color="auto"/>
              <w:bottom w:val="single" w:sz="4" w:space="0" w:color="auto"/>
              <w:right w:val="single" w:sz="4" w:space="0" w:color="auto"/>
            </w:tcBorders>
            <w:hideMark/>
          </w:tcPr>
          <w:p w14:paraId="592E991D" w14:textId="77777777" w:rsidR="0093042A" w:rsidRPr="000A5CE8" w:rsidRDefault="0093042A" w:rsidP="001E6FC4">
            <w:pPr>
              <w:pStyle w:val="NoSpacing1"/>
              <w:spacing w:line="256" w:lineRule="auto"/>
              <w:rPr>
                <w:rFonts w:asciiTheme="minorHAnsi" w:hAnsiTheme="minorHAnsi" w:cstheme="minorHAnsi"/>
                <w:sz w:val="22"/>
              </w:rPr>
            </w:pPr>
            <w:r w:rsidRPr="000A5CE8">
              <w:rPr>
                <w:rFonts w:asciiTheme="minorHAnsi" w:hAnsiTheme="minorHAnsi" w:cstheme="minorHAnsi"/>
                <w:sz w:val="22"/>
              </w:rPr>
              <w:t>Grievances from affected parties</w:t>
            </w:r>
          </w:p>
        </w:tc>
        <w:tc>
          <w:tcPr>
            <w:tcW w:w="7513" w:type="dxa"/>
            <w:tcBorders>
              <w:top w:val="single" w:sz="4" w:space="0" w:color="auto"/>
              <w:left w:val="single" w:sz="4" w:space="0" w:color="auto"/>
              <w:bottom w:val="single" w:sz="4" w:space="0" w:color="auto"/>
              <w:right w:val="single" w:sz="4" w:space="0" w:color="auto"/>
            </w:tcBorders>
            <w:hideMark/>
          </w:tcPr>
          <w:p w14:paraId="6BB4C460" w14:textId="77777777" w:rsidR="0093042A" w:rsidRDefault="0093042A" w:rsidP="000B39B8">
            <w:pPr>
              <w:pStyle w:val="ListParagraph"/>
              <w:numPr>
                <w:ilvl w:val="0"/>
                <w:numId w:val="12"/>
              </w:numPr>
              <w:spacing w:after="0" w:line="240" w:lineRule="auto"/>
              <w:jc w:val="both"/>
              <w:rPr>
                <w:rFonts w:cstheme="minorHAnsi"/>
              </w:rPr>
            </w:pPr>
            <w:r w:rsidRPr="000A5CE8">
              <w:rPr>
                <w:rFonts w:cstheme="minorHAnsi"/>
              </w:rPr>
              <w:t>Grievances made verbally to the E&amp;S Specialist (ESS) in person at stakeholder engagement meetings or to the Contractor’s personnel.</w:t>
            </w:r>
            <w:r w:rsidRPr="00B72C95">
              <w:rPr>
                <w:rFonts w:cstheme="minorHAnsi"/>
              </w:rPr>
              <w:t xml:space="preserve">  </w:t>
            </w:r>
          </w:p>
          <w:p w14:paraId="10DE84B9" w14:textId="77777777" w:rsidR="0093042A" w:rsidRPr="00B72C95" w:rsidRDefault="0093042A" w:rsidP="001E6FC4">
            <w:pPr>
              <w:pStyle w:val="ListParagraph"/>
              <w:spacing w:after="0" w:line="240" w:lineRule="auto"/>
              <w:jc w:val="both"/>
              <w:rPr>
                <w:rFonts w:cstheme="minorHAnsi"/>
              </w:rPr>
            </w:pPr>
          </w:p>
          <w:p w14:paraId="43966BC6" w14:textId="77777777" w:rsidR="0093042A" w:rsidRPr="00CC2B2A" w:rsidRDefault="0093042A" w:rsidP="000B39B8">
            <w:pPr>
              <w:pStyle w:val="ListParagraph"/>
              <w:numPr>
                <w:ilvl w:val="0"/>
                <w:numId w:val="12"/>
              </w:numPr>
              <w:rPr>
                <w:rFonts w:cstheme="minorHAnsi"/>
                <w:u w:val="single"/>
              </w:rPr>
            </w:pPr>
            <w:r w:rsidRPr="000A5CE8">
              <w:rPr>
                <w:rFonts w:cstheme="minorHAnsi"/>
              </w:rPr>
              <w:t xml:space="preserve">By email to the following address- </w:t>
            </w:r>
            <w:hyperlink r:id="rId24" w:history="1">
              <w:r w:rsidRPr="001D79B1">
                <w:rPr>
                  <w:rStyle w:val="Hyperlink"/>
                  <w:rFonts w:cstheme="minorHAnsi"/>
                </w:rPr>
                <w:t>mohgrievances@govt.lc</w:t>
              </w:r>
            </w:hyperlink>
          </w:p>
          <w:p w14:paraId="7CB1581A" w14:textId="77777777" w:rsidR="0093042A" w:rsidRPr="00B72C95" w:rsidRDefault="0093042A" w:rsidP="001E6FC4">
            <w:pPr>
              <w:pStyle w:val="ListParagraph"/>
              <w:rPr>
                <w:rStyle w:val="Hyperlink"/>
                <w:rFonts w:cstheme="minorHAnsi"/>
                <w:color w:val="auto"/>
              </w:rPr>
            </w:pPr>
          </w:p>
          <w:p w14:paraId="3A8DE118" w14:textId="77777777" w:rsidR="0093042A" w:rsidRPr="00B72C95" w:rsidRDefault="0093042A" w:rsidP="000B39B8">
            <w:pPr>
              <w:pStyle w:val="ListParagraph"/>
              <w:numPr>
                <w:ilvl w:val="0"/>
                <w:numId w:val="12"/>
              </w:numPr>
              <w:spacing w:before="45" w:after="0" w:line="240" w:lineRule="auto"/>
              <w:rPr>
                <w:rFonts w:cstheme="minorHAnsi"/>
                <w:iCs/>
              </w:rPr>
            </w:pPr>
            <w:r w:rsidRPr="000A5CE8">
              <w:rPr>
                <w:rFonts w:cstheme="minorHAnsi"/>
                <w:iCs/>
              </w:rPr>
              <w:t xml:space="preserve">By Letter addressed to: </w:t>
            </w:r>
          </w:p>
          <w:p w14:paraId="7001351A" w14:textId="77777777" w:rsidR="0093042A" w:rsidRPr="000A5CE8" w:rsidRDefault="0093042A" w:rsidP="001E6FC4">
            <w:pPr>
              <w:pStyle w:val="ListParagraph"/>
              <w:spacing w:after="0"/>
              <w:rPr>
                <w:rFonts w:cstheme="minorHAnsi"/>
                <w:iCs/>
              </w:rPr>
            </w:pPr>
            <w:r w:rsidRPr="000A5CE8">
              <w:rPr>
                <w:rFonts w:cstheme="minorHAnsi"/>
                <w:iCs/>
              </w:rPr>
              <w:t xml:space="preserve">  The Permanent</w:t>
            </w:r>
            <w:r w:rsidRPr="000A5CE8">
              <w:rPr>
                <w:rFonts w:cstheme="minorHAnsi"/>
                <w:iCs/>
                <w:spacing w:val="-1"/>
              </w:rPr>
              <w:t xml:space="preserve"> </w:t>
            </w:r>
            <w:r w:rsidRPr="000A5CE8">
              <w:rPr>
                <w:rFonts w:cstheme="minorHAnsi"/>
                <w:iCs/>
                <w:spacing w:val="-2"/>
              </w:rPr>
              <w:t>Secretary</w:t>
            </w:r>
          </w:p>
          <w:p w14:paraId="795F090C" w14:textId="77777777" w:rsidR="0093042A" w:rsidRPr="000A5CE8" w:rsidRDefault="0093042A" w:rsidP="001E6FC4">
            <w:pPr>
              <w:spacing w:after="0"/>
              <w:ind w:left="823"/>
              <w:rPr>
                <w:rFonts w:cstheme="minorHAnsi"/>
                <w:iCs/>
              </w:rPr>
            </w:pPr>
            <w:r w:rsidRPr="000A5CE8">
              <w:rPr>
                <w:rFonts w:cstheme="minorHAnsi"/>
                <w:iCs/>
              </w:rPr>
              <w:t>Grievance</w:t>
            </w:r>
            <w:r w:rsidRPr="000A5CE8">
              <w:rPr>
                <w:rFonts w:cstheme="minorHAnsi"/>
                <w:iCs/>
                <w:spacing w:val="-4"/>
              </w:rPr>
              <w:t xml:space="preserve"> </w:t>
            </w:r>
            <w:r w:rsidRPr="000A5CE8">
              <w:rPr>
                <w:rFonts w:cstheme="minorHAnsi"/>
                <w:iCs/>
              </w:rPr>
              <w:t>Redress</w:t>
            </w:r>
            <w:r w:rsidRPr="000A5CE8">
              <w:rPr>
                <w:rFonts w:cstheme="minorHAnsi"/>
                <w:iCs/>
                <w:spacing w:val="-2"/>
              </w:rPr>
              <w:t xml:space="preserve"> </w:t>
            </w:r>
            <w:r w:rsidRPr="000A5CE8">
              <w:rPr>
                <w:rFonts w:cstheme="minorHAnsi"/>
                <w:iCs/>
              </w:rPr>
              <w:t>Mechanism</w:t>
            </w:r>
            <w:r w:rsidRPr="000A5CE8">
              <w:rPr>
                <w:rFonts w:cstheme="minorHAnsi"/>
                <w:iCs/>
                <w:spacing w:val="-2"/>
              </w:rPr>
              <w:t xml:space="preserve"> (GRM)</w:t>
            </w:r>
          </w:p>
          <w:p w14:paraId="4DEB130F" w14:textId="77777777" w:rsidR="0093042A" w:rsidRPr="000A5CE8" w:rsidRDefault="0093042A" w:rsidP="001E6FC4">
            <w:pPr>
              <w:spacing w:after="0"/>
              <w:ind w:left="823"/>
              <w:rPr>
                <w:rFonts w:cstheme="minorHAnsi"/>
                <w:b/>
                <w:iCs/>
                <w:spacing w:val="-2"/>
                <w:u w:val="single"/>
              </w:rPr>
            </w:pPr>
            <w:r w:rsidRPr="000A5CE8">
              <w:rPr>
                <w:rFonts w:cstheme="minorHAnsi"/>
                <w:b/>
                <w:iCs/>
                <w:u w:val="single"/>
              </w:rPr>
              <w:t>Attention</w:t>
            </w:r>
            <w:r w:rsidRPr="000A5CE8">
              <w:rPr>
                <w:rFonts w:cstheme="minorHAnsi"/>
                <w:b/>
                <w:iCs/>
                <w:spacing w:val="-5"/>
                <w:u w:val="single"/>
              </w:rPr>
              <w:t xml:space="preserve"> </w:t>
            </w:r>
            <w:r w:rsidRPr="000A5CE8">
              <w:rPr>
                <w:rFonts w:cstheme="minorHAnsi"/>
                <w:b/>
                <w:iCs/>
                <w:u w:val="single"/>
              </w:rPr>
              <w:t>to</w:t>
            </w:r>
            <w:r w:rsidRPr="000A5CE8">
              <w:rPr>
                <w:rFonts w:cstheme="minorHAnsi"/>
                <w:b/>
                <w:iCs/>
                <w:spacing w:val="-3"/>
                <w:u w:val="single"/>
              </w:rPr>
              <w:t xml:space="preserve"> E&amp;S</w:t>
            </w:r>
            <w:r w:rsidRPr="000A5CE8">
              <w:rPr>
                <w:rFonts w:cstheme="minorHAnsi"/>
                <w:b/>
                <w:iCs/>
                <w:spacing w:val="-4"/>
                <w:u w:val="single"/>
              </w:rPr>
              <w:t xml:space="preserve"> </w:t>
            </w:r>
            <w:r w:rsidRPr="000A5CE8">
              <w:rPr>
                <w:rFonts w:cstheme="minorHAnsi"/>
                <w:b/>
                <w:iCs/>
                <w:u w:val="single"/>
              </w:rPr>
              <w:t>Specialist</w:t>
            </w:r>
            <w:r w:rsidRPr="000A5CE8">
              <w:rPr>
                <w:rFonts w:cstheme="minorHAnsi"/>
                <w:b/>
                <w:iCs/>
                <w:spacing w:val="-1"/>
                <w:u w:val="single"/>
              </w:rPr>
              <w:t xml:space="preserve"> </w:t>
            </w:r>
            <w:r w:rsidRPr="000A5CE8">
              <w:rPr>
                <w:rFonts w:cstheme="minorHAnsi"/>
                <w:b/>
                <w:iCs/>
                <w:u w:val="single"/>
              </w:rPr>
              <w:t>HSSP</w:t>
            </w:r>
            <w:r w:rsidRPr="000A5CE8">
              <w:rPr>
                <w:rFonts w:cstheme="minorHAnsi"/>
                <w:b/>
                <w:iCs/>
                <w:spacing w:val="-3"/>
                <w:u w:val="single"/>
              </w:rPr>
              <w:t xml:space="preserve"> </w:t>
            </w:r>
            <w:r w:rsidRPr="000A5CE8">
              <w:rPr>
                <w:rFonts w:cstheme="minorHAnsi"/>
                <w:b/>
                <w:iCs/>
                <w:u w:val="single"/>
              </w:rPr>
              <w:t>&amp;</w:t>
            </w:r>
            <w:r w:rsidRPr="000A5CE8">
              <w:rPr>
                <w:rFonts w:cstheme="minorHAnsi"/>
                <w:b/>
                <w:iCs/>
                <w:spacing w:val="-2"/>
                <w:u w:val="single"/>
              </w:rPr>
              <w:t xml:space="preserve"> </w:t>
            </w:r>
            <w:r w:rsidRPr="000A5CE8">
              <w:rPr>
                <w:rFonts w:cstheme="minorHAnsi"/>
                <w:b/>
                <w:iCs/>
                <w:u w:val="single"/>
              </w:rPr>
              <w:t>OECS</w:t>
            </w:r>
            <w:r w:rsidRPr="000A5CE8">
              <w:rPr>
                <w:rFonts w:cstheme="minorHAnsi"/>
                <w:b/>
                <w:iCs/>
                <w:spacing w:val="-5"/>
                <w:u w:val="single"/>
              </w:rPr>
              <w:t xml:space="preserve"> </w:t>
            </w:r>
            <w:r w:rsidRPr="000A5CE8">
              <w:rPr>
                <w:rFonts w:cstheme="minorHAnsi"/>
                <w:b/>
                <w:iCs/>
                <w:u w:val="single"/>
              </w:rPr>
              <w:t>Regional</w:t>
            </w:r>
            <w:r w:rsidRPr="000A5CE8">
              <w:rPr>
                <w:rFonts w:cstheme="minorHAnsi"/>
                <w:b/>
                <w:iCs/>
                <w:spacing w:val="-3"/>
                <w:u w:val="single"/>
              </w:rPr>
              <w:t xml:space="preserve"> </w:t>
            </w:r>
            <w:r w:rsidRPr="000A5CE8">
              <w:rPr>
                <w:rFonts w:cstheme="minorHAnsi"/>
                <w:b/>
                <w:iCs/>
                <w:u w:val="single"/>
              </w:rPr>
              <w:t>Health</w:t>
            </w:r>
            <w:r w:rsidRPr="000A5CE8">
              <w:rPr>
                <w:rFonts w:cstheme="minorHAnsi"/>
                <w:b/>
                <w:iCs/>
                <w:spacing w:val="-1"/>
                <w:u w:val="single"/>
              </w:rPr>
              <w:t xml:space="preserve"> </w:t>
            </w:r>
            <w:r w:rsidRPr="000A5CE8">
              <w:rPr>
                <w:rFonts w:cstheme="minorHAnsi"/>
                <w:b/>
                <w:iCs/>
                <w:spacing w:val="-2"/>
                <w:u w:val="single"/>
              </w:rPr>
              <w:t>Projects</w:t>
            </w:r>
          </w:p>
          <w:p w14:paraId="4E471079" w14:textId="77777777" w:rsidR="0093042A" w:rsidRPr="000A5CE8" w:rsidRDefault="0093042A" w:rsidP="001E6FC4">
            <w:pPr>
              <w:spacing w:after="0"/>
              <w:ind w:left="823"/>
              <w:rPr>
                <w:rFonts w:cstheme="minorHAnsi"/>
                <w:b/>
                <w:iCs/>
                <w:spacing w:val="-2"/>
                <w:u w:val="single"/>
              </w:rPr>
            </w:pPr>
            <w:r w:rsidRPr="000A5CE8">
              <w:rPr>
                <w:rFonts w:cstheme="minorHAnsi"/>
                <w:iCs/>
              </w:rPr>
              <w:t xml:space="preserve">Department of Health and Wellness  </w:t>
            </w:r>
          </w:p>
          <w:p w14:paraId="6B69C15B" w14:textId="3BD05D3E" w:rsidR="0093042A" w:rsidRPr="00827265" w:rsidRDefault="0093042A" w:rsidP="00827265">
            <w:pPr>
              <w:spacing w:after="0"/>
              <w:ind w:left="823"/>
              <w:rPr>
                <w:rFonts w:cstheme="minorHAnsi"/>
                <w:iCs/>
                <w:spacing w:val="-2"/>
              </w:rPr>
            </w:pPr>
            <w:r w:rsidRPr="000A5CE8">
              <w:rPr>
                <w:rFonts w:cstheme="minorHAnsi"/>
                <w:iCs/>
              </w:rPr>
              <w:t>2</w:t>
            </w:r>
            <w:r w:rsidRPr="000A5CE8">
              <w:rPr>
                <w:rFonts w:cstheme="minorHAnsi"/>
                <w:iCs/>
                <w:vertAlign w:val="superscript"/>
              </w:rPr>
              <w:t>nd</w:t>
            </w:r>
            <w:r w:rsidRPr="000A5CE8">
              <w:rPr>
                <w:rFonts w:cstheme="minorHAnsi"/>
                <w:iCs/>
                <w:spacing w:val="-5"/>
              </w:rPr>
              <w:t xml:space="preserve"> </w:t>
            </w:r>
            <w:r w:rsidRPr="000A5CE8">
              <w:rPr>
                <w:rFonts w:cstheme="minorHAnsi"/>
                <w:iCs/>
              </w:rPr>
              <w:t>Floor,</w:t>
            </w:r>
            <w:r w:rsidRPr="000A5CE8">
              <w:rPr>
                <w:rFonts w:cstheme="minorHAnsi"/>
                <w:iCs/>
                <w:spacing w:val="-3"/>
              </w:rPr>
              <w:t xml:space="preserve"> </w:t>
            </w:r>
            <w:r w:rsidRPr="000A5CE8">
              <w:rPr>
                <w:rFonts w:cstheme="minorHAnsi"/>
                <w:iCs/>
              </w:rPr>
              <w:t>Sir</w:t>
            </w:r>
            <w:r w:rsidRPr="000A5CE8">
              <w:rPr>
                <w:rFonts w:cstheme="minorHAnsi"/>
                <w:iCs/>
                <w:spacing w:val="-4"/>
              </w:rPr>
              <w:t xml:space="preserve"> </w:t>
            </w:r>
            <w:r w:rsidRPr="000A5CE8">
              <w:rPr>
                <w:rFonts w:cstheme="minorHAnsi"/>
                <w:iCs/>
              </w:rPr>
              <w:t>Stanislaus</w:t>
            </w:r>
            <w:r w:rsidRPr="000A5CE8">
              <w:rPr>
                <w:rFonts w:cstheme="minorHAnsi"/>
                <w:iCs/>
                <w:spacing w:val="-3"/>
              </w:rPr>
              <w:t xml:space="preserve"> </w:t>
            </w:r>
            <w:r w:rsidRPr="000A5CE8">
              <w:rPr>
                <w:rFonts w:cstheme="minorHAnsi"/>
                <w:iCs/>
              </w:rPr>
              <w:t>Building,</w:t>
            </w:r>
            <w:r w:rsidRPr="000A5CE8">
              <w:rPr>
                <w:rFonts w:cstheme="minorHAnsi"/>
                <w:iCs/>
                <w:spacing w:val="-3"/>
              </w:rPr>
              <w:t xml:space="preserve"> </w:t>
            </w:r>
            <w:r w:rsidRPr="000A5CE8">
              <w:rPr>
                <w:rFonts w:cstheme="minorHAnsi"/>
                <w:iCs/>
              </w:rPr>
              <w:t>Waterfront,</w:t>
            </w:r>
            <w:r w:rsidRPr="000A5CE8">
              <w:rPr>
                <w:rFonts w:cstheme="minorHAnsi"/>
                <w:iCs/>
                <w:spacing w:val="-3"/>
              </w:rPr>
              <w:t xml:space="preserve"> </w:t>
            </w:r>
            <w:r w:rsidRPr="000A5CE8">
              <w:rPr>
                <w:rFonts w:cstheme="minorHAnsi"/>
                <w:iCs/>
                <w:spacing w:val="-2"/>
              </w:rPr>
              <w:t>Castries</w:t>
            </w:r>
          </w:p>
          <w:p w14:paraId="532BB8D8" w14:textId="77777777" w:rsidR="0093042A" w:rsidRDefault="0093042A" w:rsidP="001E6FC4">
            <w:pPr>
              <w:pStyle w:val="NoSpacing"/>
              <w:rPr>
                <w:rFonts w:cstheme="minorHAnsi"/>
              </w:rPr>
            </w:pPr>
          </w:p>
          <w:p w14:paraId="4F5F08D0" w14:textId="77777777" w:rsidR="0093042A" w:rsidRDefault="0093042A" w:rsidP="000B39B8">
            <w:pPr>
              <w:pStyle w:val="NoSpacing"/>
              <w:numPr>
                <w:ilvl w:val="0"/>
                <w:numId w:val="12"/>
              </w:numPr>
              <w:rPr>
                <w:rFonts w:cstheme="minorHAnsi"/>
              </w:rPr>
            </w:pPr>
            <w:r w:rsidRPr="000A5CE8">
              <w:rPr>
                <w:rFonts w:cstheme="minorHAnsi"/>
              </w:rPr>
              <w:t xml:space="preserve">By letter, addressed to the: </w:t>
            </w:r>
          </w:p>
          <w:p w14:paraId="0BE2054F" w14:textId="77777777" w:rsidR="0093042A" w:rsidRPr="00B72C95" w:rsidRDefault="0093042A" w:rsidP="001E6FC4">
            <w:pPr>
              <w:pStyle w:val="NoSpacing"/>
              <w:ind w:left="720"/>
              <w:rPr>
                <w:rFonts w:cstheme="minorHAnsi"/>
              </w:rPr>
            </w:pPr>
            <w:r>
              <w:t xml:space="preserve">  The </w:t>
            </w:r>
            <w:r w:rsidRPr="000A5CE8">
              <w:rPr>
                <w:rFonts w:cstheme="minorHAnsi"/>
              </w:rPr>
              <w:t xml:space="preserve">Project Coordinator                                                        </w:t>
            </w:r>
            <w:r w:rsidRPr="00B72C95">
              <w:rPr>
                <w:rFonts w:cstheme="minorHAnsi"/>
                <w:b/>
              </w:rPr>
              <w:t xml:space="preserve">                                        </w:t>
            </w:r>
            <w:r w:rsidRPr="00B72C95">
              <w:rPr>
                <w:rFonts w:cstheme="minorHAnsi"/>
              </w:rPr>
              <w:t xml:space="preserve">  </w:t>
            </w:r>
          </w:p>
          <w:p w14:paraId="78F250D5" w14:textId="77777777" w:rsidR="0093042A" w:rsidRPr="000A5CE8" w:rsidRDefault="0093042A" w:rsidP="001E6FC4">
            <w:pPr>
              <w:pStyle w:val="NoSpacing"/>
              <w:rPr>
                <w:rFonts w:cstheme="minorHAnsi"/>
              </w:rPr>
            </w:pPr>
            <w:r>
              <w:rPr>
                <w:rFonts w:cstheme="minorHAnsi"/>
              </w:rPr>
              <w:t xml:space="preserve">                </w:t>
            </w:r>
            <w:r w:rsidRPr="000A5CE8">
              <w:rPr>
                <w:rFonts w:cstheme="minorHAnsi"/>
              </w:rPr>
              <w:t xml:space="preserve"> Project Implementation Unit</w:t>
            </w:r>
          </w:p>
          <w:p w14:paraId="0313F0DF" w14:textId="77777777" w:rsidR="0093042A" w:rsidRDefault="0093042A" w:rsidP="001E6FC4">
            <w:pPr>
              <w:pStyle w:val="NoSpacing"/>
              <w:rPr>
                <w:rFonts w:cstheme="minorHAnsi"/>
                <w:color w:val="000000"/>
                <w:shd w:val="clear" w:color="auto" w:fill="FDFCFA"/>
              </w:rPr>
            </w:pPr>
            <w:r w:rsidRPr="000A5CE8">
              <w:rPr>
                <w:rFonts w:cstheme="minorHAnsi"/>
                <w:color w:val="000000"/>
                <w:shd w:val="clear" w:color="auto" w:fill="FDFCFA"/>
              </w:rPr>
              <w:lastRenderedPageBreak/>
              <w:t xml:space="preserve">                 OECS Regional Health Project</w:t>
            </w:r>
            <w:r w:rsidRPr="000A5CE8">
              <w:rPr>
                <w:rFonts w:cstheme="minorHAnsi"/>
                <w:color w:val="000000"/>
              </w:rPr>
              <w:br/>
            </w:r>
            <w:r w:rsidRPr="000A5CE8">
              <w:rPr>
                <w:rFonts w:cstheme="minorHAnsi"/>
                <w:color w:val="000000"/>
                <w:shd w:val="clear" w:color="auto" w:fill="FDFCFA"/>
              </w:rPr>
              <w:t xml:space="preserve">                 Sure Line Building</w:t>
            </w:r>
            <w:r w:rsidRPr="000A5CE8">
              <w:rPr>
                <w:rFonts w:cstheme="minorHAnsi"/>
                <w:color w:val="000000"/>
              </w:rPr>
              <w:br/>
            </w:r>
            <w:r w:rsidRPr="000A5CE8">
              <w:rPr>
                <w:rFonts w:cstheme="minorHAnsi"/>
                <w:color w:val="000000"/>
                <w:shd w:val="clear" w:color="auto" w:fill="FDFCFA"/>
              </w:rPr>
              <w:t xml:space="preserve">                 Vide </w:t>
            </w:r>
            <w:proofErr w:type="spellStart"/>
            <w:r w:rsidRPr="000A5CE8">
              <w:rPr>
                <w:rFonts w:cstheme="minorHAnsi"/>
                <w:color w:val="000000"/>
                <w:shd w:val="clear" w:color="auto" w:fill="FDFCFA"/>
              </w:rPr>
              <w:t>Boutielle</w:t>
            </w:r>
            <w:proofErr w:type="spellEnd"/>
            <w:r w:rsidRPr="000A5CE8">
              <w:rPr>
                <w:rFonts w:cstheme="minorHAnsi"/>
                <w:color w:val="000000"/>
                <w:shd w:val="clear" w:color="auto" w:fill="FDFCFA"/>
              </w:rPr>
              <w:t xml:space="preserve"> Highway</w:t>
            </w:r>
            <w:r w:rsidRPr="000A5CE8">
              <w:rPr>
                <w:rFonts w:cstheme="minorHAnsi"/>
                <w:color w:val="000000"/>
              </w:rPr>
              <w:br/>
            </w:r>
            <w:r w:rsidRPr="000A5CE8">
              <w:rPr>
                <w:rFonts w:cstheme="minorHAnsi"/>
                <w:color w:val="000000"/>
                <w:shd w:val="clear" w:color="auto" w:fill="FDFCFA"/>
              </w:rPr>
              <w:t xml:space="preserve">                 Castries</w:t>
            </w:r>
            <w:r w:rsidRPr="000A5CE8">
              <w:rPr>
                <w:rFonts w:cstheme="minorHAnsi"/>
                <w:color w:val="000000"/>
              </w:rPr>
              <w:br/>
            </w:r>
            <w:r w:rsidRPr="000A5CE8">
              <w:rPr>
                <w:rFonts w:cstheme="minorHAnsi"/>
                <w:color w:val="000000"/>
                <w:shd w:val="clear" w:color="auto" w:fill="FDFCFA"/>
              </w:rPr>
              <w:t xml:space="preserve">                 Saint Lucia</w:t>
            </w:r>
          </w:p>
          <w:p w14:paraId="2F0C474C" w14:textId="77777777" w:rsidR="0093042A" w:rsidRPr="000A5CE8" w:rsidRDefault="0093042A" w:rsidP="001E6FC4">
            <w:pPr>
              <w:pStyle w:val="NoSpacing"/>
              <w:rPr>
                <w:rFonts w:cstheme="minorHAnsi"/>
                <w:color w:val="000000"/>
                <w:shd w:val="clear" w:color="auto" w:fill="FDFCFA"/>
              </w:rPr>
            </w:pPr>
          </w:p>
          <w:p w14:paraId="0517EF81" w14:textId="77777777" w:rsidR="0093042A" w:rsidRPr="000A5CE8" w:rsidRDefault="0093042A" w:rsidP="000B39B8">
            <w:pPr>
              <w:pStyle w:val="NoSpacing"/>
              <w:numPr>
                <w:ilvl w:val="0"/>
                <w:numId w:val="12"/>
              </w:numPr>
              <w:rPr>
                <w:rFonts w:cstheme="minorHAnsi"/>
                <w:color w:val="000000"/>
                <w:shd w:val="clear" w:color="auto" w:fill="FDFCFA"/>
              </w:rPr>
            </w:pPr>
            <w:r w:rsidRPr="000A5CE8">
              <w:rPr>
                <w:rFonts w:cstheme="minorHAnsi"/>
              </w:rPr>
              <w:t xml:space="preserve">By phone, at number </w:t>
            </w:r>
            <w:hyperlink r:id="rId25" w:history="1">
              <w:r w:rsidRPr="000A5CE8">
                <w:rPr>
                  <w:rStyle w:val="Hyperlink"/>
                  <w:rFonts w:cstheme="minorHAnsi"/>
                  <w:color w:val="336699"/>
                  <w:shd w:val="clear" w:color="auto" w:fill="FDFCFA"/>
                </w:rPr>
                <w:t>758-468-8830</w:t>
              </w:r>
            </w:hyperlink>
          </w:p>
          <w:p w14:paraId="024BD786" w14:textId="77777777" w:rsidR="0093042A" w:rsidRPr="000A5CE8" w:rsidRDefault="0093042A" w:rsidP="001E6FC4">
            <w:pPr>
              <w:pStyle w:val="NoSpacing"/>
              <w:rPr>
                <w:rFonts w:cstheme="minorHAnsi"/>
              </w:rPr>
            </w:pPr>
          </w:p>
          <w:p w14:paraId="3297D0E0" w14:textId="77777777" w:rsidR="0093042A" w:rsidRDefault="0093042A" w:rsidP="000B39B8">
            <w:pPr>
              <w:pStyle w:val="ListParagraph"/>
              <w:numPr>
                <w:ilvl w:val="0"/>
                <w:numId w:val="12"/>
              </w:numPr>
              <w:spacing w:after="0" w:line="240" w:lineRule="auto"/>
              <w:jc w:val="both"/>
              <w:rPr>
                <w:rFonts w:cstheme="minorHAnsi"/>
              </w:rPr>
            </w:pPr>
            <w:r w:rsidRPr="000A5CE8">
              <w:rPr>
                <w:rFonts w:cstheme="minorHAnsi"/>
              </w:rPr>
              <w:t xml:space="preserve">Or call, text or WhatsApp to </w:t>
            </w:r>
            <w:r>
              <w:rPr>
                <w:rFonts w:cstheme="minorHAnsi"/>
              </w:rPr>
              <w:t>286 7815</w:t>
            </w:r>
          </w:p>
          <w:p w14:paraId="0534E6C4" w14:textId="77777777" w:rsidR="0093042A" w:rsidRPr="00B72C95" w:rsidRDefault="0093042A" w:rsidP="001E6FC4">
            <w:pPr>
              <w:pStyle w:val="ListParagraph"/>
              <w:rPr>
                <w:rFonts w:cstheme="minorHAnsi"/>
              </w:rPr>
            </w:pPr>
          </w:p>
          <w:p w14:paraId="598598F6" w14:textId="77777777" w:rsidR="0093042A" w:rsidRPr="00B72C95" w:rsidRDefault="0093042A" w:rsidP="000B39B8">
            <w:pPr>
              <w:pStyle w:val="ListParagraph"/>
              <w:numPr>
                <w:ilvl w:val="0"/>
                <w:numId w:val="12"/>
              </w:numPr>
              <w:spacing w:after="0" w:line="240" w:lineRule="auto"/>
              <w:jc w:val="both"/>
              <w:rPr>
                <w:rFonts w:cstheme="minorHAnsi"/>
              </w:rPr>
            </w:pPr>
            <w:r w:rsidRPr="000A5CE8">
              <w:rPr>
                <w:rFonts w:cstheme="minorHAnsi"/>
              </w:rPr>
              <w:t>All GBV complaints will be handled directly by the ESS.</w:t>
            </w:r>
          </w:p>
          <w:p w14:paraId="7549F233" w14:textId="77777777" w:rsidR="0093042A" w:rsidRPr="00B72C95" w:rsidRDefault="0093042A" w:rsidP="001E6FC4">
            <w:pPr>
              <w:spacing w:after="0" w:line="240" w:lineRule="auto"/>
              <w:ind w:left="360"/>
              <w:jc w:val="both"/>
              <w:rPr>
                <w:rFonts w:cstheme="minorHAnsi"/>
              </w:rPr>
            </w:pPr>
          </w:p>
        </w:tc>
      </w:tr>
      <w:tr w:rsidR="0093042A" w:rsidRPr="000A5CE8" w14:paraId="7FBD6681" w14:textId="77777777" w:rsidTr="001E6FC4">
        <w:tc>
          <w:tcPr>
            <w:tcW w:w="1838" w:type="dxa"/>
            <w:tcBorders>
              <w:top w:val="single" w:sz="4" w:space="0" w:color="auto"/>
              <w:left w:val="single" w:sz="4" w:space="0" w:color="auto"/>
              <w:bottom w:val="single" w:sz="4" w:space="0" w:color="auto"/>
              <w:right w:val="single" w:sz="4" w:space="0" w:color="auto"/>
            </w:tcBorders>
            <w:hideMark/>
          </w:tcPr>
          <w:p w14:paraId="3F070A44" w14:textId="77777777" w:rsidR="0093042A" w:rsidRPr="000A5CE8" w:rsidRDefault="0093042A" w:rsidP="001E6FC4">
            <w:pPr>
              <w:pStyle w:val="NoSpacing1"/>
              <w:spacing w:line="256" w:lineRule="auto"/>
              <w:rPr>
                <w:rFonts w:asciiTheme="minorHAnsi" w:hAnsiTheme="minorHAnsi" w:cstheme="minorHAnsi"/>
                <w:sz w:val="22"/>
              </w:rPr>
            </w:pPr>
            <w:r w:rsidRPr="000A5CE8">
              <w:rPr>
                <w:rFonts w:asciiTheme="minorHAnsi" w:hAnsiTheme="minorHAnsi" w:cstheme="minorHAnsi"/>
                <w:sz w:val="22"/>
              </w:rPr>
              <w:lastRenderedPageBreak/>
              <w:t xml:space="preserve"> </w:t>
            </w:r>
            <w:r>
              <w:rPr>
                <w:rFonts w:asciiTheme="minorHAnsi" w:hAnsiTheme="minorHAnsi" w:cstheme="minorHAnsi"/>
                <w:sz w:val="22"/>
              </w:rPr>
              <w:t xml:space="preserve">Uptake of Grievances </w:t>
            </w:r>
          </w:p>
        </w:tc>
        <w:tc>
          <w:tcPr>
            <w:tcW w:w="7513" w:type="dxa"/>
            <w:tcBorders>
              <w:top w:val="single" w:sz="4" w:space="0" w:color="auto"/>
              <w:left w:val="single" w:sz="4" w:space="0" w:color="auto"/>
              <w:bottom w:val="single" w:sz="4" w:space="0" w:color="auto"/>
              <w:right w:val="single" w:sz="4" w:space="0" w:color="auto"/>
            </w:tcBorders>
            <w:hideMark/>
          </w:tcPr>
          <w:p w14:paraId="0C21977E" w14:textId="77777777" w:rsidR="0093042A" w:rsidRPr="000A5CE8" w:rsidRDefault="0093042A" w:rsidP="000B39B8">
            <w:pPr>
              <w:pStyle w:val="NoSpacing1"/>
              <w:numPr>
                <w:ilvl w:val="0"/>
                <w:numId w:val="10"/>
              </w:numPr>
              <w:spacing w:line="256" w:lineRule="auto"/>
              <w:rPr>
                <w:rFonts w:asciiTheme="minorHAnsi" w:hAnsiTheme="minorHAnsi" w:cstheme="minorHAnsi"/>
                <w:sz w:val="22"/>
              </w:rPr>
            </w:pPr>
            <w:r w:rsidRPr="000A5CE8">
              <w:rPr>
                <w:rFonts w:asciiTheme="minorHAnsi" w:hAnsiTheme="minorHAnsi" w:cstheme="minorHAnsi"/>
                <w:sz w:val="22"/>
              </w:rPr>
              <w:t>The PIU serves as the access point for grievances</w:t>
            </w:r>
          </w:p>
        </w:tc>
      </w:tr>
      <w:tr w:rsidR="0093042A" w:rsidRPr="000A5CE8" w14:paraId="6C795520" w14:textId="77777777" w:rsidTr="001E6FC4">
        <w:tc>
          <w:tcPr>
            <w:tcW w:w="1838" w:type="dxa"/>
            <w:tcBorders>
              <w:top w:val="single" w:sz="4" w:space="0" w:color="auto"/>
              <w:left w:val="single" w:sz="4" w:space="0" w:color="auto"/>
              <w:bottom w:val="single" w:sz="4" w:space="0" w:color="auto"/>
              <w:right w:val="single" w:sz="4" w:space="0" w:color="auto"/>
            </w:tcBorders>
            <w:hideMark/>
          </w:tcPr>
          <w:p w14:paraId="201269BD" w14:textId="77777777" w:rsidR="0093042A" w:rsidRPr="000A5CE8" w:rsidRDefault="0093042A" w:rsidP="001E6FC4">
            <w:pPr>
              <w:pStyle w:val="NoSpacing1"/>
              <w:spacing w:line="256" w:lineRule="auto"/>
              <w:rPr>
                <w:rFonts w:asciiTheme="minorHAnsi" w:hAnsiTheme="minorHAnsi" w:cstheme="minorHAnsi"/>
                <w:sz w:val="22"/>
              </w:rPr>
            </w:pPr>
            <w:r w:rsidRPr="000A5CE8">
              <w:rPr>
                <w:rFonts w:asciiTheme="minorHAnsi" w:hAnsiTheme="minorHAnsi" w:cstheme="minorHAnsi"/>
                <w:sz w:val="22"/>
              </w:rPr>
              <w:t>Grievance Log</w:t>
            </w:r>
          </w:p>
        </w:tc>
        <w:tc>
          <w:tcPr>
            <w:tcW w:w="7513" w:type="dxa"/>
            <w:tcBorders>
              <w:top w:val="single" w:sz="4" w:space="0" w:color="auto"/>
              <w:left w:val="single" w:sz="4" w:space="0" w:color="auto"/>
              <w:bottom w:val="single" w:sz="4" w:space="0" w:color="auto"/>
              <w:right w:val="single" w:sz="4" w:space="0" w:color="auto"/>
            </w:tcBorders>
            <w:hideMark/>
          </w:tcPr>
          <w:p w14:paraId="7D6F2956" w14:textId="77777777" w:rsidR="0093042A" w:rsidRPr="000A5CE8" w:rsidRDefault="0093042A" w:rsidP="000B39B8">
            <w:pPr>
              <w:pStyle w:val="NoSpacing1"/>
              <w:numPr>
                <w:ilvl w:val="0"/>
                <w:numId w:val="11"/>
              </w:numPr>
              <w:spacing w:line="256" w:lineRule="auto"/>
              <w:rPr>
                <w:rFonts w:asciiTheme="minorHAnsi" w:hAnsiTheme="minorHAnsi" w:cstheme="minorHAnsi"/>
                <w:sz w:val="22"/>
              </w:rPr>
            </w:pPr>
            <w:r w:rsidRPr="000A5CE8">
              <w:rPr>
                <w:rFonts w:asciiTheme="minorHAnsi" w:hAnsiTheme="minorHAnsi" w:cstheme="minorHAnsi"/>
                <w:sz w:val="22"/>
              </w:rPr>
              <w:t>Grievances received verbally are documented, verified and signed by both parties.</w:t>
            </w:r>
          </w:p>
          <w:p w14:paraId="2C91B27E" w14:textId="77777777" w:rsidR="0093042A" w:rsidRPr="000A5CE8" w:rsidRDefault="0093042A" w:rsidP="000B39B8">
            <w:pPr>
              <w:pStyle w:val="NoSpacing1"/>
              <w:numPr>
                <w:ilvl w:val="0"/>
                <w:numId w:val="11"/>
              </w:numPr>
              <w:spacing w:line="256" w:lineRule="auto"/>
              <w:rPr>
                <w:rFonts w:asciiTheme="minorHAnsi" w:hAnsiTheme="minorHAnsi" w:cstheme="minorHAnsi"/>
                <w:sz w:val="22"/>
              </w:rPr>
            </w:pPr>
            <w:r w:rsidRPr="000A5CE8">
              <w:rPr>
                <w:rFonts w:asciiTheme="minorHAnsi" w:hAnsiTheme="minorHAnsi" w:cstheme="minorHAnsi"/>
                <w:sz w:val="22"/>
              </w:rPr>
              <w:t xml:space="preserve">Grievances will be copied to the relevant authority </w:t>
            </w:r>
          </w:p>
        </w:tc>
      </w:tr>
      <w:tr w:rsidR="0093042A" w:rsidRPr="000A5CE8" w14:paraId="710928F2" w14:textId="77777777" w:rsidTr="001E6FC4">
        <w:tc>
          <w:tcPr>
            <w:tcW w:w="1838" w:type="dxa"/>
            <w:tcBorders>
              <w:top w:val="single" w:sz="4" w:space="0" w:color="auto"/>
              <w:left w:val="single" w:sz="4" w:space="0" w:color="auto"/>
              <w:bottom w:val="single" w:sz="4" w:space="0" w:color="auto"/>
              <w:right w:val="single" w:sz="4" w:space="0" w:color="auto"/>
            </w:tcBorders>
            <w:hideMark/>
          </w:tcPr>
          <w:p w14:paraId="05C3A62A" w14:textId="77777777" w:rsidR="0093042A" w:rsidRPr="000A5CE8" w:rsidRDefault="0093042A" w:rsidP="001E6FC4">
            <w:pPr>
              <w:pStyle w:val="NoSpacing1"/>
              <w:spacing w:line="256" w:lineRule="auto"/>
              <w:rPr>
                <w:rFonts w:asciiTheme="minorHAnsi" w:hAnsiTheme="minorHAnsi" w:cstheme="minorHAnsi"/>
                <w:sz w:val="22"/>
              </w:rPr>
            </w:pPr>
            <w:r w:rsidRPr="000A5CE8">
              <w:rPr>
                <w:rFonts w:asciiTheme="minorHAnsi" w:hAnsiTheme="minorHAnsi" w:cstheme="minorHAnsi"/>
                <w:sz w:val="22"/>
              </w:rPr>
              <w:t>Assessment</w:t>
            </w:r>
          </w:p>
        </w:tc>
        <w:tc>
          <w:tcPr>
            <w:tcW w:w="7513" w:type="dxa"/>
            <w:tcBorders>
              <w:top w:val="single" w:sz="4" w:space="0" w:color="auto"/>
              <w:left w:val="single" w:sz="4" w:space="0" w:color="auto"/>
              <w:bottom w:val="single" w:sz="4" w:space="0" w:color="auto"/>
              <w:right w:val="single" w:sz="4" w:space="0" w:color="auto"/>
            </w:tcBorders>
            <w:hideMark/>
          </w:tcPr>
          <w:p w14:paraId="3DCA3E59" w14:textId="77777777" w:rsidR="0093042A" w:rsidRPr="000A5CE8" w:rsidRDefault="0093042A" w:rsidP="000B39B8">
            <w:pPr>
              <w:pStyle w:val="NoSpacing1"/>
              <w:numPr>
                <w:ilvl w:val="0"/>
                <w:numId w:val="11"/>
              </w:numPr>
              <w:spacing w:line="256" w:lineRule="auto"/>
              <w:rPr>
                <w:rFonts w:asciiTheme="minorHAnsi" w:hAnsiTheme="minorHAnsi" w:cstheme="minorHAnsi"/>
                <w:sz w:val="22"/>
              </w:rPr>
            </w:pPr>
            <w:r w:rsidRPr="000A5CE8">
              <w:rPr>
                <w:rFonts w:asciiTheme="minorHAnsi" w:hAnsiTheme="minorHAnsi" w:cstheme="minorHAnsi"/>
                <w:sz w:val="22"/>
              </w:rPr>
              <w:t xml:space="preserve">Grievances categorized by type. </w:t>
            </w:r>
          </w:p>
          <w:p w14:paraId="12C6B2CD" w14:textId="77777777" w:rsidR="0093042A" w:rsidRPr="000A5CE8" w:rsidRDefault="0093042A" w:rsidP="000B39B8">
            <w:pPr>
              <w:pStyle w:val="NoSpacing1"/>
              <w:numPr>
                <w:ilvl w:val="0"/>
                <w:numId w:val="11"/>
              </w:numPr>
              <w:spacing w:line="256" w:lineRule="auto"/>
              <w:rPr>
                <w:rFonts w:asciiTheme="minorHAnsi" w:hAnsiTheme="minorHAnsi" w:cstheme="minorHAnsi"/>
                <w:sz w:val="22"/>
              </w:rPr>
            </w:pPr>
            <w:r w:rsidRPr="000A5CE8">
              <w:rPr>
                <w:rFonts w:asciiTheme="minorHAnsi" w:hAnsiTheme="minorHAnsi" w:cstheme="minorHAnsi"/>
                <w:sz w:val="22"/>
              </w:rPr>
              <w:t>Determination of eligibility of grievance.</w:t>
            </w:r>
          </w:p>
          <w:p w14:paraId="6BC62D79" w14:textId="77777777" w:rsidR="0093042A" w:rsidRPr="000A5CE8" w:rsidRDefault="0093042A" w:rsidP="000B39B8">
            <w:pPr>
              <w:pStyle w:val="NoSpacing1"/>
              <w:numPr>
                <w:ilvl w:val="0"/>
                <w:numId w:val="11"/>
              </w:numPr>
              <w:spacing w:line="256" w:lineRule="auto"/>
              <w:rPr>
                <w:rFonts w:asciiTheme="minorHAnsi" w:hAnsiTheme="minorHAnsi" w:cstheme="minorHAnsi"/>
                <w:sz w:val="22"/>
              </w:rPr>
            </w:pPr>
            <w:r w:rsidRPr="000A5CE8">
              <w:rPr>
                <w:rFonts w:asciiTheme="minorHAnsi" w:hAnsiTheme="minorHAnsi" w:cstheme="minorHAnsi"/>
                <w:sz w:val="22"/>
              </w:rPr>
              <w:t>The first assessment of the grievance is conducted by the PIU and technical officers from the pertinent Government authorities.</w:t>
            </w:r>
          </w:p>
          <w:p w14:paraId="2CCB7458" w14:textId="77777777" w:rsidR="0093042A" w:rsidRPr="000A5CE8" w:rsidRDefault="0093042A" w:rsidP="000B39B8">
            <w:pPr>
              <w:pStyle w:val="NoSpacing1"/>
              <w:numPr>
                <w:ilvl w:val="0"/>
                <w:numId w:val="11"/>
              </w:numPr>
              <w:spacing w:line="256" w:lineRule="auto"/>
              <w:rPr>
                <w:rFonts w:asciiTheme="minorHAnsi" w:hAnsiTheme="minorHAnsi" w:cstheme="minorHAnsi"/>
                <w:sz w:val="22"/>
              </w:rPr>
            </w:pPr>
            <w:r w:rsidRPr="000A5CE8">
              <w:rPr>
                <w:rFonts w:asciiTheme="minorHAnsi" w:hAnsiTheme="minorHAnsi" w:cstheme="minorHAnsi"/>
                <w:sz w:val="22"/>
              </w:rPr>
              <w:t xml:space="preserve">Letters acknowledging the grievance is issued by the PIU </w:t>
            </w:r>
          </w:p>
          <w:p w14:paraId="143B1157" w14:textId="77777777" w:rsidR="0093042A" w:rsidRPr="000A5CE8" w:rsidRDefault="0093042A" w:rsidP="000B39B8">
            <w:pPr>
              <w:pStyle w:val="NoSpacing1"/>
              <w:numPr>
                <w:ilvl w:val="0"/>
                <w:numId w:val="11"/>
              </w:numPr>
              <w:spacing w:line="256" w:lineRule="auto"/>
              <w:rPr>
                <w:rFonts w:asciiTheme="minorHAnsi" w:hAnsiTheme="minorHAnsi" w:cstheme="minorHAnsi"/>
                <w:sz w:val="22"/>
              </w:rPr>
            </w:pPr>
            <w:r w:rsidRPr="000A5CE8">
              <w:rPr>
                <w:rFonts w:asciiTheme="minorHAnsi" w:hAnsiTheme="minorHAnsi" w:cstheme="minorHAnsi"/>
                <w:sz w:val="22"/>
              </w:rPr>
              <w:t xml:space="preserve">The Social Transformation Officer (STO) for the region provides assistance with dealing with conflict resolution and grievance. </w:t>
            </w:r>
          </w:p>
          <w:p w14:paraId="3914E104" w14:textId="77777777" w:rsidR="0093042A" w:rsidRPr="000A5CE8" w:rsidRDefault="0093042A" w:rsidP="000B39B8">
            <w:pPr>
              <w:pStyle w:val="NoSpacing1"/>
              <w:numPr>
                <w:ilvl w:val="0"/>
                <w:numId w:val="11"/>
              </w:numPr>
              <w:spacing w:line="256" w:lineRule="auto"/>
              <w:rPr>
                <w:rFonts w:asciiTheme="minorHAnsi" w:hAnsiTheme="minorHAnsi" w:cstheme="minorHAnsi"/>
                <w:sz w:val="22"/>
              </w:rPr>
            </w:pPr>
            <w:r w:rsidRPr="000A5CE8">
              <w:rPr>
                <w:rFonts w:asciiTheme="minorHAnsi" w:hAnsiTheme="minorHAnsi" w:cstheme="minorHAnsi"/>
                <w:sz w:val="22"/>
              </w:rPr>
              <w:t xml:space="preserve">The ESS will communicate all disputes and grievances to the PIU immediately when received.  Should a dispute arise, the applicable Laws of Saint Lucia will prevail.  </w:t>
            </w:r>
          </w:p>
        </w:tc>
      </w:tr>
      <w:tr w:rsidR="0093042A" w:rsidRPr="000A5CE8" w14:paraId="489076C4" w14:textId="77777777" w:rsidTr="001E6FC4">
        <w:tc>
          <w:tcPr>
            <w:tcW w:w="1838" w:type="dxa"/>
            <w:tcBorders>
              <w:top w:val="single" w:sz="4" w:space="0" w:color="auto"/>
              <w:left w:val="single" w:sz="4" w:space="0" w:color="auto"/>
              <w:bottom w:val="single" w:sz="4" w:space="0" w:color="auto"/>
              <w:right w:val="single" w:sz="4" w:space="0" w:color="auto"/>
            </w:tcBorders>
            <w:hideMark/>
          </w:tcPr>
          <w:p w14:paraId="0774CB98" w14:textId="77777777" w:rsidR="0093042A" w:rsidRPr="000A5CE8" w:rsidRDefault="0093042A" w:rsidP="001E6FC4">
            <w:pPr>
              <w:pStyle w:val="NoSpacing1"/>
              <w:spacing w:line="256" w:lineRule="auto"/>
              <w:rPr>
                <w:rFonts w:asciiTheme="minorHAnsi" w:hAnsiTheme="minorHAnsi" w:cstheme="minorHAnsi"/>
                <w:sz w:val="22"/>
              </w:rPr>
            </w:pPr>
            <w:r w:rsidRPr="000A5CE8">
              <w:rPr>
                <w:rFonts w:asciiTheme="minorHAnsi" w:hAnsiTheme="minorHAnsi" w:cstheme="minorHAnsi"/>
                <w:sz w:val="22"/>
              </w:rPr>
              <w:t>Resolution and Follow-up</w:t>
            </w:r>
          </w:p>
        </w:tc>
        <w:tc>
          <w:tcPr>
            <w:tcW w:w="7513" w:type="dxa"/>
            <w:tcBorders>
              <w:top w:val="single" w:sz="4" w:space="0" w:color="auto"/>
              <w:left w:val="single" w:sz="4" w:space="0" w:color="auto"/>
              <w:bottom w:val="single" w:sz="4" w:space="0" w:color="auto"/>
              <w:right w:val="single" w:sz="4" w:space="0" w:color="auto"/>
            </w:tcBorders>
            <w:hideMark/>
          </w:tcPr>
          <w:p w14:paraId="26B34D7A" w14:textId="77777777" w:rsidR="0093042A" w:rsidRDefault="0093042A" w:rsidP="000B39B8">
            <w:pPr>
              <w:pStyle w:val="NoSpacing1"/>
              <w:numPr>
                <w:ilvl w:val="0"/>
                <w:numId w:val="11"/>
              </w:numPr>
              <w:spacing w:line="256" w:lineRule="auto"/>
              <w:rPr>
                <w:rFonts w:asciiTheme="minorHAnsi" w:hAnsiTheme="minorHAnsi" w:cstheme="minorHAnsi"/>
                <w:sz w:val="22"/>
              </w:rPr>
            </w:pPr>
            <w:r w:rsidRPr="000A5CE8">
              <w:rPr>
                <w:rFonts w:asciiTheme="minorHAnsi" w:hAnsiTheme="minorHAnsi" w:cstheme="minorHAnsi"/>
                <w:sz w:val="22"/>
              </w:rPr>
              <w:t>Development of an Implementation Plan for resolution of grievances</w:t>
            </w:r>
            <w:r>
              <w:rPr>
                <w:rFonts w:asciiTheme="minorHAnsi" w:hAnsiTheme="minorHAnsi" w:cstheme="minorHAnsi"/>
                <w:sz w:val="22"/>
              </w:rPr>
              <w:t>,</w:t>
            </w:r>
            <w:r w:rsidRPr="000A5CE8">
              <w:rPr>
                <w:rFonts w:asciiTheme="minorHAnsi" w:hAnsiTheme="minorHAnsi" w:cstheme="minorHAnsi"/>
                <w:sz w:val="22"/>
              </w:rPr>
              <w:t xml:space="preserve"> including timeframes in which each step is completed as stated above in the section on processing grievances. </w:t>
            </w:r>
          </w:p>
          <w:p w14:paraId="47B01132" w14:textId="77777777" w:rsidR="0093042A" w:rsidRPr="000A5CE8" w:rsidRDefault="0093042A" w:rsidP="000B39B8">
            <w:pPr>
              <w:pStyle w:val="NoSpacing1"/>
              <w:numPr>
                <w:ilvl w:val="0"/>
                <w:numId w:val="11"/>
              </w:numPr>
              <w:spacing w:line="256" w:lineRule="auto"/>
              <w:rPr>
                <w:rFonts w:asciiTheme="minorHAnsi" w:hAnsiTheme="minorHAnsi" w:cstheme="minorHAnsi"/>
                <w:sz w:val="22"/>
              </w:rPr>
            </w:pPr>
            <w:r>
              <w:rPr>
                <w:rFonts w:asciiTheme="minorHAnsi" w:hAnsiTheme="minorHAnsi" w:cstheme="minorHAnsi"/>
                <w:sz w:val="22"/>
              </w:rPr>
              <w:t xml:space="preserve">The signing of the Grievance Resolution Form. </w:t>
            </w:r>
          </w:p>
        </w:tc>
      </w:tr>
    </w:tbl>
    <w:p w14:paraId="6929219B" w14:textId="77777777" w:rsidR="0093042A" w:rsidRDefault="0093042A" w:rsidP="0093042A">
      <w:pPr>
        <w:jc w:val="both"/>
        <w:rPr>
          <w:rFonts w:ascii="Arial" w:hAnsi="Arial" w:cs="Arial"/>
          <w:color w:val="000000"/>
        </w:rPr>
      </w:pPr>
    </w:p>
    <w:p w14:paraId="69FB206E" w14:textId="77777777" w:rsidR="0093042A" w:rsidRPr="00961194" w:rsidRDefault="0093042A" w:rsidP="0093042A">
      <w:pPr>
        <w:rPr>
          <w:b/>
          <w:bCs/>
        </w:rPr>
      </w:pPr>
      <w:r w:rsidRPr="00961194">
        <w:rPr>
          <w:b/>
          <w:bCs/>
        </w:rPr>
        <w:t>Addressing Sexual Exploitation and Abuse and Sexual Harassment (SEA/SH)</w:t>
      </w:r>
    </w:p>
    <w:p w14:paraId="62181618" w14:textId="77777777" w:rsidR="0093042A" w:rsidRPr="000A5CE8" w:rsidRDefault="0093042A" w:rsidP="0093042A">
      <w:pPr>
        <w:spacing w:after="0"/>
        <w:jc w:val="both"/>
        <w:rPr>
          <w:rFonts w:cstheme="minorHAnsi"/>
        </w:rPr>
      </w:pPr>
      <w:r w:rsidRPr="00961194">
        <w:rPr>
          <w:rFonts w:eastAsia="Calibri" w:cstheme="minorHAnsi"/>
        </w:rPr>
        <w:t>The specific nature of sexual exploitation and abuse and of sexual harassment (SEA/SH) requires tailored measures for the reporting, and safe and ethical handling of such allegations.</w:t>
      </w:r>
      <w:r>
        <w:rPr>
          <w:rFonts w:eastAsia="Calibri" w:cstheme="minorHAnsi"/>
        </w:rPr>
        <w:t xml:space="preserve">  The process is detailed in Appendix </w:t>
      </w:r>
    </w:p>
    <w:p w14:paraId="51147368" w14:textId="77777777" w:rsidR="0093042A" w:rsidRDefault="0093042A" w:rsidP="0093042A">
      <w:pPr>
        <w:spacing w:after="0"/>
        <w:jc w:val="both"/>
      </w:pPr>
    </w:p>
    <w:p w14:paraId="189C2AB6" w14:textId="77777777" w:rsidR="0093042A" w:rsidRDefault="0093042A" w:rsidP="0093042A">
      <w:pPr>
        <w:sectPr w:rsidR="0093042A" w:rsidSect="00B72C95">
          <w:pgSz w:w="12240" w:h="15840" w:code="1"/>
          <w:pgMar w:top="1440" w:right="1440" w:bottom="1440" w:left="1440" w:header="708" w:footer="708" w:gutter="0"/>
          <w:pgNumType w:fmt="numberInDash"/>
          <w:cols w:space="708"/>
          <w:docGrid w:linePitch="360"/>
        </w:sectPr>
      </w:pPr>
      <w:bookmarkStart w:id="72" w:name="_Hlk104888702"/>
    </w:p>
    <w:bookmarkEnd w:id="72"/>
    <w:p w14:paraId="3A1F37FF" w14:textId="77777777" w:rsidR="0093042A" w:rsidRPr="00961194" w:rsidRDefault="0093042A" w:rsidP="0093042A">
      <w:pPr>
        <w:rPr>
          <w:b/>
          <w:bCs/>
        </w:rPr>
      </w:pPr>
      <w:r w:rsidRPr="00961194">
        <w:rPr>
          <w:b/>
          <w:bCs/>
        </w:rPr>
        <w:lastRenderedPageBreak/>
        <w:t xml:space="preserve">Promoting GRM Awareness </w:t>
      </w:r>
    </w:p>
    <w:p w14:paraId="5AB40E19" w14:textId="77777777" w:rsidR="0093042A" w:rsidRPr="00CF3381" w:rsidRDefault="0093042A" w:rsidP="0093042A">
      <w:pPr>
        <w:pStyle w:val="NoSpacing"/>
        <w:spacing w:line="276" w:lineRule="auto"/>
        <w:jc w:val="both"/>
        <w:rPr>
          <w:rFonts w:cstheme="minorHAnsi"/>
          <w:spacing w:val="2"/>
        </w:rPr>
      </w:pPr>
      <w:r w:rsidRPr="00961194">
        <w:rPr>
          <w:rFonts w:cstheme="minorHAnsi"/>
          <w:spacing w:val="2"/>
        </w:rPr>
        <w:t xml:space="preserve">The Grievance Redress Mechanism (GRM) will be promoted through a public sensitization campaign which will include stakeholder engagement meetings and communication with stakeholders via email, WhatsApp and bulletins or flyers.  The general public will be informed through public announcements through various media including the Government Information Service and website, television and radio announcements.  All communication will provide contact information for the </w:t>
      </w:r>
      <w:r>
        <w:rPr>
          <w:rFonts w:cstheme="minorHAnsi"/>
          <w:spacing w:val="2"/>
        </w:rPr>
        <w:t>E&amp;S Specialist</w:t>
      </w:r>
      <w:r w:rsidRPr="00961194">
        <w:rPr>
          <w:rFonts w:cstheme="minorHAnsi"/>
          <w:spacing w:val="2"/>
        </w:rPr>
        <w:t xml:space="preserve">, who is responsible for receiving complaints.  The project signs will also provide relevant information about the implementing agency for persons who wish register grievances.   </w:t>
      </w:r>
    </w:p>
    <w:p w14:paraId="488DB477" w14:textId="77777777" w:rsidR="0093042A" w:rsidRDefault="0093042A" w:rsidP="0093042A">
      <w:pPr>
        <w:pStyle w:val="western"/>
        <w:spacing w:before="0" w:beforeAutospacing="0" w:line="276" w:lineRule="auto"/>
        <w:ind w:firstLine="0"/>
        <w:jc w:val="both"/>
        <w:rPr>
          <w:rFonts w:asciiTheme="minorHAnsi" w:hAnsiTheme="minorHAnsi" w:cstheme="minorHAnsi"/>
          <w:b w:val="0"/>
          <w:bCs w:val="0"/>
          <w:color w:val="auto"/>
          <w:sz w:val="22"/>
          <w:szCs w:val="22"/>
        </w:rPr>
      </w:pPr>
    </w:p>
    <w:p w14:paraId="7F511BD5" w14:textId="77777777" w:rsidR="0093042A" w:rsidRPr="000B5EE1" w:rsidRDefault="0093042A" w:rsidP="0093042A">
      <w:pPr>
        <w:pStyle w:val="Heading1"/>
        <w:numPr>
          <w:ilvl w:val="0"/>
          <w:numId w:val="0"/>
        </w:numPr>
        <w:ind w:left="432" w:hanging="432"/>
        <w:rPr>
          <w:rFonts w:asciiTheme="minorHAnsi" w:hAnsiTheme="minorHAnsi"/>
          <w:sz w:val="22"/>
          <w:szCs w:val="22"/>
        </w:rPr>
      </w:pPr>
      <w:bookmarkStart w:id="73" w:name="_Toc137716020"/>
      <w:bookmarkStart w:id="74" w:name="_Toc137819342"/>
      <w:bookmarkStart w:id="75" w:name="_Toc139979812"/>
      <w:r w:rsidRPr="000B5EE1">
        <w:rPr>
          <w:sz w:val="22"/>
          <w:szCs w:val="22"/>
        </w:rPr>
        <w:t>9.</w:t>
      </w:r>
      <w:r>
        <w:rPr>
          <w:sz w:val="22"/>
          <w:szCs w:val="22"/>
        </w:rPr>
        <w:t>0</w:t>
      </w:r>
      <w:r w:rsidRPr="000B5EE1">
        <w:rPr>
          <w:sz w:val="22"/>
          <w:szCs w:val="22"/>
        </w:rPr>
        <w:t xml:space="preserve"> ESMP Implementation Costs</w:t>
      </w:r>
      <w:bookmarkEnd w:id="73"/>
      <w:bookmarkEnd w:id="74"/>
      <w:bookmarkEnd w:id="75"/>
      <w:r w:rsidRPr="000B5EE1">
        <w:rPr>
          <w:sz w:val="22"/>
          <w:szCs w:val="22"/>
        </w:rPr>
        <w:t xml:space="preserve"> </w:t>
      </w:r>
      <w:r w:rsidRPr="000B5EE1">
        <w:rPr>
          <w:rFonts w:asciiTheme="minorHAnsi" w:hAnsiTheme="minorHAnsi"/>
          <w:sz w:val="22"/>
          <w:szCs w:val="22"/>
        </w:rPr>
        <w:t xml:space="preserve"> </w:t>
      </w:r>
    </w:p>
    <w:p w14:paraId="65A5BC14" w14:textId="77777777" w:rsidR="0093042A" w:rsidRPr="00B3159A" w:rsidRDefault="0093042A" w:rsidP="0093042A"/>
    <w:p w14:paraId="222D354B" w14:textId="77777777" w:rsidR="0093042A" w:rsidRPr="005C2CC2" w:rsidRDefault="0093042A" w:rsidP="0093042A">
      <w:pPr>
        <w:jc w:val="both"/>
        <w:rPr>
          <w:rFonts w:cstheme="minorHAnsi"/>
        </w:rPr>
      </w:pPr>
      <w:r>
        <w:rPr>
          <w:rFonts w:cstheme="minorHAnsi"/>
        </w:rPr>
        <w:t xml:space="preserve">ESMP costs will be included in the overall costs and not separated in the BOQ, but the contractor is mandated to undertake the activities in Table 5, however, the contractor can include extraordinary, unique, or unusual E&amp;S related costs in the BOQ if desired.  </w:t>
      </w:r>
    </w:p>
    <w:p w14:paraId="3B62328C" w14:textId="77777777" w:rsidR="0093042A" w:rsidRPr="005C2CC2" w:rsidRDefault="0093042A" w:rsidP="0093042A">
      <w:pPr>
        <w:jc w:val="center"/>
        <w:rPr>
          <w:rFonts w:cstheme="minorHAnsi"/>
          <w:b/>
        </w:rPr>
      </w:pPr>
      <w:r w:rsidRPr="005C2CC2">
        <w:rPr>
          <w:rFonts w:cstheme="minorHAnsi"/>
          <w:b/>
        </w:rPr>
        <w:t xml:space="preserve">Table </w:t>
      </w:r>
      <w:r>
        <w:rPr>
          <w:rFonts w:cstheme="minorHAnsi"/>
          <w:b/>
        </w:rPr>
        <w:t xml:space="preserve">5 </w:t>
      </w:r>
      <w:r w:rsidRPr="005C2CC2">
        <w:rPr>
          <w:rFonts w:cstheme="minorHAnsi"/>
          <w:b/>
        </w:rPr>
        <w:t xml:space="preserve">ESMP Implementation Costs </w:t>
      </w:r>
      <w:r>
        <w:rPr>
          <w:rFonts w:cstheme="minorHAnsi"/>
          <w:b/>
        </w:rPr>
        <w:t xml:space="preserve">which will be </w:t>
      </w:r>
      <w:r w:rsidRPr="005C2CC2">
        <w:rPr>
          <w:rFonts w:cstheme="minorHAnsi"/>
          <w:b/>
        </w:rPr>
        <w:t>incurred by Contractors</w:t>
      </w:r>
    </w:p>
    <w:tbl>
      <w:tblPr>
        <w:tblStyle w:val="TableGrid"/>
        <w:tblW w:w="3771" w:type="pct"/>
        <w:jc w:val="center"/>
        <w:tblLook w:val="04A0" w:firstRow="1" w:lastRow="0" w:firstColumn="1" w:lastColumn="0" w:noHBand="0" w:noVBand="1"/>
      </w:tblPr>
      <w:tblGrid>
        <w:gridCol w:w="7052"/>
      </w:tblGrid>
      <w:tr w:rsidR="0093042A" w:rsidRPr="005C2CC2" w14:paraId="67B0B8EC" w14:textId="77777777" w:rsidTr="001E6FC4">
        <w:trPr>
          <w:jc w:val="center"/>
        </w:trPr>
        <w:tc>
          <w:tcPr>
            <w:tcW w:w="5000" w:type="pct"/>
          </w:tcPr>
          <w:p w14:paraId="4139F675" w14:textId="77777777" w:rsidR="0093042A" w:rsidRPr="005C2CC2" w:rsidRDefault="0093042A" w:rsidP="001E6FC4">
            <w:pPr>
              <w:spacing w:before="60" w:after="60"/>
              <w:rPr>
                <w:rFonts w:cstheme="minorHAnsi"/>
                <w:b/>
              </w:rPr>
            </w:pPr>
            <w:r w:rsidRPr="005C2CC2">
              <w:rPr>
                <w:rFonts w:cstheme="minorHAnsi"/>
                <w:b/>
              </w:rPr>
              <w:t>ESMP Activity incurring cost</w:t>
            </w:r>
          </w:p>
        </w:tc>
      </w:tr>
      <w:tr w:rsidR="0093042A" w:rsidRPr="005C2CC2" w14:paraId="520996CB" w14:textId="77777777" w:rsidTr="001E6FC4">
        <w:trPr>
          <w:jc w:val="center"/>
        </w:trPr>
        <w:tc>
          <w:tcPr>
            <w:tcW w:w="5000" w:type="pct"/>
          </w:tcPr>
          <w:p w14:paraId="01B32E73" w14:textId="77777777" w:rsidR="0093042A" w:rsidRPr="005C2CC2" w:rsidRDefault="0093042A" w:rsidP="001E6FC4">
            <w:pPr>
              <w:spacing w:before="60" w:after="60"/>
              <w:rPr>
                <w:rFonts w:cstheme="minorHAnsi"/>
              </w:rPr>
            </w:pPr>
            <w:r w:rsidRPr="005C2CC2">
              <w:rPr>
                <w:rFonts w:cstheme="minorHAnsi"/>
              </w:rPr>
              <w:t xml:space="preserve">Signage for vehicular and pedestrian traffic management </w:t>
            </w:r>
          </w:p>
        </w:tc>
      </w:tr>
      <w:tr w:rsidR="0093042A" w:rsidRPr="005C2CC2" w14:paraId="4BD18C03" w14:textId="77777777" w:rsidTr="001E6FC4">
        <w:trPr>
          <w:jc w:val="center"/>
        </w:trPr>
        <w:tc>
          <w:tcPr>
            <w:tcW w:w="5000" w:type="pct"/>
          </w:tcPr>
          <w:p w14:paraId="54EAB93F" w14:textId="77777777" w:rsidR="0093042A" w:rsidRPr="005C2CC2" w:rsidRDefault="0093042A" w:rsidP="001E6FC4">
            <w:pPr>
              <w:spacing w:before="60" w:after="60"/>
              <w:rPr>
                <w:rFonts w:cstheme="minorHAnsi"/>
              </w:rPr>
            </w:pPr>
            <w:r w:rsidRPr="005C2CC2">
              <w:rPr>
                <w:rFonts w:cstheme="minorHAnsi"/>
              </w:rPr>
              <w:t>Traffic safety provisions (barriers, cones, lighting, etc.)</w:t>
            </w:r>
          </w:p>
        </w:tc>
      </w:tr>
      <w:tr w:rsidR="0093042A" w:rsidRPr="005C2CC2" w14:paraId="1B7FFDFC" w14:textId="77777777" w:rsidTr="001E6FC4">
        <w:trPr>
          <w:jc w:val="center"/>
        </w:trPr>
        <w:tc>
          <w:tcPr>
            <w:tcW w:w="5000" w:type="pct"/>
          </w:tcPr>
          <w:p w14:paraId="40F53F08" w14:textId="77777777" w:rsidR="0093042A" w:rsidRPr="005C2CC2" w:rsidRDefault="0093042A" w:rsidP="001E6FC4">
            <w:pPr>
              <w:spacing w:before="60" w:after="60"/>
              <w:rPr>
                <w:rFonts w:cstheme="minorHAnsi"/>
              </w:rPr>
            </w:pPr>
            <w:r>
              <w:rPr>
                <w:rFonts w:cstheme="minorHAnsi"/>
              </w:rPr>
              <w:t xml:space="preserve">Site signage </w:t>
            </w:r>
          </w:p>
        </w:tc>
      </w:tr>
      <w:tr w:rsidR="0093042A" w:rsidRPr="005C2CC2" w14:paraId="540B6410" w14:textId="77777777" w:rsidTr="001E6FC4">
        <w:trPr>
          <w:jc w:val="center"/>
        </w:trPr>
        <w:tc>
          <w:tcPr>
            <w:tcW w:w="5000" w:type="pct"/>
          </w:tcPr>
          <w:p w14:paraId="183F6B7D" w14:textId="77777777" w:rsidR="0093042A" w:rsidRDefault="0093042A" w:rsidP="001E6FC4">
            <w:pPr>
              <w:spacing w:before="60" w:after="60"/>
              <w:rPr>
                <w:rFonts w:cstheme="minorHAnsi"/>
              </w:rPr>
            </w:pPr>
            <w:r>
              <w:rPr>
                <w:rFonts w:cstheme="minorHAnsi"/>
              </w:rPr>
              <w:t>PPE</w:t>
            </w:r>
          </w:p>
        </w:tc>
      </w:tr>
      <w:tr w:rsidR="0093042A" w:rsidRPr="005C2CC2" w14:paraId="37FCBABE" w14:textId="77777777" w:rsidTr="001E6FC4">
        <w:trPr>
          <w:jc w:val="center"/>
        </w:trPr>
        <w:tc>
          <w:tcPr>
            <w:tcW w:w="5000" w:type="pct"/>
          </w:tcPr>
          <w:p w14:paraId="540AA8DB" w14:textId="77777777" w:rsidR="0093042A" w:rsidRDefault="0093042A" w:rsidP="001E6FC4">
            <w:pPr>
              <w:spacing w:before="60" w:after="60"/>
              <w:rPr>
                <w:rFonts w:cstheme="minorHAnsi"/>
              </w:rPr>
            </w:pPr>
            <w:r>
              <w:rPr>
                <w:rFonts w:cstheme="minorHAnsi"/>
              </w:rPr>
              <w:t xml:space="preserve">Site Safety equipment / accessories </w:t>
            </w:r>
          </w:p>
        </w:tc>
      </w:tr>
      <w:tr w:rsidR="0093042A" w:rsidRPr="005C2CC2" w14:paraId="69BE3F3E" w14:textId="77777777" w:rsidTr="001E6FC4">
        <w:trPr>
          <w:jc w:val="center"/>
        </w:trPr>
        <w:tc>
          <w:tcPr>
            <w:tcW w:w="5000" w:type="pct"/>
          </w:tcPr>
          <w:p w14:paraId="7594D50D" w14:textId="77777777" w:rsidR="0093042A" w:rsidRPr="005C2CC2" w:rsidRDefault="0093042A" w:rsidP="001E6FC4">
            <w:pPr>
              <w:spacing w:before="60" w:after="60"/>
              <w:rPr>
                <w:rFonts w:cstheme="minorHAnsi"/>
              </w:rPr>
            </w:pPr>
            <w:r w:rsidRPr="005C2CC2">
              <w:rPr>
                <w:rFonts w:cstheme="minorHAnsi"/>
              </w:rPr>
              <w:t>Environmental and Social Awareness Training including training on the Chance Find Procedure and the Code of Conduct</w:t>
            </w:r>
          </w:p>
        </w:tc>
      </w:tr>
      <w:tr w:rsidR="0093042A" w:rsidRPr="005C2CC2" w14:paraId="3B262101" w14:textId="77777777" w:rsidTr="001E6FC4">
        <w:trPr>
          <w:jc w:val="center"/>
        </w:trPr>
        <w:tc>
          <w:tcPr>
            <w:tcW w:w="5000" w:type="pct"/>
          </w:tcPr>
          <w:p w14:paraId="428D208A" w14:textId="77777777" w:rsidR="0093042A" w:rsidRPr="005C2CC2" w:rsidRDefault="0093042A" w:rsidP="001E6FC4">
            <w:pPr>
              <w:spacing w:before="60" w:after="60"/>
              <w:rPr>
                <w:rFonts w:cstheme="minorHAnsi"/>
              </w:rPr>
            </w:pPr>
            <w:r w:rsidRPr="005C2CC2">
              <w:rPr>
                <w:rFonts w:cstheme="minorHAnsi"/>
              </w:rPr>
              <w:t>Public announcements and communications with stakeholders</w:t>
            </w:r>
          </w:p>
        </w:tc>
      </w:tr>
    </w:tbl>
    <w:p w14:paraId="40CCF928" w14:textId="77777777" w:rsidR="0093042A" w:rsidRPr="003B0A24" w:rsidRDefault="0093042A" w:rsidP="0093042A">
      <w:pPr>
        <w:spacing w:after="0"/>
        <w:jc w:val="both"/>
        <w:rPr>
          <w:rFonts w:cstheme="minorHAnsi"/>
        </w:rPr>
      </w:pPr>
    </w:p>
    <w:p w14:paraId="127F4C8D" w14:textId="77777777" w:rsidR="0093042A" w:rsidRPr="000A5CE8" w:rsidRDefault="0093042A" w:rsidP="0093042A">
      <w:pPr>
        <w:pStyle w:val="Heading1"/>
        <w:numPr>
          <w:ilvl w:val="0"/>
          <w:numId w:val="0"/>
        </w:numPr>
        <w:ind w:left="432" w:hanging="432"/>
        <w:rPr>
          <w:rFonts w:asciiTheme="minorHAnsi" w:hAnsiTheme="minorHAnsi"/>
          <w:sz w:val="22"/>
        </w:rPr>
      </w:pPr>
      <w:bookmarkStart w:id="76" w:name="_Toc137716021"/>
      <w:bookmarkStart w:id="77" w:name="_Toc137819343"/>
      <w:bookmarkStart w:id="78" w:name="_Toc139979813"/>
      <w:r>
        <w:rPr>
          <w:rFonts w:asciiTheme="minorHAnsi" w:hAnsiTheme="minorHAnsi" w:cstheme="minorHAnsi"/>
          <w:sz w:val="22"/>
          <w:szCs w:val="22"/>
        </w:rPr>
        <w:t>10</w:t>
      </w:r>
      <w:r w:rsidRPr="005C2CC2">
        <w:rPr>
          <w:rFonts w:asciiTheme="minorHAnsi" w:hAnsiTheme="minorHAnsi" w:cstheme="minorHAnsi"/>
          <w:sz w:val="22"/>
          <w:szCs w:val="22"/>
        </w:rPr>
        <w:t xml:space="preserve">. </w:t>
      </w:r>
      <w:r w:rsidRPr="000A5CE8">
        <w:rPr>
          <w:rFonts w:asciiTheme="minorHAnsi" w:hAnsiTheme="minorHAnsi"/>
          <w:sz w:val="22"/>
        </w:rPr>
        <w:t>Conclusion</w:t>
      </w:r>
      <w:bookmarkEnd w:id="76"/>
      <w:bookmarkEnd w:id="77"/>
      <w:bookmarkEnd w:id="78"/>
    </w:p>
    <w:p w14:paraId="38A8689B" w14:textId="398475AC" w:rsidR="0093042A" w:rsidRDefault="0093042A" w:rsidP="0093042A">
      <w:pPr>
        <w:jc w:val="both"/>
      </w:pPr>
      <w:r w:rsidRPr="000A5CE8">
        <w:t xml:space="preserve">The </w:t>
      </w:r>
      <w:r w:rsidR="000A1FB5">
        <w:t>Delcer</w:t>
      </w:r>
      <w:r w:rsidRPr="000A5CE8">
        <w:t xml:space="preserve"> Wellness Centre Rehabilitation is a Category B project, not requiring a full ESIA but requires</w:t>
      </w:r>
      <w:r w:rsidRPr="000A5CE8">
        <w:rPr>
          <w:rFonts w:ascii="Arial" w:hAnsi="Arial"/>
        </w:rPr>
        <w:t xml:space="preserve"> </w:t>
      </w:r>
      <w:r w:rsidRPr="000A5CE8">
        <w:rPr>
          <w:rFonts w:cstheme="minorHAnsi"/>
        </w:rPr>
        <w:t>an ESMP</w:t>
      </w:r>
      <w:r>
        <w:rPr>
          <w:rFonts w:ascii="Arial" w:hAnsi="Arial" w:cs="Arial"/>
        </w:rPr>
        <w:t xml:space="preserve"> and </w:t>
      </w:r>
      <w:r w:rsidRPr="000A5CE8">
        <w:t xml:space="preserve">proper Environmental and Social Monitoring and the implementation of mitigation measures. Coordination and communication with the community will be important to the successful completion of the project without incident, as well as coordination with other authorities and institutions including but not limited to </w:t>
      </w:r>
      <w:r w:rsidR="00310EF6">
        <w:t>the Choiseul Police Station</w:t>
      </w:r>
      <w:r w:rsidRPr="000A5CE8">
        <w:t>,</w:t>
      </w:r>
      <w:r w:rsidR="000A1FB5">
        <w:t xml:space="preserve"> Saint Lucia</w:t>
      </w:r>
      <w:r w:rsidRPr="000A5CE8">
        <w:t xml:space="preserve"> Fire Service and Community Based organisations in </w:t>
      </w:r>
      <w:r w:rsidR="000A1FB5">
        <w:t>Choiseul</w:t>
      </w:r>
      <w:r w:rsidRPr="000A5CE8">
        <w:t xml:space="preserve"> and environs.</w:t>
      </w:r>
    </w:p>
    <w:p w14:paraId="7F356740" w14:textId="77777777" w:rsidR="000A1FB5" w:rsidRPr="000A5CE8" w:rsidRDefault="000A1FB5" w:rsidP="0093042A">
      <w:pPr>
        <w:jc w:val="both"/>
      </w:pPr>
    </w:p>
    <w:p w14:paraId="2FC1E2AB" w14:textId="77777777" w:rsidR="0093042A" w:rsidRDefault="0093042A" w:rsidP="0093042A"/>
    <w:p w14:paraId="3C21843A" w14:textId="77777777" w:rsidR="0093042A" w:rsidRPr="000A5CE8" w:rsidRDefault="0093042A" w:rsidP="0093042A">
      <w:pPr>
        <w:pStyle w:val="NoSpacing"/>
      </w:pPr>
      <w:bookmarkStart w:id="79" w:name="_Toc137716022"/>
      <w:bookmarkStart w:id="80" w:name="_Toc137819344"/>
      <w:r>
        <w:lastRenderedPageBreak/>
        <w:t>11</w:t>
      </w:r>
      <w:r w:rsidRPr="00EA7B6E">
        <w:t xml:space="preserve">. </w:t>
      </w:r>
      <w:r w:rsidRPr="000A5CE8">
        <w:t>Appendices</w:t>
      </w:r>
      <w:bookmarkEnd w:id="79"/>
      <w:bookmarkEnd w:id="80"/>
    </w:p>
    <w:p w14:paraId="6CDA7132" w14:textId="77777777" w:rsidR="0093042A" w:rsidRDefault="0093042A" w:rsidP="0093042A"/>
    <w:p w14:paraId="133579FC" w14:textId="77777777" w:rsidR="0093042A" w:rsidRPr="00E14A3F" w:rsidRDefault="0093042A" w:rsidP="0093042A">
      <w:pPr>
        <w:pStyle w:val="Heading2"/>
        <w:rPr>
          <w:rFonts w:asciiTheme="minorHAnsi" w:hAnsiTheme="minorHAnsi"/>
          <w:b w:val="0"/>
          <w:sz w:val="22"/>
        </w:rPr>
      </w:pPr>
      <w:bookmarkStart w:id="81" w:name="_Toc132625081"/>
      <w:bookmarkStart w:id="82" w:name="_Toc137716023"/>
      <w:bookmarkStart w:id="83" w:name="_Toc137819345"/>
      <w:bookmarkStart w:id="84" w:name="_Toc139979814"/>
      <w:r w:rsidRPr="00E14A3F">
        <w:rPr>
          <w:rFonts w:asciiTheme="minorHAnsi" w:hAnsiTheme="minorHAnsi"/>
          <w:sz w:val="22"/>
        </w:rPr>
        <w:t>Appendix A– Incident / Accident Reporting Form</w:t>
      </w:r>
      <w:bookmarkEnd w:id="81"/>
      <w:bookmarkEnd w:id="82"/>
      <w:bookmarkEnd w:id="83"/>
      <w:bookmarkEnd w:id="84"/>
      <w:r w:rsidRPr="00E14A3F">
        <w:rPr>
          <w:rFonts w:asciiTheme="minorHAnsi" w:hAnsiTheme="minorHAnsi"/>
          <w:sz w:val="22"/>
        </w:rPr>
        <w:t xml:space="preserve"> </w:t>
      </w:r>
    </w:p>
    <w:p w14:paraId="059584E7" w14:textId="77777777" w:rsidR="0093042A" w:rsidRPr="00EA620F" w:rsidRDefault="0093042A" w:rsidP="0093042A">
      <w:pPr>
        <w:spacing w:after="120"/>
        <w:rPr>
          <w:rFonts w:ascii="Calibri" w:eastAsia="Calibri" w:hAnsi="Calibri" w:cs="Calibri"/>
          <w:b/>
          <w:color w:val="0070C0"/>
          <w:sz w:val="36"/>
          <w:szCs w:val="36"/>
          <w:lang w:val="en-GB"/>
        </w:rPr>
      </w:pPr>
    </w:p>
    <w:tbl>
      <w:tblPr>
        <w:tblStyle w:val="9"/>
        <w:tblW w:w="10062" w:type="dxa"/>
        <w:tblBorders>
          <w:top w:val="nil"/>
          <w:left w:val="nil"/>
          <w:bottom w:val="nil"/>
          <w:right w:val="nil"/>
          <w:insideH w:val="nil"/>
          <w:insideV w:val="nil"/>
        </w:tblBorders>
        <w:tblLayout w:type="fixed"/>
        <w:tblLook w:val="0400" w:firstRow="0" w:lastRow="0" w:firstColumn="0" w:lastColumn="0" w:noHBand="0" w:noVBand="1"/>
      </w:tblPr>
      <w:tblGrid>
        <w:gridCol w:w="10062"/>
      </w:tblGrid>
      <w:tr w:rsidR="0093042A" w:rsidRPr="00EA620F" w14:paraId="42B21F49" w14:textId="77777777" w:rsidTr="001E6FC4">
        <w:trPr>
          <w:trHeight w:val="340"/>
        </w:trPr>
        <w:tc>
          <w:tcPr>
            <w:tcW w:w="1006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41848EA" w14:textId="77777777" w:rsidR="0093042A" w:rsidRPr="00EA620F" w:rsidRDefault="0093042A" w:rsidP="001E6FC4">
            <w:pPr>
              <w:spacing w:line="300" w:lineRule="auto"/>
            </w:pPr>
            <w:r w:rsidRPr="00EA620F">
              <w:t>B1: Incident / Accident Details</w:t>
            </w:r>
          </w:p>
        </w:tc>
      </w:tr>
    </w:tbl>
    <w:p w14:paraId="46670B09" w14:textId="77777777" w:rsidR="0093042A" w:rsidRPr="00EA620F" w:rsidRDefault="0093042A" w:rsidP="0093042A">
      <w:pPr>
        <w:widowControl w:val="0"/>
        <w:pBdr>
          <w:top w:val="nil"/>
          <w:left w:val="nil"/>
          <w:bottom w:val="nil"/>
          <w:right w:val="nil"/>
          <w:between w:val="nil"/>
        </w:pBdr>
        <w:spacing w:after="0" w:line="276" w:lineRule="auto"/>
        <w:rPr>
          <w:rFonts w:ascii="Calibri" w:eastAsia="Calibri" w:hAnsi="Calibri" w:cs="Calibri"/>
          <w:b/>
          <w:sz w:val="20"/>
          <w:szCs w:val="20"/>
          <w:lang w:val="en-GB"/>
        </w:rPr>
      </w:pPr>
    </w:p>
    <w:tbl>
      <w:tblPr>
        <w:tblStyle w:val="8"/>
        <w:tblW w:w="10079" w:type="dxa"/>
        <w:tblBorders>
          <w:top w:val="single" w:sz="8" w:space="0" w:color="5B9BD5"/>
          <w:left w:val="single" w:sz="8" w:space="0" w:color="5B9BD5"/>
          <w:bottom w:val="single" w:sz="8" w:space="0" w:color="5B9BD5"/>
          <w:right w:val="single" w:sz="8" w:space="0" w:color="5B9BD5"/>
          <w:insideH w:val="single" w:sz="6" w:space="0" w:color="FFFFFF"/>
          <w:insideV w:val="single" w:sz="6" w:space="0" w:color="FFFFFF"/>
        </w:tblBorders>
        <w:tblLayout w:type="fixed"/>
        <w:tblLook w:val="0400" w:firstRow="0" w:lastRow="0" w:firstColumn="0" w:lastColumn="0" w:noHBand="0" w:noVBand="1"/>
      </w:tblPr>
      <w:tblGrid>
        <w:gridCol w:w="2951"/>
        <w:gridCol w:w="1941"/>
        <w:gridCol w:w="1153"/>
        <w:gridCol w:w="1439"/>
        <w:gridCol w:w="2595"/>
      </w:tblGrid>
      <w:tr w:rsidR="0093042A" w:rsidRPr="00EA620F" w14:paraId="1AB82380" w14:textId="77777777" w:rsidTr="001E6FC4">
        <w:trPr>
          <w:trHeight w:val="463"/>
        </w:trPr>
        <w:tc>
          <w:tcPr>
            <w:tcW w:w="10080" w:type="dxa"/>
            <w:gridSpan w:val="5"/>
            <w:tcBorders>
              <w:top w:val="single" w:sz="4" w:space="0" w:color="000000"/>
              <w:left w:val="single" w:sz="4" w:space="0" w:color="000000"/>
              <w:bottom w:val="single" w:sz="4" w:space="0" w:color="000000"/>
              <w:right w:val="single" w:sz="4" w:space="0" w:color="000000"/>
            </w:tcBorders>
            <w:shd w:val="clear" w:color="auto" w:fill="auto"/>
          </w:tcPr>
          <w:p w14:paraId="7A1F3819" w14:textId="77777777" w:rsidR="0093042A" w:rsidRPr="00EA620F" w:rsidRDefault="0093042A" w:rsidP="001E6FC4">
            <w:pPr>
              <w:spacing w:line="300" w:lineRule="auto"/>
            </w:pPr>
            <w:bookmarkStart w:id="85" w:name="_heading=h.1mrcu09" w:colFirst="0" w:colLast="0"/>
            <w:bookmarkEnd w:id="85"/>
            <w:r w:rsidRPr="00EA620F">
              <w:t xml:space="preserve">Project Site: </w:t>
            </w:r>
          </w:p>
        </w:tc>
      </w:tr>
      <w:tr w:rsidR="0093042A" w:rsidRPr="00EA620F" w14:paraId="181DAC3B" w14:textId="77777777" w:rsidTr="001E6FC4">
        <w:trPr>
          <w:trHeight w:val="838"/>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2536A843" w14:textId="77777777" w:rsidR="0093042A" w:rsidRPr="00EA620F" w:rsidRDefault="0093042A" w:rsidP="001E6FC4">
            <w:pPr>
              <w:spacing w:line="300" w:lineRule="auto"/>
            </w:pPr>
            <w:r w:rsidRPr="00EA620F">
              <w:t xml:space="preserve">Date of Incident / Accident: </w:t>
            </w:r>
          </w:p>
          <w:p w14:paraId="3CE1E61C" w14:textId="77777777" w:rsidR="0093042A" w:rsidRPr="00EA620F" w:rsidRDefault="0093042A" w:rsidP="001E6FC4">
            <w:pPr>
              <w:spacing w:line="300" w:lineRule="auto"/>
            </w:pP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14:paraId="41459CDC" w14:textId="77777777" w:rsidR="0093042A" w:rsidRPr="00EA620F" w:rsidRDefault="0093042A" w:rsidP="001E6FC4">
            <w:pPr>
              <w:spacing w:line="300" w:lineRule="auto"/>
            </w:pPr>
            <w:r w:rsidRPr="00EA620F">
              <w:t xml:space="preserve">Time: </w:t>
            </w:r>
          </w:p>
          <w:p w14:paraId="269F71D9" w14:textId="77777777" w:rsidR="0093042A" w:rsidRPr="00EA620F" w:rsidRDefault="0093042A" w:rsidP="001E6FC4">
            <w:pPr>
              <w:spacing w:line="300" w:lineRule="auto"/>
            </w:pPr>
          </w:p>
        </w:tc>
        <w:tc>
          <w:tcPr>
            <w:tcW w:w="2592" w:type="dxa"/>
            <w:gridSpan w:val="2"/>
            <w:tcBorders>
              <w:top w:val="single" w:sz="4" w:space="0" w:color="000000"/>
              <w:left w:val="single" w:sz="4" w:space="0" w:color="000000"/>
              <w:bottom w:val="single" w:sz="4" w:space="0" w:color="000000"/>
              <w:right w:val="single" w:sz="4" w:space="0" w:color="000000"/>
            </w:tcBorders>
            <w:shd w:val="clear" w:color="auto" w:fill="auto"/>
          </w:tcPr>
          <w:p w14:paraId="4DDF6813" w14:textId="77777777" w:rsidR="0093042A" w:rsidRPr="00EA620F" w:rsidRDefault="0093042A" w:rsidP="001E6FC4">
            <w:pPr>
              <w:spacing w:line="300" w:lineRule="auto"/>
            </w:pPr>
            <w:r w:rsidRPr="00EA620F">
              <w:t>Date Reported:</w:t>
            </w:r>
          </w:p>
          <w:p w14:paraId="0EA87D5E" w14:textId="77777777" w:rsidR="0093042A" w:rsidRPr="00EA620F" w:rsidRDefault="0093042A" w:rsidP="001E6FC4">
            <w:pPr>
              <w:spacing w:line="300" w:lineRule="auto"/>
            </w:pP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14:paraId="70DE382B" w14:textId="77777777" w:rsidR="0093042A" w:rsidRPr="00EA620F" w:rsidRDefault="0093042A" w:rsidP="001E6FC4">
            <w:pPr>
              <w:spacing w:line="300" w:lineRule="auto"/>
            </w:pPr>
            <w:r w:rsidRPr="00EA620F">
              <w:t>Time Reported:</w:t>
            </w:r>
          </w:p>
        </w:tc>
      </w:tr>
      <w:tr w:rsidR="0093042A" w:rsidRPr="00EA620F" w14:paraId="7E8DAA34" w14:textId="77777777" w:rsidTr="001E6FC4">
        <w:trPr>
          <w:trHeight w:val="894"/>
        </w:trPr>
        <w:tc>
          <w:tcPr>
            <w:tcW w:w="2952" w:type="dxa"/>
            <w:tcBorders>
              <w:top w:val="single" w:sz="4" w:space="0" w:color="000000"/>
              <w:left w:val="single" w:sz="4" w:space="0" w:color="000000"/>
              <w:bottom w:val="single" w:sz="6" w:space="0" w:color="auto"/>
              <w:right w:val="single" w:sz="4" w:space="0" w:color="000000"/>
            </w:tcBorders>
            <w:shd w:val="clear" w:color="auto" w:fill="auto"/>
          </w:tcPr>
          <w:p w14:paraId="45650868" w14:textId="77777777" w:rsidR="0093042A" w:rsidRPr="00EA620F" w:rsidRDefault="0093042A" w:rsidP="001E6FC4">
            <w:pPr>
              <w:spacing w:line="300" w:lineRule="auto"/>
            </w:pPr>
            <w:r w:rsidRPr="00EA620F">
              <w:t xml:space="preserve">Reported by: </w:t>
            </w:r>
          </w:p>
        </w:tc>
        <w:tc>
          <w:tcPr>
            <w:tcW w:w="3094" w:type="dxa"/>
            <w:gridSpan w:val="2"/>
            <w:tcBorders>
              <w:top w:val="single" w:sz="4" w:space="0" w:color="000000"/>
              <w:left w:val="single" w:sz="4" w:space="0" w:color="000000"/>
              <w:bottom w:val="single" w:sz="6" w:space="0" w:color="auto"/>
              <w:right w:val="single" w:sz="4" w:space="0" w:color="000000"/>
            </w:tcBorders>
            <w:shd w:val="clear" w:color="auto" w:fill="auto"/>
          </w:tcPr>
          <w:p w14:paraId="500067BB" w14:textId="77777777" w:rsidR="0093042A" w:rsidRPr="00EA620F" w:rsidRDefault="0093042A" w:rsidP="001E6FC4">
            <w:pPr>
              <w:spacing w:line="300" w:lineRule="auto"/>
            </w:pPr>
            <w:r w:rsidRPr="00EA620F">
              <w:t xml:space="preserve">Reported to: </w:t>
            </w:r>
          </w:p>
        </w:tc>
        <w:tc>
          <w:tcPr>
            <w:tcW w:w="4034" w:type="dxa"/>
            <w:gridSpan w:val="2"/>
            <w:tcBorders>
              <w:top w:val="single" w:sz="4" w:space="0" w:color="000000"/>
              <w:left w:val="single" w:sz="4" w:space="0" w:color="000000"/>
              <w:bottom w:val="single" w:sz="6" w:space="0" w:color="auto"/>
              <w:right w:val="single" w:sz="4" w:space="0" w:color="000000"/>
            </w:tcBorders>
            <w:shd w:val="clear" w:color="auto" w:fill="auto"/>
          </w:tcPr>
          <w:p w14:paraId="3A9844A1" w14:textId="77777777" w:rsidR="0093042A" w:rsidRPr="00EA620F" w:rsidRDefault="0093042A" w:rsidP="001E6FC4">
            <w:pPr>
              <w:spacing w:line="300" w:lineRule="auto"/>
            </w:pPr>
            <w:r w:rsidRPr="00EA620F">
              <w:t>Notification Type: Email/’phone call/media notice/other</w:t>
            </w:r>
          </w:p>
        </w:tc>
      </w:tr>
      <w:tr w:rsidR="0093042A" w:rsidRPr="00EA620F" w14:paraId="58F7F91E" w14:textId="77777777" w:rsidTr="001E6FC4">
        <w:tc>
          <w:tcPr>
            <w:tcW w:w="4893" w:type="dxa"/>
            <w:gridSpan w:val="2"/>
            <w:tcBorders>
              <w:top w:val="single" w:sz="6" w:space="0" w:color="auto"/>
              <w:left w:val="single" w:sz="6" w:space="0" w:color="auto"/>
              <w:bottom w:val="single" w:sz="6" w:space="0" w:color="auto"/>
              <w:right w:val="single" w:sz="6" w:space="0" w:color="auto"/>
            </w:tcBorders>
            <w:shd w:val="clear" w:color="auto" w:fill="auto"/>
            <w:tcMar>
              <w:left w:w="108" w:type="dxa"/>
              <w:right w:w="108" w:type="dxa"/>
            </w:tcMar>
          </w:tcPr>
          <w:p w14:paraId="1BC7854E" w14:textId="77777777" w:rsidR="0093042A" w:rsidRPr="00EA620F" w:rsidRDefault="0093042A" w:rsidP="001E6FC4">
            <w:pPr>
              <w:spacing w:line="300" w:lineRule="auto"/>
            </w:pPr>
            <w:r w:rsidRPr="00EA620F">
              <w:t xml:space="preserve">Full Name of Contractor: </w:t>
            </w:r>
          </w:p>
          <w:p w14:paraId="5051B0EA" w14:textId="77777777" w:rsidR="0093042A" w:rsidRPr="00EA620F" w:rsidRDefault="0093042A" w:rsidP="001E6FC4">
            <w:pPr>
              <w:spacing w:line="300" w:lineRule="auto"/>
            </w:pPr>
          </w:p>
        </w:tc>
        <w:tc>
          <w:tcPr>
            <w:tcW w:w="5187" w:type="dxa"/>
            <w:gridSpan w:val="3"/>
            <w:tcBorders>
              <w:top w:val="single" w:sz="6" w:space="0" w:color="auto"/>
              <w:left w:val="single" w:sz="6" w:space="0" w:color="auto"/>
              <w:bottom w:val="single" w:sz="6" w:space="0" w:color="auto"/>
              <w:right w:val="single" w:sz="6" w:space="0" w:color="auto"/>
            </w:tcBorders>
            <w:shd w:val="clear" w:color="auto" w:fill="auto"/>
            <w:tcMar>
              <w:left w:w="108" w:type="dxa"/>
              <w:right w:w="108" w:type="dxa"/>
            </w:tcMar>
          </w:tcPr>
          <w:p w14:paraId="68FCE7F5" w14:textId="77777777" w:rsidR="0093042A" w:rsidRPr="00EA620F" w:rsidRDefault="0093042A" w:rsidP="001E6FC4">
            <w:pPr>
              <w:spacing w:line="300" w:lineRule="auto"/>
            </w:pPr>
            <w:r w:rsidRPr="00EA620F">
              <w:t xml:space="preserve">Full Name of Subcontractor: </w:t>
            </w:r>
          </w:p>
          <w:p w14:paraId="495B91DF" w14:textId="77777777" w:rsidR="0093042A" w:rsidRPr="00EA620F" w:rsidRDefault="0093042A" w:rsidP="001E6FC4">
            <w:pPr>
              <w:spacing w:line="300" w:lineRule="auto"/>
            </w:pPr>
          </w:p>
        </w:tc>
      </w:tr>
    </w:tbl>
    <w:p w14:paraId="3C1CDD53" w14:textId="77777777" w:rsidR="0093042A" w:rsidRPr="00EA620F" w:rsidRDefault="0093042A" w:rsidP="0093042A">
      <w:pPr>
        <w:tabs>
          <w:tab w:val="left" w:pos="5472"/>
        </w:tabs>
        <w:spacing w:after="0" w:line="240" w:lineRule="auto"/>
        <w:ind w:left="115"/>
        <w:rPr>
          <w:rFonts w:ascii="Calibri" w:eastAsia="Calibri" w:hAnsi="Calibri" w:cs="Calibri"/>
          <w:sz w:val="16"/>
          <w:szCs w:val="16"/>
          <w:lang w:val="en-GB"/>
        </w:rPr>
      </w:pPr>
    </w:p>
    <w:tbl>
      <w:tblPr>
        <w:tblStyle w:val="7"/>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2"/>
      </w:tblGrid>
      <w:tr w:rsidR="0093042A" w:rsidRPr="00EA620F" w14:paraId="168FA887" w14:textId="77777777" w:rsidTr="001E6FC4">
        <w:trPr>
          <w:trHeight w:val="341"/>
        </w:trPr>
        <w:tc>
          <w:tcPr>
            <w:tcW w:w="10062" w:type="dxa"/>
            <w:tcBorders>
              <w:top w:val="single" w:sz="4" w:space="0" w:color="000000"/>
              <w:left w:val="single" w:sz="4" w:space="0" w:color="000000"/>
              <w:bottom w:val="single" w:sz="4" w:space="0" w:color="000000"/>
              <w:right w:val="single" w:sz="4" w:space="0" w:color="000000"/>
            </w:tcBorders>
            <w:shd w:val="clear" w:color="auto" w:fill="B4C6E7"/>
          </w:tcPr>
          <w:p w14:paraId="3A63826F" w14:textId="77777777" w:rsidR="0093042A" w:rsidRPr="00EA620F" w:rsidRDefault="0093042A" w:rsidP="001E6FC4">
            <w:pPr>
              <w:spacing w:line="300" w:lineRule="auto"/>
            </w:pPr>
            <w:r w:rsidRPr="00EA620F">
              <w:t xml:space="preserve">B2: Type of incident / </w:t>
            </w:r>
            <w:proofErr w:type="gramStart"/>
            <w:r w:rsidRPr="00EA620F">
              <w:t>Accident  (</w:t>
            </w:r>
            <w:proofErr w:type="gramEnd"/>
            <w:r w:rsidRPr="00EA620F">
              <w:t>please check all that apply)</w:t>
            </w:r>
          </w:p>
        </w:tc>
      </w:tr>
      <w:tr w:rsidR="0093042A" w:rsidRPr="00EA620F" w14:paraId="51A99584" w14:textId="77777777" w:rsidTr="001E6FC4">
        <w:trPr>
          <w:trHeight w:val="989"/>
        </w:trPr>
        <w:tc>
          <w:tcPr>
            <w:tcW w:w="10062" w:type="dxa"/>
            <w:tcBorders>
              <w:top w:val="single" w:sz="4" w:space="0" w:color="000000"/>
              <w:left w:val="single" w:sz="4" w:space="0" w:color="000000"/>
              <w:bottom w:val="single" w:sz="4" w:space="0" w:color="000000"/>
              <w:right w:val="single" w:sz="4" w:space="0" w:color="000000"/>
            </w:tcBorders>
            <w:shd w:val="clear" w:color="auto" w:fill="auto"/>
          </w:tcPr>
          <w:p w14:paraId="20411278" w14:textId="77777777" w:rsidR="0093042A" w:rsidRPr="00EA620F" w:rsidRDefault="0093042A" w:rsidP="001E6FC4">
            <w:pPr>
              <w:spacing w:line="300" w:lineRule="auto"/>
            </w:pPr>
            <w:r w:rsidRPr="00EA620F">
              <w:t xml:space="preserve">Fatality </w:t>
            </w:r>
            <w:proofErr w:type="gramStart"/>
            <w:r w:rsidRPr="00EA620F">
              <w:rPr>
                <w:rFonts w:ascii="Segoe UI Symbol" w:hAnsi="Segoe UI Symbol" w:cs="Segoe UI Symbol"/>
              </w:rPr>
              <w:t>☐</w:t>
            </w:r>
            <w:r w:rsidRPr="00EA620F">
              <w:t xml:space="preserve">  Lost</w:t>
            </w:r>
            <w:proofErr w:type="gramEnd"/>
            <w:r w:rsidRPr="00EA620F">
              <w:t xml:space="preserve"> Time Injury </w:t>
            </w:r>
            <w:r w:rsidRPr="00EA620F">
              <w:rPr>
                <w:rFonts w:ascii="Segoe UI Symbol" w:hAnsi="Segoe UI Symbol" w:cs="Segoe UI Symbol"/>
              </w:rPr>
              <w:t>☐</w:t>
            </w:r>
            <w:r w:rsidRPr="00EA620F">
              <w:t xml:space="preserve">  Displacement Without Due Process </w:t>
            </w:r>
            <w:sdt>
              <w:sdtPr>
                <w:tag w:val="goog_rdk_383"/>
                <w:id w:val="-1728833083"/>
              </w:sdtPr>
              <w:sdtEndPr/>
              <w:sdtContent>
                <w:r w:rsidRPr="00EA620F">
                  <w:rPr>
                    <w:rFonts w:ascii="Segoe UI Symbol" w:eastAsia="Arial Unicode MS" w:hAnsi="Segoe UI Symbol" w:cs="Segoe UI Symbol"/>
                  </w:rPr>
                  <w:t>☐</w:t>
                </w:r>
              </w:sdtContent>
            </w:sdt>
            <w:r w:rsidRPr="00EA620F">
              <w:t xml:space="preserve">    Acts of Violence/Protest </w:t>
            </w:r>
            <w:sdt>
              <w:sdtPr>
                <w:tag w:val="goog_rdk_384"/>
                <w:id w:val="-438217985"/>
              </w:sdtPr>
              <w:sdtEndPr/>
              <w:sdtContent>
                <w:r w:rsidRPr="00EA620F">
                  <w:rPr>
                    <w:rFonts w:ascii="Segoe UI Symbol" w:eastAsia="Arial Unicode MS" w:hAnsi="Segoe UI Symbol" w:cs="Segoe UI Symbol"/>
                  </w:rPr>
                  <w:t>☐</w:t>
                </w:r>
              </w:sdtContent>
            </w:sdt>
            <w:r w:rsidRPr="00EA620F">
              <w:t xml:space="preserve">  Disease Outbreaks </w:t>
            </w:r>
            <w:sdt>
              <w:sdtPr>
                <w:tag w:val="goog_rdk_385"/>
                <w:id w:val="1706376070"/>
              </w:sdtPr>
              <w:sdtEndPr/>
              <w:sdtContent>
                <w:r w:rsidRPr="00EA620F">
                  <w:rPr>
                    <w:rFonts w:ascii="Segoe UI Symbol" w:eastAsia="Arial Unicode MS" w:hAnsi="Segoe UI Symbol" w:cs="Segoe UI Symbol"/>
                  </w:rPr>
                  <w:t>☐</w:t>
                </w:r>
              </w:sdtContent>
            </w:sdt>
            <w:r w:rsidRPr="00EA620F">
              <w:t xml:space="preserve">  Forced Labor </w:t>
            </w:r>
            <w:r w:rsidRPr="00EA620F">
              <w:rPr>
                <w:rFonts w:ascii="Segoe UI Symbol" w:hAnsi="Segoe UI Symbol" w:cs="Segoe UI Symbol"/>
              </w:rPr>
              <w:t>☐</w:t>
            </w:r>
            <w:r w:rsidRPr="00EA620F">
              <w:t xml:space="preserve">  Unexpected Impacts on heritage resources </w:t>
            </w:r>
            <w:sdt>
              <w:sdtPr>
                <w:tag w:val="goog_rdk_386"/>
                <w:id w:val="-863747618"/>
              </w:sdtPr>
              <w:sdtEndPr/>
              <w:sdtContent>
                <w:r w:rsidRPr="00EA620F">
                  <w:rPr>
                    <w:rFonts w:ascii="Segoe UI Symbol" w:eastAsia="Arial Unicode MS" w:hAnsi="Segoe UI Symbol" w:cs="Segoe UI Symbol"/>
                  </w:rPr>
                  <w:t>☐</w:t>
                </w:r>
              </w:sdtContent>
            </w:sdt>
            <w:r w:rsidRPr="00EA620F">
              <w:t xml:space="preserve">  Unexpected impacts on biodiversity resources </w:t>
            </w:r>
            <w:sdt>
              <w:sdtPr>
                <w:tag w:val="goog_rdk_387"/>
                <w:id w:val="1081256504"/>
              </w:sdtPr>
              <w:sdtEndPr/>
              <w:sdtContent>
                <w:r w:rsidRPr="00EA620F">
                  <w:rPr>
                    <w:rFonts w:ascii="Segoe UI Symbol" w:eastAsia="Arial Unicode MS" w:hAnsi="Segoe UI Symbol" w:cs="Segoe UI Symbol"/>
                  </w:rPr>
                  <w:t>☐</w:t>
                </w:r>
              </w:sdtContent>
            </w:sdt>
            <w:r w:rsidRPr="00EA620F">
              <w:t xml:space="preserve">  </w:t>
            </w:r>
          </w:p>
          <w:p w14:paraId="7B6E4DBF" w14:textId="77777777" w:rsidR="0093042A" w:rsidRPr="00EA620F" w:rsidRDefault="0093042A" w:rsidP="001E6FC4">
            <w:pPr>
              <w:spacing w:line="300" w:lineRule="auto"/>
            </w:pPr>
            <w:r w:rsidRPr="00EA620F">
              <w:t xml:space="preserve">Environmental pollution incident </w:t>
            </w:r>
            <w:sdt>
              <w:sdtPr>
                <w:tag w:val="goog_rdk_388"/>
                <w:id w:val="-1826821668"/>
              </w:sdtPr>
              <w:sdtEndPr/>
              <w:sdtContent>
                <w:r w:rsidRPr="00EA620F">
                  <w:rPr>
                    <w:rFonts w:ascii="Segoe UI Symbol" w:eastAsia="Arial Unicode MS" w:hAnsi="Segoe UI Symbol" w:cs="Segoe UI Symbol"/>
                  </w:rPr>
                  <w:t>☐</w:t>
                </w:r>
              </w:sdtContent>
            </w:sdt>
            <w:r w:rsidRPr="00EA620F">
              <w:t xml:space="preserve">  structure failure </w:t>
            </w:r>
            <w:sdt>
              <w:sdtPr>
                <w:tag w:val="goog_rdk_389"/>
                <w:id w:val="-142511005"/>
              </w:sdtPr>
              <w:sdtEndPr/>
              <w:sdtContent>
                <w:r w:rsidRPr="00EA620F">
                  <w:rPr>
                    <w:rFonts w:ascii="Segoe UI Symbol" w:eastAsia="Arial Unicode MS" w:hAnsi="Segoe UI Symbol" w:cs="Segoe UI Symbol"/>
                  </w:rPr>
                  <w:t>☐</w:t>
                </w:r>
              </w:sdtContent>
            </w:sdt>
            <w:r w:rsidRPr="00EA620F">
              <w:t xml:space="preserve">  Other </w:t>
            </w:r>
            <w:r w:rsidRPr="00EA620F">
              <w:rPr>
                <w:rFonts w:ascii="MS Gothic" w:eastAsia="MS Gothic" w:hAnsi="MS Gothic" w:cs="MS Gothic"/>
              </w:rPr>
              <w:t>☐</w:t>
            </w:r>
          </w:p>
        </w:tc>
      </w:tr>
    </w:tbl>
    <w:p w14:paraId="71D9CFFA" w14:textId="77777777" w:rsidR="0093042A" w:rsidRPr="00EA620F" w:rsidRDefault="0093042A" w:rsidP="0093042A">
      <w:pPr>
        <w:tabs>
          <w:tab w:val="left" w:pos="2393"/>
          <w:tab w:val="left" w:pos="3474"/>
          <w:tab w:val="left" w:pos="5390"/>
          <w:tab w:val="left" w:pos="6289"/>
          <w:tab w:val="left" w:pos="7829"/>
        </w:tabs>
        <w:spacing w:after="0" w:line="240" w:lineRule="auto"/>
        <w:ind w:left="115"/>
        <w:rPr>
          <w:rFonts w:ascii="Calibri" w:eastAsia="Calibri" w:hAnsi="Calibri" w:cs="Calibri"/>
          <w:sz w:val="16"/>
          <w:szCs w:val="16"/>
          <w:lang w:val="en-GB"/>
        </w:rPr>
      </w:pPr>
    </w:p>
    <w:tbl>
      <w:tblPr>
        <w:tblStyle w:val="6"/>
        <w:tblW w:w="10062" w:type="dxa"/>
        <w:tblBorders>
          <w:top w:val="single" w:sz="8" w:space="0" w:color="5B9BD5"/>
          <w:left w:val="single" w:sz="8" w:space="0" w:color="5B9BD5"/>
          <w:bottom w:val="single" w:sz="8" w:space="0" w:color="5B9BD5"/>
          <w:right w:val="single" w:sz="8" w:space="0" w:color="5B9BD5"/>
          <w:insideH w:val="single" w:sz="6" w:space="0" w:color="FFFFFF"/>
          <w:insideV w:val="single" w:sz="6" w:space="0" w:color="FFFFFF"/>
        </w:tblBorders>
        <w:tblLayout w:type="fixed"/>
        <w:tblLook w:val="0400" w:firstRow="0" w:lastRow="0" w:firstColumn="0" w:lastColumn="0" w:noHBand="0" w:noVBand="1"/>
      </w:tblPr>
      <w:tblGrid>
        <w:gridCol w:w="10062"/>
      </w:tblGrid>
      <w:tr w:rsidR="0093042A" w:rsidRPr="00EA620F" w14:paraId="1B7C2A2B" w14:textId="77777777" w:rsidTr="001E6FC4">
        <w:trPr>
          <w:trHeight w:val="340"/>
        </w:trPr>
        <w:tc>
          <w:tcPr>
            <w:tcW w:w="10062" w:type="dxa"/>
            <w:tcBorders>
              <w:top w:val="single" w:sz="4" w:space="0" w:color="000000"/>
              <w:left w:val="single" w:sz="4" w:space="0" w:color="000000"/>
              <w:bottom w:val="single" w:sz="4" w:space="0" w:color="000000"/>
              <w:right w:val="single" w:sz="4" w:space="0" w:color="000000"/>
            </w:tcBorders>
            <w:shd w:val="clear" w:color="auto" w:fill="B4C6E7"/>
          </w:tcPr>
          <w:p w14:paraId="4C0CA0A8" w14:textId="77777777" w:rsidR="0093042A" w:rsidRPr="00EA620F" w:rsidRDefault="0093042A" w:rsidP="001E6FC4">
            <w:pPr>
              <w:spacing w:line="300" w:lineRule="auto"/>
            </w:pPr>
            <w:r w:rsidRPr="00EA620F">
              <w:t>B3: Description/Narrative of Incident / Accident</w:t>
            </w:r>
          </w:p>
        </w:tc>
      </w:tr>
      <w:tr w:rsidR="0093042A" w:rsidRPr="00EA620F" w14:paraId="5B58C7FE" w14:textId="77777777" w:rsidTr="001E6FC4">
        <w:trPr>
          <w:trHeight w:val="1150"/>
        </w:trPr>
        <w:tc>
          <w:tcPr>
            <w:tcW w:w="10062" w:type="dxa"/>
            <w:tcBorders>
              <w:top w:val="single" w:sz="4" w:space="0" w:color="000000"/>
              <w:left w:val="single" w:sz="4" w:space="0" w:color="000000"/>
              <w:bottom w:val="single" w:sz="4" w:space="0" w:color="000000"/>
              <w:right w:val="single" w:sz="4" w:space="0" w:color="000000"/>
            </w:tcBorders>
            <w:shd w:val="clear" w:color="auto" w:fill="auto"/>
          </w:tcPr>
          <w:p w14:paraId="056A84FF" w14:textId="77777777" w:rsidR="0093042A" w:rsidRPr="00EA620F" w:rsidRDefault="0093042A" w:rsidP="001E6FC4">
            <w:pPr>
              <w:spacing w:line="276" w:lineRule="auto"/>
              <w:rPr>
                <w:i/>
              </w:rPr>
            </w:pPr>
          </w:p>
          <w:p w14:paraId="627CE827" w14:textId="77777777" w:rsidR="0093042A" w:rsidRPr="00EC570B" w:rsidRDefault="0093042A" w:rsidP="000B39B8">
            <w:pPr>
              <w:numPr>
                <w:ilvl w:val="0"/>
                <w:numId w:val="18"/>
              </w:numPr>
              <w:spacing w:line="276" w:lineRule="auto"/>
              <w:rPr>
                <w:i/>
              </w:rPr>
            </w:pPr>
            <w:r w:rsidRPr="00EA620F">
              <w:rPr>
                <w:i/>
              </w:rPr>
              <w:t>Details of the Incident / Accident</w:t>
            </w:r>
          </w:p>
          <w:p w14:paraId="6CE2FEE0" w14:textId="77777777" w:rsidR="0093042A" w:rsidRPr="00EA620F" w:rsidRDefault="0093042A" w:rsidP="001E6FC4">
            <w:pPr>
              <w:spacing w:after="120"/>
              <w:ind w:left="0" w:firstLine="0"/>
            </w:pPr>
          </w:p>
        </w:tc>
      </w:tr>
      <w:tr w:rsidR="0093042A" w:rsidRPr="00EA620F" w14:paraId="6696515B" w14:textId="77777777" w:rsidTr="001E6FC4">
        <w:trPr>
          <w:trHeight w:val="983"/>
        </w:trPr>
        <w:tc>
          <w:tcPr>
            <w:tcW w:w="10062" w:type="dxa"/>
            <w:tcBorders>
              <w:top w:val="single" w:sz="4" w:space="0" w:color="000000"/>
              <w:left w:val="single" w:sz="4" w:space="0" w:color="000000"/>
              <w:bottom w:val="single" w:sz="4" w:space="0" w:color="000000"/>
              <w:right w:val="single" w:sz="4" w:space="0" w:color="000000"/>
            </w:tcBorders>
            <w:shd w:val="clear" w:color="auto" w:fill="auto"/>
          </w:tcPr>
          <w:p w14:paraId="77FD3569" w14:textId="77777777" w:rsidR="0093042A" w:rsidRPr="00EA620F" w:rsidRDefault="0093042A" w:rsidP="000B39B8">
            <w:pPr>
              <w:numPr>
                <w:ilvl w:val="0"/>
                <w:numId w:val="18"/>
              </w:numPr>
              <w:pBdr>
                <w:top w:val="nil"/>
                <w:left w:val="nil"/>
                <w:bottom w:val="nil"/>
                <w:right w:val="nil"/>
                <w:between w:val="nil"/>
              </w:pBdr>
              <w:spacing w:line="276" w:lineRule="auto"/>
              <w:rPr>
                <w:i/>
              </w:rPr>
            </w:pPr>
            <w:r w:rsidRPr="00EA620F">
              <w:rPr>
                <w:i/>
              </w:rPr>
              <w:t xml:space="preserve"> What were the conditions or circumstances under which the incident occurred (if known)?</w:t>
            </w:r>
          </w:p>
          <w:p w14:paraId="47F6EAB1" w14:textId="77777777" w:rsidR="0093042A" w:rsidRPr="00EA620F" w:rsidRDefault="0093042A" w:rsidP="001E6FC4">
            <w:pPr>
              <w:pBdr>
                <w:top w:val="nil"/>
                <w:left w:val="nil"/>
                <w:bottom w:val="nil"/>
                <w:right w:val="nil"/>
                <w:between w:val="nil"/>
              </w:pBdr>
              <w:spacing w:line="276" w:lineRule="auto"/>
              <w:rPr>
                <w:i/>
              </w:rPr>
            </w:pPr>
          </w:p>
        </w:tc>
      </w:tr>
      <w:tr w:rsidR="0093042A" w:rsidRPr="00EA620F" w14:paraId="04AF18E3" w14:textId="77777777" w:rsidTr="001E6FC4">
        <w:trPr>
          <w:trHeight w:val="988"/>
        </w:trPr>
        <w:tc>
          <w:tcPr>
            <w:tcW w:w="10062" w:type="dxa"/>
            <w:tcBorders>
              <w:top w:val="single" w:sz="4" w:space="0" w:color="000000"/>
              <w:left w:val="single" w:sz="4" w:space="0" w:color="000000"/>
              <w:bottom w:val="single" w:sz="4" w:space="0" w:color="000000"/>
              <w:right w:val="single" w:sz="4" w:space="0" w:color="000000"/>
            </w:tcBorders>
            <w:shd w:val="clear" w:color="auto" w:fill="auto"/>
          </w:tcPr>
          <w:p w14:paraId="2FBBEDB8" w14:textId="77777777" w:rsidR="0093042A" w:rsidRPr="00EA620F" w:rsidRDefault="0093042A" w:rsidP="000B39B8">
            <w:pPr>
              <w:numPr>
                <w:ilvl w:val="0"/>
                <w:numId w:val="18"/>
              </w:numPr>
              <w:pBdr>
                <w:top w:val="nil"/>
                <w:left w:val="nil"/>
                <w:bottom w:val="nil"/>
                <w:right w:val="nil"/>
                <w:between w:val="nil"/>
              </w:pBdr>
              <w:spacing w:line="276" w:lineRule="auto"/>
              <w:rPr>
                <w:i/>
              </w:rPr>
            </w:pPr>
            <w:r w:rsidRPr="00EA620F">
              <w:rPr>
                <w:i/>
              </w:rPr>
              <w:t>Are the basic facts of the incident clear, or are there conflicting versions? What are those versions?</w:t>
            </w:r>
          </w:p>
          <w:p w14:paraId="579B87A1" w14:textId="77777777" w:rsidR="0093042A" w:rsidRPr="00EA620F" w:rsidRDefault="0093042A" w:rsidP="001E6FC4">
            <w:pPr>
              <w:spacing w:line="276" w:lineRule="auto"/>
              <w:rPr>
                <w:i/>
              </w:rPr>
            </w:pPr>
          </w:p>
        </w:tc>
      </w:tr>
      <w:tr w:rsidR="0093042A" w:rsidRPr="00EA620F" w14:paraId="5ACBBB29" w14:textId="77777777" w:rsidTr="001E6FC4">
        <w:trPr>
          <w:trHeight w:val="964"/>
        </w:trPr>
        <w:tc>
          <w:tcPr>
            <w:tcW w:w="10062" w:type="dxa"/>
            <w:tcBorders>
              <w:top w:val="single" w:sz="4" w:space="0" w:color="000000"/>
              <w:left w:val="single" w:sz="4" w:space="0" w:color="000000"/>
              <w:bottom w:val="single" w:sz="4" w:space="0" w:color="000000"/>
              <w:right w:val="single" w:sz="4" w:space="0" w:color="000000"/>
            </w:tcBorders>
            <w:shd w:val="clear" w:color="auto" w:fill="auto"/>
          </w:tcPr>
          <w:p w14:paraId="4C5A776F" w14:textId="77777777" w:rsidR="0093042A" w:rsidRPr="00EA620F" w:rsidRDefault="0093042A" w:rsidP="000B39B8">
            <w:pPr>
              <w:numPr>
                <w:ilvl w:val="0"/>
                <w:numId w:val="18"/>
              </w:numPr>
              <w:spacing w:line="276" w:lineRule="auto"/>
              <w:rPr>
                <w:i/>
              </w:rPr>
            </w:pPr>
            <w:r w:rsidRPr="00EA620F">
              <w:rPr>
                <w:i/>
              </w:rPr>
              <w:t xml:space="preserve">Is the incident still ongoing, or is it contained?  </w:t>
            </w:r>
          </w:p>
          <w:p w14:paraId="45A4B54A" w14:textId="77777777" w:rsidR="0093042A" w:rsidRPr="00EA620F" w:rsidRDefault="0093042A" w:rsidP="001E6FC4">
            <w:pPr>
              <w:spacing w:line="276" w:lineRule="auto"/>
              <w:rPr>
                <w:i/>
              </w:rPr>
            </w:pPr>
          </w:p>
        </w:tc>
      </w:tr>
      <w:tr w:rsidR="0093042A" w:rsidRPr="00EA620F" w14:paraId="060AB5C4" w14:textId="77777777" w:rsidTr="001E6FC4">
        <w:trPr>
          <w:trHeight w:val="995"/>
        </w:trPr>
        <w:tc>
          <w:tcPr>
            <w:tcW w:w="10062" w:type="dxa"/>
            <w:tcBorders>
              <w:top w:val="single" w:sz="4" w:space="0" w:color="000000"/>
              <w:left w:val="single" w:sz="4" w:space="0" w:color="000000"/>
              <w:bottom w:val="single" w:sz="4" w:space="0" w:color="000000"/>
              <w:right w:val="single" w:sz="4" w:space="0" w:color="000000"/>
            </w:tcBorders>
            <w:shd w:val="clear" w:color="auto" w:fill="auto"/>
          </w:tcPr>
          <w:p w14:paraId="54D80795" w14:textId="77777777" w:rsidR="0093042A" w:rsidRPr="00EA620F" w:rsidRDefault="0093042A" w:rsidP="000B39B8">
            <w:pPr>
              <w:numPr>
                <w:ilvl w:val="0"/>
                <w:numId w:val="18"/>
              </w:numPr>
              <w:spacing w:line="276" w:lineRule="auto"/>
              <w:rPr>
                <w:i/>
              </w:rPr>
            </w:pPr>
            <w:r w:rsidRPr="00EA620F">
              <w:rPr>
                <w:i/>
              </w:rPr>
              <w:t>Have any relevant authorities been informed? Who was informed?</w:t>
            </w:r>
          </w:p>
          <w:p w14:paraId="7EA7CA59" w14:textId="77777777" w:rsidR="0093042A" w:rsidRPr="00EA620F" w:rsidRDefault="0093042A" w:rsidP="001E6FC4">
            <w:pPr>
              <w:spacing w:line="276" w:lineRule="auto"/>
              <w:rPr>
                <w:i/>
              </w:rPr>
            </w:pPr>
          </w:p>
        </w:tc>
      </w:tr>
    </w:tbl>
    <w:p w14:paraId="63EBD660" w14:textId="77777777" w:rsidR="0093042A" w:rsidRPr="00EA620F" w:rsidRDefault="0093042A" w:rsidP="0093042A">
      <w:pPr>
        <w:spacing w:after="0" w:line="240" w:lineRule="auto"/>
        <w:ind w:left="115"/>
        <w:rPr>
          <w:rFonts w:ascii="Calibri" w:eastAsia="Calibri" w:hAnsi="Calibri" w:cs="Calibri"/>
          <w:b/>
          <w:sz w:val="16"/>
          <w:szCs w:val="16"/>
          <w:u w:val="single"/>
          <w:lang w:val="en-GB"/>
        </w:rPr>
      </w:pPr>
    </w:p>
    <w:tbl>
      <w:tblPr>
        <w:tblStyle w:val="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71"/>
        <w:gridCol w:w="1806"/>
        <w:gridCol w:w="1560"/>
        <w:gridCol w:w="1843"/>
      </w:tblGrid>
      <w:tr w:rsidR="0093042A" w:rsidRPr="00EA620F" w14:paraId="3BFE1A8E" w14:textId="77777777" w:rsidTr="001E6FC4">
        <w:trPr>
          <w:trHeight w:val="346"/>
        </w:trPr>
        <w:tc>
          <w:tcPr>
            <w:tcW w:w="10080" w:type="dxa"/>
            <w:gridSpan w:val="4"/>
            <w:shd w:val="clear" w:color="auto" w:fill="auto"/>
          </w:tcPr>
          <w:p w14:paraId="698C073A" w14:textId="77777777" w:rsidR="0093042A" w:rsidRPr="00EA620F" w:rsidRDefault="0093042A" w:rsidP="001E6FC4">
            <w:pPr>
              <w:spacing w:line="300" w:lineRule="auto"/>
            </w:pPr>
            <w:r w:rsidRPr="00EA620F">
              <w:t>B4: Actions taken to contain the incident / Accident</w:t>
            </w:r>
          </w:p>
        </w:tc>
      </w:tr>
      <w:tr w:rsidR="0093042A" w:rsidRPr="00EA620F" w14:paraId="15CF8DEA" w14:textId="77777777" w:rsidTr="001E6FC4">
        <w:tc>
          <w:tcPr>
            <w:tcW w:w="4871" w:type="dxa"/>
            <w:shd w:val="clear" w:color="auto" w:fill="auto"/>
          </w:tcPr>
          <w:p w14:paraId="1E4D954D" w14:textId="77777777" w:rsidR="0093042A" w:rsidRPr="00EA620F" w:rsidRDefault="0093042A" w:rsidP="001E6FC4">
            <w:pPr>
              <w:spacing w:line="300" w:lineRule="auto"/>
              <w:jc w:val="center"/>
            </w:pPr>
            <w:r w:rsidRPr="00EA620F">
              <w:t>Short Description of Action</w:t>
            </w:r>
          </w:p>
        </w:tc>
        <w:tc>
          <w:tcPr>
            <w:tcW w:w="1806" w:type="dxa"/>
            <w:shd w:val="clear" w:color="auto" w:fill="auto"/>
          </w:tcPr>
          <w:p w14:paraId="21656B0A" w14:textId="77777777" w:rsidR="0093042A" w:rsidRPr="00EA620F" w:rsidRDefault="0093042A" w:rsidP="001E6FC4">
            <w:pPr>
              <w:spacing w:after="120"/>
              <w:ind w:left="720"/>
              <w:jc w:val="center"/>
            </w:pPr>
            <w:r w:rsidRPr="00EA620F">
              <w:t>Responsible Party</w:t>
            </w:r>
          </w:p>
        </w:tc>
        <w:tc>
          <w:tcPr>
            <w:tcW w:w="1560" w:type="dxa"/>
            <w:shd w:val="clear" w:color="auto" w:fill="auto"/>
          </w:tcPr>
          <w:p w14:paraId="4AC81DB9" w14:textId="77777777" w:rsidR="0093042A" w:rsidRPr="00EA620F" w:rsidRDefault="0093042A" w:rsidP="001E6FC4">
            <w:pPr>
              <w:spacing w:after="120"/>
              <w:ind w:left="720"/>
              <w:jc w:val="center"/>
            </w:pPr>
            <w:r w:rsidRPr="00EA620F">
              <w:t>Expected Date</w:t>
            </w:r>
          </w:p>
        </w:tc>
        <w:tc>
          <w:tcPr>
            <w:tcW w:w="1843" w:type="dxa"/>
            <w:shd w:val="clear" w:color="auto" w:fill="auto"/>
          </w:tcPr>
          <w:p w14:paraId="7A2919CC" w14:textId="77777777" w:rsidR="0093042A" w:rsidRPr="00EA620F" w:rsidRDefault="0093042A" w:rsidP="001E6FC4">
            <w:pPr>
              <w:spacing w:after="120"/>
              <w:jc w:val="center"/>
            </w:pPr>
            <w:r w:rsidRPr="00EA620F">
              <w:t>Status</w:t>
            </w:r>
          </w:p>
        </w:tc>
      </w:tr>
      <w:tr w:rsidR="0093042A" w:rsidRPr="00EA620F" w14:paraId="366E00C9" w14:textId="77777777" w:rsidTr="001E6FC4">
        <w:tc>
          <w:tcPr>
            <w:tcW w:w="4871" w:type="dxa"/>
            <w:shd w:val="clear" w:color="auto" w:fill="auto"/>
          </w:tcPr>
          <w:p w14:paraId="56840593" w14:textId="77777777" w:rsidR="0093042A" w:rsidRPr="00EA620F" w:rsidRDefault="0093042A" w:rsidP="001E6FC4">
            <w:pPr>
              <w:spacing w:line="300" w:lineRule="auto"/>
            </w:pPr>
          </w:p>
        </w:tc>
        <w:tc>
          <w:tcPr>
            <w:tcW w:w="1806" w:type="dxa"/>
            <w:shd w:val="clear" w:color="auto" w:fill="auto"/>
          </w:tcPr>
          <w:p w14:paraId="21D6C1C1" w14:textId="77777777" w:rsidR="0093042A" w:rsidRPr="00EA620F" w:rsidRDefault="0093042A" w:rsidP="001E6FC4">
            <w:pPr>
              <w:spacing w:after="120"/>
            </w:pPr>
          </w:p>
        </w:tc>
        <w:tc>
          <w:tcPr>
            <w:tcW w:w="1560" w:type="dxa"/>
            <w:shd w:val="clear" w:color="auto" w:fill="auto"/>
          </w:tcPr>
          <w:p w14:paraId="46D3CB6D" w14:textId="77777777" w:rsidR="0093042A" w:rsidRPr="00EA620F" w:rsidRDefault="0093042A" w:rsidP="001E6FC4">
            <w:pPr>
              <w:spacing w:after="120"/>
            </w:pPr>
          </w:p>
        </w:tc>
        <w:tc>
          <w:tcPr>
            <w:tcW w:w="1843" w:type="dxa"/>
            <w:shd w:val="clear" w:color="auto" w:fill="auto"/>
          </w:tcPr>
          <w:p w14:paraId="462FE4EC" w14:textId="77777777" w:rsidR="0093042A" w:rsidRPr="00EA620F" w:rsidRDefault="0093042A" w:rsidP="001E6FC4">
            <w:pPr>
              <w:spacing w:after="120"/>
            </w:pPr>
          </w:p>
        </w:tc>
      </w:tr>
      <w:tr w:rsidR="0093042A" w:rsidRPr="00EA620F" w14:paraId="0920FDA5" w14:textId="77777777" w:rsidTr="001E6FC4">
        <w:tc>
          <w:tcPr>
            <w:tcW w:w="4871" w:type="dxa"/>
            <w:tcBorders>
              <w:bottom w:val="single" w:sz="4" w:space="0" w:color="auto"/>
            </w:tcBorders>
            <w:shd w:val="clear" w:color="auto" w:fill="auto"/>
          </w:tcPr>
          <w:p w14:paraId="3520EAB3" w14:textId="77777777" w:rsidR="0093042A" w:rsidRPr="00EA620F" w:rsidRDefault="0093042A" w:rsidP="001E6FC4">
            <w:pPr>
              <w:spacing w:line="300" w:lineRule="auto"/>
            </w:pPr>
          </w:p>
        </w:tc>
        <w:tc>
          <w:tcPr>
            <w:tcW w:w="1806" w:type="dxa"/>
            <w:tcBorders>
              <w:bottom w:val="single" w:sz="4" w:space="0" w:color="auto"/>
            </w:tcBorders>
            <w:shd w:val="clear" w:color="auto" w:fill="auto"/>
          </w:tcPr>
          <w:p w14:paraId="4AD89A09" w14:textId="77777777" w:rsidR="0093042A" w:rsidRPr="00EA620F" w:rsidRDefault="0093042A" w:rsidP="001E6FC4">
            <w:pPr>
              <w:spacing w:after="120"/>
            </w:pPr>
          </w:p>
        </w:tc>
        <w:tc>
          <w:tcPr>
            <w:tcW w:w="1560" w:type="dxa"/>
            <w:tcBorders>
              <w:bottom w:val="single" w:sz="4" w:space="0" w:color="auto"/>
            </w:tcBorders>
            <w:shd w:val="clear" w:color="auto" w:fill="auto"/>
          </w:tcPr>
          <w:p w14:paraId="729A3045" w14:textId="77777777" w:rsidR="0093042A" w:rsidRPr="00EA620F" w:rsidRDefault="0093042A" w:rsidP="001E6FC4">
            <w:pPr>
              <w:spacing w:after="120"/>
            </w:pPr>
          </w:p>
        </w:tc>
        <w:tc>
          <w:tcPr>
            <w:tcW w:w="1843" w:type="dxa"/>
            <w:tcBorders>
              <w:bottom w:val="single" w:sz="4" w:space="0" w:color="auto"/>
            </w:tcBorders>
            <w:shd w:val="clear" w:color="auto" w:fill="auto"/>
          </w:tcPr>
          <w:p w14:paraId="203AC194" w14:textId="77777777" w:rsidR="0093042A" w:rsidRPr="00EA620F" w:rsidRDefault="0093042A" w:rsidP="001E6FC4">
            <w:pPr>
              <w:spacing w:after="120"/>
            </w:pPr>
          </w:p>
        </w:tc>
      </w:tr>
      <w:tr w:rsidR="0093042A" w:rsidRPr="00EA620F" w14:paraId="507EA26D" w14:textId="77777777" w:rsidTr="001E6FC4">
        <w:trPr>
          <w:trHeight w:val="700"/>
        </w:trPr>
        <w:tc>
          <w:tcPr>
            <w:tcW w:w="10080" w:type="dxa"/>
            <w:gridSpan w:val="4"/>
            <w:shd w:val="clear" w:color="auto" w:fill="auto"/>
          </w:tcPr>
          <w:p w14:paraId="51AF633B" w14:textId="77777777" w:rsidR="0093042A" w:rsidRPr="00EA620F" w:rsidRDefault="0093042A" w:rsidP="001E6FC4">
            <w:pPr>
              <w:rPr>
                <w:sz w:val="16"/>
                <w:szCs w:val="16"/>
              </w:rPr>
            </w:pPr>
            <w:r w:rsidRPr="00EA620F">
              <w:rPr>
                <w:sz w:val="16"/>
                <w:szCs w:val="16"/>
              </w:rPr>
              <w:br/>
              <w:t xml:space="preserve">Have the works been suspended?    Yes </w:t>
            </w:r>
            <w:sdt>
              <w:sdtPr>
                <w:tag w:val="goog_rdk_390"/>
                <w:id w:val="-1212418067"/>
              </w:sdtPr>
              <w:sdtEndPr/>
              <w:sdtContent>
                <w:r w:rsidRPr="00EA620F">
                  <w:rPr>
                    <w:rFonts w:ascii="Segoe UI Symbol" w:eastAsia="Arial Unicode MS" w:hAnsi="Segoe UI Symbol" w:cs="Segoe UI Symbol"/>
                    <w:sz w:val="16"/>
                    <w:szCs w:val="16"/>
                  </w:rPr>
                  <w:t>☐</w:t>
                </w:r>
              </w:sdtContent>
            </w:sdt>
            <w:r w:rsidRPr="00EA620F">
              <w:rPr>
                <w:sz w:val="16"/>
                <w:szCs w:val="16"/>
              </w:rPr>
              <w:t xml:space="preserve">;           No </w:t>
            </w:r>
            <w:sdt>
              <w:sdtPr>
                <w:tag w:val="goog_rdk_391"/>
                <w:id w:val="-1650891955"/>
              </w:sdtPr>
              <w:sdtEndPr/>
              <w:sdtContent>
                <w:r w:rsidRPr="00EA620F">
                  <w:rPr>
                    <w:rFonts w:ascii="Segoe UI Symbol" w:eastAsia="Arial Unicode MS" w:hAnsi="Segoe UI Symbol" w:cs="Segoe UI Symbol"/>
                    <w:sz w:val="16"/>
                    <w:szCs w:val="16"/>
                  </w:rPr>
                  <w:t>☐</w:t>
                </w:r>
              </w:sdtContent>
            </w:sdt>
            <w:r w:rsidRPr="00EA620F">
              <w:rPr>
                <w:sz w:val="16"/>
                <w:szCs w:val="16"/>
              </w:rPr>
              <w:t>;</w:t>
            </w:r>
            <w:r w:rsidRPr="00EA620F">
              <w:rPr>
                <w:sz w:val="16"/>
                <w:szCs w:val="16"/>
              </w:rPr>
              <w:br/>
            </w:r>
          </w:p>
        </w:tc>
      </w:tr>
    </w:tbl>
    <w:p w14:paraId="252A2131" w14:textId="77777777" w:rsidR="0093042A" w:rsidRPr="00EA620F" w:rsidRDefault="0093042A" w:rsidP="0093042A">
      <w:pPr>
        <w:spacing w:after="0" w:line="240" w:lineRule="auto"/>
        <w:rPr>
          <w:rFonts w:ascii="Calibri" w:eastAsia="Calibri" w:hAnsi="Calibri" w:cs="Calibri"/>
          <w:b/>
          <w:sz w:val="16"/>
          <w:szCs w:val="16"/>
          <w:lang w:val="en-GB"/>
        </w:rPr>
      </w:pPr>
    </w:p>
    <w:p w14:paraId="5C48165D" w14:textId="77777777" w:rsidR="0093042A" w:rsidRPr="00EA620F" w:rsidRDefault="0093042A" w:rsidP="0093042A">
      <w:pPr>
        <w:spacing w:after="0" w:line="240" w:lineRule="auto"/>
        <w:rPr>
          <w:rFonts w:ascii="Calibri" w:eastAsia="Calibri" w:hAnsi="Calibri" w:cs="Calibri"/>
          <w:b/>
          <w:sz w:val="16"/>
          <w:szCs w:val="16"/>
          <w:lang w:val="en-GB"/>
        </w:rPr>
      </w:pPr>
      <w:r w:rsidRPr="00EA620F">
        <w:rPr>
          <w:rFonts w:ascii="Calibri" w:eastAsia="Calibri" w:hAnsi="Calibri" w:cs="Calibri"/>
          <w:b/>
          <w:sz w:val="16"/>
          <w:szCs w:val="16"/>
          <w:lang w:val="en-GB"/>
        </w:rPr>
        <w:t>Please attach a copy of the instruction suspending the works.</w:t>
      </w:r>
    </w:p>
    <w:tbl>
      <w:tblPr>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2"/>
      </w:tblGrid>
      <w:tr w:rsidR="0093042A" w:rsidRPr="00EA620F" w14:paraId="042E3B12" w14:textId="77777777" w:rsidTr="001E6FC4">
        <w:trPr>
          <w:trHeight w:val="346"/>
        </w:trPr>
        <w:tc>
          <w:tcPr>
            <w:tcW w:w="10062" w:type="dxa"/>
            <w:tcBorders>
              <w:top w:val="single" w:sz="4" w:space="0" w:color="000000"/>
              <w:left w:val="single" w:sz="4" w:space="0" w:color="000000"/>
              <w:bottom w:val="single" w:sz="4" w:space="0" w:color="000000"/>
              <w:right w:val="single" w:sz="4" w:space="0" w:color="000000"/>
            </w:tcBorders>
            <w:shd w:val="clear" w:color="auto" w:fill="B4C6E7"/>
          </w:tcPr>
          <w:p w14:paraId="548EC527" w14:textId="77777777" w:rsidR="0093042A" w:rsidRPr="00EA620F" w:rsidRDefault="0093042A" w:rsidP="001E6FC4">
            <w:pPr>
              <w:spacing w:line="300" w:lineRule="auto"/>
              <w:rPr>
                <w:lang w:val="en-GB"/>
              </w:rPr>
            </w:pPr>
            <w:r w:rsidRPr="00EA620F">
              <w:rPr>
                <w:lang w:val="en-GB"/>
              </w:rPr>
              <w:t>B5: What support has been provided to affected people</w:t>
            </w:r>
          </w:p>
        </w:tc>
      </w:tr>
      <w:tr w:rsidR="0093042A" w:rsidRPr="00EA620F" w14:paraId="24F5CB09" w14:textId="77777777" w:rsidTr="001E6FC4">
        <w:trPr>
          <w:trHeight w:val="1443"/>
        </w:trPr>
        <w:tc>
          <w:tcPr>
            <w:tcW w:w="10062" w:type="dxa"/>
            <w:tcBorders>
              <w:top w:val="single" w:sz="4" w:space="0" w:color="000000"/>
              <w:left w:val="single" w:sz="4" w:space="0" w:color="000000"/>
              <w:bottom w:val="single" w:sz="4" w:space="0" w:color="000000"/>
              <w:right w:val="single" w:sz="4" w:space="0" w:color="000000"/>
            </w:tcBorders>
            <w:shd w:val="clear" w:color="auto" w:fill="FFFFFF"/>
          </w:tcPr>
          <w:p w14:paraId="7C9CC31B" w14:textId="77777777" w:rsidR="0093042A" w:rsidRPr="00EA620F" w:rsidRDefault="0093042A" w:rsidP="001E6FC4">
            <w:pPr>
              <w:spacing w:line="300" w:lineRule="auto"/>
              <w:rPr>
                <w:lang w:val="en-GB"/>
              </w:rPr>
            </w:pPr>
          </w:p>
        </w:tc>
      </w:tr>
    </w:tbl>
    <w:p w14:paraId="047AE53A" w14:textId="77777777" w:rsidR="0093042A" w:rsidRPr="00EA620F" w:rsidRDefault="0093042A" w:rsidP="0093042A">
      <w:pPr>
        <w:tabs>
          <w:tab w:val="left" w:pos="5472"/>
        </w:tabs>
        <w:spacing w:after="0" w:line="240" w:lineRule="auto"/>
        <w:ind w:left="115"/>
        <w:rPr>
          <w:rFonts w:ascii="Calibri" w:eastAsia="Calibri" w:hAnsi="Calibri" w:cs="Calibri"/>
          <w:sz w:val="16"/>
          <w:szCs w:val="16"/>
          <w:lang w:val="en-GB"/>
        </w:rPr>
      </w:pPr>
    </w:p>
    <w:tbl>
      <w:tblPr>
        <w:tblStyle w:val="1"/>
        <w:tblW w:w="10080" w:type="dxa"/>
        <w:tblBorders>
          <w:top w:val="single" w:sz="8" w:space="0" w:color="5B9BD5"/>
          <w:left w:val="single" w:sz="8" w:space="0" w:color="5B9BD5"/>
          <w:bottom w:val="single" w:sz="8" w:space="0" w:color="5B9BD5"/>
          <w:right w:val="single" w:sz="8" w:space="0" w:color="5B9BD5"/>
          <w:insideH w:val="single" w:sz="6" w:space="0" w:color="FFFFFF"/>
          <w:insideV w:val="single" w:sz="6" w:space="0" w:color="FFFFFF"/>
        </w:tblBorders>
        <w:tblLayout w:type="fixed"/>
        <w:tblLook w:val="0400" w:firstRow="0" w:lastRow="0" w:firstColumn="0" w:lastColumn="0" w:noHBand="0" w:noVBand="1"/>
      </w:tblPr>
      <w:tblGrid>
        <w:gridCol w:w="5040"/>
        <w:gridCol w:w="5040"/>
      </w:tblGrid>
      <w:tr w:rsidR="0093042A" w:rsidRPr="00EA620F" w14:paraId="36B02BAA" w14:textId="77777777" w:rsidTr="001E6FC4">
        <w:trPr>
          <w:trHeight w:val="373"/>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auto"/>
          </w:tcPr>
          <w:p w14:paraId="79B88416" w14:textId="77777777" w:rsidR="0093042A" w:rsidRPr="00EA620F" w:rsidRDefault="0093042A" w:rsidP="001E6FC4">
            <w:pPr>
              <w:spacing w:line="300" w:lineRule="auto"/>
            </w:pPr>
            <w:r w:rsidRPr="00EA620F">
              <w:t>B6: Injury Information</w:t>
            </w:r>
          </w:p>
        </w:tc>
      </w:tr>
      <w:tr w:rsidR="0093042A" w:rsidRPr="00EA620F" w14:paraId="3D8F67F6" w14:textId="77777777" w:rsidTr="001E6FC4">
        <w:trPr>
          <w:trHeight w:val="323"/>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auto"/>
          </w:tcPr>
          <w:p w14:paraId="1F87F359" w14:textId="77777777" w:rsidR="0093042A" w:rsidRPr="00EA620F" w:rsidRDefault="0093042A" w:rsidP="001E6FC4">
            <w:pPr>
              <w:spacing w:line="300" w:lineRule="auto"/>
            </w:pPr>
            <w:r w:rsidRPr="00EA620F">
              <w:t xml:space="preserve">Injured Employee </w:t>
            </w:r>
          </w:p>
        </w:tc>
      </w:tr>
      <w:tr w:rsidR="0093042A" w:rsidRPr="00EA620F" w14:paraId="4AD5564C" w14:textId="77777777" w:rsidTr="001E6FC4">
        <w:trPr>
          <w:trHeight w:val="685"/>
        </w:trPr>
        <w:tc>
          <w:tcPr>
            <w:tcW w:w="5040" w:type="dxa"/>
            <w:tcBorders>
              <w:top w:val="single" w:sz="4" w:space="0" w:color="000000"/>
              <w:left w:val="single" w:sz="4" w:space="0" w:color="000000"/>
              <w:bottom w:val="single" w:sz="4" w:space="0" w:color="000000"/>
              <w:right w:val="single" w:sz="4" w:space="0" w:color="000000"/>
            </w:tcBorders>
            <w:shd w:val="clear" w:color="auto" w:fill="auto"/>
          </w:tcPr>
          <w:p w14:paraId="41941EE9" w14:textId="77777777" w:rsidR="0093042A" w:rsidRPr="00EA620F" w:rsidRDefault="0093042A" w:rsidP="001E6FC4">
            <w:pPr>
              <w:spacing w:line="300" w:lineRule="auto"/>
            </w:pPr>
            <w:r w:rsidRPr="00EA620F">
              <w:t>Name:</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14:paraId="6A72A29D" w14:textId="77777777" w:rsidR="0093042A" w:rsidRPr="00EA620F" w:rsidRDefault="0093042A" w:rsidP="001E6FC4">
            <w:pPr>
              <w:spacing w:line="300" w:lineRule="auto"/>
            </w:pPr>
            <w:r w:rsidRPr="00EA620F">
              <w:t>Job Title:</w:t>
            </w:r>
          </w:p>
        </w:tc>
      </w:tr>
      <w:tr w:rsidR="0093042A" w:rsidRPr="00EA620F" w14:paraId="79828ABA" w14:textId="77777777" w:rsidTr="001E6FC4">
        <w:trPr>
          <w:trHeight w:val="685"/>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auto"/>
          </w:tcPr>
          <w:p w14:paraId="755C85B6" w14:textId="77777777" w:rsidR="0093042A" w:rsidRPr="00EA620F" w:rsidRDefault="0093042A" w:rsidP="001E6FC4">
            <w:pPr>
              <w:spacing w:line="300" w:lineRule="auto"/>
            </w:pPr>
            <w:r w:rsidRPr="00EA620F">
              <w:t>Job at time of Injury:</w:t>
            </w:r>
          </w:p>
        </w:tc>
      </w:tr>
      <w:tr w:rsidR="0093042A" w:rsidRPr="00EA620F" w14:paraId="10BCE7E7" w14:textId="77777777" w:rsidTr="001E6FC4">
        <w:trPr>
          <w:trHeight w:val="435"/>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auto"/>
          </w:tcPr>
          <w:p w14:paraId="20110C44" w14:textId="77777777" w:rsidR="0093042A" w:rsidRPr="00EA620F" w:rsidRDefault="0093042A" w:rsidP="001E6FC4">
            <w:pPr>
              <w:spacing w:line="300" w:lineRule="auto"/>
            </w:pPr>
            <w:r w:rsidRPr="00EA620F">
              <w:t>Type of Employment</w:t>
            </w:r>
          </w:p>
          <w:p w14:paraId="49104892" w14:textId="77777777" w:rsidR="0093042A" w:rsidRPr="00EA620F" w:rsidRDefault="0093042A" w:rsidP="001E6FC4">
            <w:pPr>
              <w:spacing w:line="300" w:lineRule="auto"/>
            </w:pPr>
            <w:r w:rsidRPr="00EA620F">
              <w:rPr>
                <w:rFonts w:ascii="Quattrocento Sans" w:eastAsia="Quattrocento Sans" w:hAnsi="Quattrocento Sans" w:cs="Quattrocento Sans"/>
              </w:rPr>
              <w:t xml:space="preserve">      </w:t>
            </w:r>
            <w:r w:rsidRPr="00EA620F">
              <w:t>Full – time</w:t>
            </w:r>
            <w:sdt>
              <w:sdtPr>
                <w:tag w:val="goog_rdk_392"/>
                <w:id w:val="-942990683"/>
              </w:sdtPr>
              <w:sdtEndPr/>
              <w:sdtContent>
                <w:r w:rsidRPr="00EA620F">
                  <w:rPr>
                    <w:rFonts w:ascii="Arial Unicode MS" w:eastAsia="Arial Unicode MS" w:hAnsi="Arial Unicode MS" w:cs="Arial Unicode MS"/>
                  </w:rPr>
                  <w:t xml:space="preserve">  </w:t>
                </w:r>
                <w:r w:rsidRPr="00EA620F">
                  <w:rPr>
                    <w:rFonts w:ascii="Segoe UI Symbol" w:eastAsia="Arial Unicode MS" w:hAnsi="Segoe UI Symbol" w:cs="Segoe UI Symbol"/>
                  </w:rPr>
                  <w:t>☐</w:t>
                </w:r>
              </w:sdtContent>
            </w:sdt>
            <w:r w:rsidRPr="00EA620F">
              <w:t xml:space="preserve">                     Part – time  </w:t>
            </w:r>
            <w:sdt>
              <w:sdtPr>
                <w:tag w:val="goog_rdk_393"/>
                <w:id w:val="2005936489"/>
              </w:sdtPr>
              <w:sdtEndPr/>
              <w:sdtContent>
                <w:r w:rsidRPr="00EA620F">
                  <w:rPr>
                    <w:rFonts w:ascii="Segoe UI Symbol" w:eastAsia="Arial Unicode MS" w:hAnsi="Segoe UI Symbol" w:cs="Segoe UI Symbol"/>
                  </w:rPr>
                  <w:t>☐</w:t>
                </w:r>
              </w:sdtContent>
            </w:sdt>
            <w:r w:rsidRPr="00EA620F">
              <w:t xml:space="preserve">                           Temporary  </w:t>
            </w:r>
            <w:sdt>
              <w:sdtPr>
                <w:tag w:val="goog_rdk_394"/>
                <w:id w:val="-298919533"/>
              </w:sdtPr>
              <w:sdtEndPr/>
              <w:sdtContent>
                <w:r w:rsidRPr="00EA620F">
                  <w:rPr>
                    <w:rFonts w:ascii="Segoe UI Symbol" w:eastAsia="Arial Unicode MS" w:hAnsi="Segoe UI Symbol" w:cs="Segoe UI Symbol"/>
                  </w:rPr>
                  <w:t>☐</w:t>
                </w:r>
              </w:sdtContent>
            </w:sdt>
            <w:r w:rsidRPr="00EA620F">
              <w:t xml:space="preserve">                                       Other </w:t>
            </w:r>
            <w:sdt>
              <w:sdtPr>
                <w:tag w:val="goog_rdk_395"/>
                <w:id w:val="1361707824"/>
              </w:sdtPr>
              <w:sdtEndPr/>
              <w:sdtContent>
                <w:r w:rsidRPr="00EA620F">
                  <w:rPr>
                    <w:rFonts w:ascii="Segoe UI Symbol" w:eastAsia="Arial Unicode MS" w:hAnsi="Segoe UI Symbol" w:cs="Segoe UI Symbol"/>
                  </w:rPr>
                  <w:t>☐</w:t>
                </w:r>
              </w:sdtContent>
            </w:sdt>
            <w:r w:rsidRPr="00EA620F">
              <w:t xml:space="preserve">  </w:t>
            </w:r>
          </w:p>
        </w:tc>
      </w:tr>
      <w:tr w:rsidR="0093042A" w:rsidRPr="00EA620F" w14:paraId="74EF8335" w14:textId="77777777" w:rsidTr="001E6FC4">
        <w:trPr>
          <w:trHeight w:val="647"/>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auto"/>
          </w:tcPr>
          <w:p w14:paraId="3A193ABF" w14:textId="77777777" w:rsidR="0093042A" w:rsidRPr="00EA620F" w:rsidRDefault="0093042A" w:rsidP="001E6FC4">
            <w:pPr>
              <w:spacing w:line="300" w:lineRule="auto"/>
            </w:pPr>
            <w:r w:rsidRPr="00EA620F">
              <w:t>Length of time employed with the Company:</w:t>
            </w:r>
          </w:p>
        </w:tc>
      </w:tr>
      <w:tr w:rsidR="0093042A" w:rsidRPr="00EA620F" w14:paraId="6A8A6D2F" w14:textId="77777777" w:rsidTr="001E6FC4">
        <w:trPr>
          <w:trHeight w:val="672"/>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auto"/>
          </w:tcPr>
          <w:p w14:paraId="23896F95" w14:textId="77777777" w:rsidR="0093042A" w:rsidRPr="00EA620F" w:rsidRDefault="0093042A" w:rsidP="001E6FC4">
            <w:pPr>
              <w:spacing w:line="300" w:lineRule="auto"/>
            </w:pPr>
            <w:r w:rsidRPr="00EA620F">
              <w:t>Length of time in current position at the time of the incident:  </w:t>
            </w:r>
          </w:p>
        </w:tc>
      </w:tr>
      <w:tr w:rsidR="0093042A" w:rsidRPr="00EA620F" w14:paraId="2D667B4D" w14:textId="77777777" w:rsidTr="001E6FC4">
        <w:trPr>
          <w:trHeight w:val="1157"/>
        </w:trPr>
        <w:tc>
          <w:tcPr>
            <w:tcW w:w="10080" w:type="dxa"/>
            <w:gridSpan w:val="2"/>
            <w:tcBorders>
              <w:top w:val="single" w:sz="4" w:space="0" w:color="000000"/>
              <w:bottom w:val="single" w:sz="4" w:space="0" w:color="000000"/>
            </w:tcBorders>
            <w:shd w:val="clear" w:color="auto" w:fill="auto"/>
            <w:tcMar>
              <w:left w:w="108" w:type="dxa"/>
              <w:right w:w="108" w:type="dxa"/>
            </w:tcMar>
          </w:tcPr>
          <w:p w14:paraId="5B8B9DE8" w14:textId="77777777" w:rsidR="0093042A" w:rsidRPr="00EA620F" w:rsidRDefault="0093042A" w:rsidP="001E6FC4">
            <w:pPr>
              <w:spacing w:line="300" w:lineRule="auto"/>
            </w:pPr>
            <w:r w:rsidRPr="00EA620F">
              <w:t>Description and severity of injury:</w:t>
            </w:r>
          </w:p>
          <w:p w14:paraId="1635B476" w14:textId="77777777" w:rsidR="0093042A" w:rsidRPr="00EA620F" w:rsidRDefault="0093042A" w:rsidP="001E6FC4"/>
          <w:p w14:paraId="2558CAEA" w14:textId="77777777" w:rsidR="0093042A" w:rsidRPr="00EA620F" w:rsidRDefault="0093042A" w:rsidP="001E6FC4"/>
          <w:p w14:paraId="5A6D47C0" w14:textId="77777777" w:rsidR="0093042A" w:rsidRPr="00EA620F" w:rsidRDefault="0093042A" w:rsidP="001E6FC4"/>
        </w:tc>
      </w:tr>
      <w:tr w:rsidR="0093042A" w:rsidRPr="00EA620F" w14:paraId="724FB042" w14:textId="77777777" w:rsidTr="001E6FC4">
        <w:trPr>
          <w:trHeight w:val="70"/>
        </w:trPr>
        <w:tc>
          <w:tcPr>
            <w:tcW w:w="10080" w:type="dxa"/>
            <w:gridSpan w:val="2"/>
            <w:tcBorders>
              <w:top w:val="single" w:sz="4" w:space="0" w:color="000000"/>
              <w:bottom w:val="single" w:sz="4" w:space="0" w:color="000000"/>
            </w:tcBorders>
            <w:shd w:val="clear" w:color="auto" w:fill="auto"/>
          </w:tcPr>
          <w:p w14:paraId="4F94F7B0" w14:textId="77777777" w:rsidR="0093042A" w:rsidRPr="00EA620F" w:rsidRDefault="0093042A" w:rsidP="001E6FC4">
            <w:pPr>
              <w:spacing w:line="300" w:lineRule="auto"/>
            </w:pPr>
            <w:r w:rsidRPr="00EA620F">
              <w:t>Location at the time of the incident/accident</w:t>
            </w:r>
          </w:p>
          <w:p w14:paraId="20EEF60D" w14:textId="77777777" w:rsidR="0093042A" w:rsidRPr="00EA620F" w:rsidRDefault="0093042A" w:rsidP="001E6FC4">
            <w:pPr>
              <w:spacing w:line="300" w:lineRule="auto"/>
            </w:pPr>
          </w:p>
          <w:p w14:paraId="0A6225C5" w14:textId="77777777" w:rsidR="0093042A" w:rsidRPr="00EA620F" w:rsidRDefault="0093042A" w:rsidP="001E6FC4">
            <w:pPr>
              <w:spacing w:line="300" w:lineRule="auto"/>
            </w:pPr>
          </w:p>
        </w:tc>
      </w:tr>
      <w:tr w:rsidR="0093042A" w:rsidRPr="00EA620F" w14:paraId="3CF48383" w14:textId="77777777" w:rsidTr="001E6FC4">
        <w:trPr>
          <w:trHeight w:val="546"/>
        </w:trPr>
        <w:tc>
          <w:tcPr>
            <w:tcW w:w="10080" w:type="dxa"/>
            <w:gridSpan w:val="2"/>
            <w:tcBorders>
              <w:top w:val="single" w:sz="4" w:space="0" w:color="000000"/>
              <w:bottom w:val="single" w:sz="8" w:space="0" w:color="5B9BD5"/>
            </w:tcBorders>
            <w:shd w:val="clear" w:color="auto" w:fill="auto"/>
            <w:tcMar>
              <w:left w:w="108" w:type="dxa"/>
              <w:right w:w="108" w:type="dxa"/>
            </w:tcMar>
          </w:tcPr>
          <w:p w14:paraId="7629CEEE" w14:textId="77777777" w:rsidR="0093042A" w:rsidRPr="00EA620F" w:rsidRDefault="0093042A" w:rsidP="001E6FC4">
            <w:pPr>
              <w:spacing w:line="300" w:lineRule="auto"/>
            </w:pPr>
            <w:r w:rsidRPr="00EA620F">
              <w:t xml:space="preserve">Date and time of incident / Accident:   </w:t>
            </w:r>
          </w:p>
        </w:tc>
      </w:tr>
    </w:tbl>
    <w:p w14:paraId="0B660698" w14:textId="77777777" w:rsidR="0093042A" w:rsidRPr="00EA620F" w:rsidRDefault="0093042A" w:rsidP="0093042A">
      <w:pPr>
        <w:tabs>
          <w:tab w:val="left" w:pos="5472"/>
        </w:tabs>
        <w:spacing w:after="0" w:line="240" w:lineRule="auto"/>
        <w:ind w:left="115"/>
        <w:rPr>
          <w:rFonts w:ascii="Calibri" w:eastAsia="Calibri" w:hAnsi="Calibri" w:cs="Calibri"/>
          <w:sz w:val="16"/>
          <w:szCs w:val="16"/>
          <w:lang w:val="en-GB"/>
        </w:rPr>
      </w:pPr>
    </w:p>
    <w:p w14:paraId="6417AC10" w14:textId="77777777" w:rsidR="0093042A" w:rsidRPr="00EA620F" w:rsidRDefault="0093042A" w:rsidP="0093042A">
      <w:pPr>
        <w:tabs>
          <w:tab w:val="left" w:pos="5472"/>
        </w:tabs>
        <w:spacing w:after="0" w:line="240" w:lineRule="auto"/>
        <w:rPr>
          <w:rFonts w:ascii="Times New Roman" w:eastAsia="Times New Roman" w:hAnsi="Times New Roman" w:cs="Times New Roman"/>
          <w:sz w:val="24"/>
          <w:szCs w:val="24"/>
          <w:lang w:val="en-GB"/>
        </w:rPr>
      </w:pPr>
    </w:p>
    <w:p w14:paraId="7B30E083" w14:textId="77777777" w:rsidR="0093042A" w:rsidRDefault="0093042A" w:rsidP="0093042A"/>
    <w:p w14:paraId="1D2207B7" w14:textId="77777777" w:rsidR="0093042A" w:rsidRDefault="0093042A" w:rsidP="0093042A">
      <w:bookmarkStart w:id="86" w:name="_Toc132625079"/>
    </w:p>
    <w:p w14:paraId="3D8EB05A" w14:textId="77777777" w:rsidR="0093042A" w:rsidRPr="00E14A3F" w:rsidRDefault="0093042A" w:rsidP="0093042A">
      <w:pPr>
        <w:pStyle w:val="Heading2"/>
        <w:ind w:left="0" w:firstLine="0"/>
        <w:rPr>
          <w:rFonts w:asciiTheme="minorHAnsi" w:hAnsiTheme="minorHAnsi"/>
          <w:b w:val="0"/>
          <w:sz w:val="22"/>
        </w:rPr>
      </w:pPr>
      <w:bookmarkStart w:id="87" w:name="_Toc137716024"/>
      <w:bookmarkStart w:id="88" w:name="_Toc137819346"/>
      <w:bookmarkStart w:id="89" w:name="_Toc139979815"/>
      <w:r w:rsidRPr="00E14A3F">
        <w:rPr>
          <w:rFonts w:asciiTheme="minorHAnsi" w:hAnsiTheme="minorHAnsi"/>
          <w:sz w:val="22"/>
        </w:rPr>
        <w:lastRenderedPageBreak/>
        <w:t>A</w:t>
      </w:r>
      <w:r>
        <w:rPr>
          <w:rFonts w:asciiTheme="minorHAnsi" w:hAnsiTheme="minorHAnsi"/>
          <w:sz w:val="22"/>
        </w:rPr>
        <w:t>pp</w:t>
      </w:r>
      <w:r w:rsidRPr="00E14A3F">
        <w:rPr>
          <w:rFonts w:asciiTheme="minorHAnsi" w:hAnsiTheme="minorHAnsi"/>
          <w:sz w:val="22"/>
        </w:rPr>
        <w:t xml:space="preserve">endix B - </w:t>
      </w:r>
      <w:sdt>
        <w:sdtPr>
          <w:rPr>
            <w:rFonts w:asciiTheme="minorHAnsi" w:hAnsiTheme="minorHAnsi"/>
            <w:sz w:val="22"/>
          </w:rPr>
          <w:tag w:val="goog_rdk_381"/>
          <w:id w:val="1732661022"/>
        </w:sdtPr>
        <w:sdtEndPr/>
        <w:sdtContent/>
      </w:sdt>
      <w:sdt>
        <w:sdtPr>
          <w:rPr>
            <w:rFonts w:asciiTheme="minorHAnsi" w:hAnsiTheme="minorHAnsi"/>
            <w:sz w:val="22"/>
          </w:rPr>
          <w:tag w:val="goog_rdk_382"/>
          <w:id w:val="-1949926563"/>
        </w:sdtPr>
        <w:sdtEndPr/>
        <w:sdtContent/>
      </w:sdt>
      <w:r w:rsidRPr="00E14A3F">
        <w:rPr>
          <w:rFonts w:asciiTheme="minorHAnsi" w:hAnsiTheme="minorHAnsi"/>
          <w:sz w:val="22"/>
        </w:rPr>
        <w:t>Code of Conduct for C</w:t>
      </w:r>
      <w:bookmarkStart w:id="90" w:name="_Toc63695094"/>
      <w:r w:rsidRPr="00E14A3F">
        <w:rPr>
          <w:rFonts w:asciiTheme="minorHAnsi" w:hAnsiTheme="minorHAnsi"/>
          <w:sz w:val="22"/>
        </w:rPr>
        <w:t>ontractor’s Personnel (ES) Form</w:t>
      </w:r>
      <w:bookmarkEnd w:id="86"/>
      <w:bookmarkEnd w:id="87"/>
      <w:bookmarkEnd w:id="88"/>
      <w:bookmarkEnd w:id="90"/>
      <w:bookmarkEnd w:id="89"/>
    </w:p>
    <w:p w14:paraId="2610415E" w14:textId="52EFEAE6" w:rsidR="0093042A" w:rsidRPr="003527B6" w:rsidRDefault="0093042A" w:rsidP="0093042A">
      <w:pPr>
        <w:rPr>
          <w:rFonts w:ascii="Times New Roman" w:eastAsia="Times New Roman" w:hAnsi="Times New Roman" w:cs="Times New Roman"/>
          <w:sz w:val="24"/>
          <w:szCs w:val="24"/>
          <w:highlight w:val="green"/>
        </w:rPr>
      </w:pPr>
    </w:p>
    <w:bookmarkStart w:id="91" w:name="_Toc13561923"/>
    <w:p w14:paraId="58A8705D" w14:textId="397797FA" w:rsidR="0093042A" w:rsidRPr="003527B6" w:rsidRDefault="00D12ECD" w:rsidP="0093042A">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463BAA46" wp14:editId="578677F5">
                <wp:simplePos x="0" y="0"/>
                <wp:positionH relativeFrom="column">
                  <wp:posOffset>-73261</wp:posOffset>
                </wp:positionH>
                <wp:positionV relativeFrom="paragraph">
                  <wp:posOffset>485539</wp:posOffset>
                </wp:positionV>
                <wp:extent cx="6082030" cy="1864360"/>
                <wp:effectExtent l="0" t="0" r="0" b="2540"/>
                <wp:wrapTopAndBottom/>
                <wp:docPr id="8059629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030" cy="1864360"/>
                        </a:xfrm>
                        <a:prstGeom prst="rect">
                          <a:avLst/>
                        </a:prstGeom>
                        <a:solidFill>
                          <a:sysClr val="window" lastClr="FFFFFF"/>
                        </a:solidFill>
                        <a:ln w="6350">
                          <a:solidFill>
                            <a:prstClr val="black"/>
                          </a:solidFill>
                        </a:ln>
                      </wps:spPr>
                      <wps:txbx>
                        <w:txbxContent>
                          <w:p w14:paraId="747C99DA" w14:textId="77777777" w:rsidR="0093042A" w:rsidRPr="00B009D3" w:rsidRDefault="0093042A" w:rsidP="0093042A">
                            <w:pPr>
                              <w:spacing w:after="120"/>
                              <w:rPr>
                                <w:i/>
                              </w:rPr>
                            </w:pPr>
                            <w:bookmarkStart w:id="92" w:name="_Hlk16860206"/>
                            <w:bookmarkStart w:id="93" w:name="_Hlk16860207"/>
                            <w:r w:rsidRPr="00B009D3">
                              <w:rPr>
                                <w:b/>
                                <w:i/>
                              </w:rPr>
                              <w:t>Note to the Employer</w:t>
                            </w:r>
                            <w:r w:rsidRPr="00B009D3">
                              <w:rPr>
                                <w:i/>
                              </w:rPr>
                              <w:t xml:space="preserve">: </w:t>
                            </w:r>
                          </w:p>
                          <w:p w14:paraId="6B274677" w14:textId="294609E6" w:rsidR="0093042A" w:rsidRPr="00F77CF4" w:rsidRDefault="0093042A" w:rsidP="0093042A">
                            <w:pPr>
                              <w:spacing w:after="120"/>
                              <w:ind w:left="360"/>
                              <w:rPr>
                                <w:i/>
                                <w:szCs w:val="20"/>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w:t>
                            </w:r>
                            <w:r w:rsidR="00D12ECD">
                              <w:rPr>
                                <w:i/>
                              </w:rPr>
                              <w:t>a</w:t>
                            </w:r>
                            <w:r w:rsidRPr="00F77CF4">
                              <w:rPr>
                                <w:i/>
                              </w:rPr>
                              <w:t>ssessment.</w:t>
                            </w:r>
                          </w:p>
                          <w:p w14:paraId="5CC73040" w14:textId="77777777" w:rsidR="0093042A" w:rsidRPr="004706DE" w:rsidRDefault="0093042A" w:rsidP="0093042A">
                            <w:pPr>
                              <w:spacing w:after="120"/>
                              <w:ind w:left="360"/>
                              <w:rPr>
                                <w:i/>
                                <w:color w:val="000000"/>
                              </w:rPr>
                            </w:pPr>
                            <w:r w:rsidRPr="004706DE">
                              <w:rPr>
                                <w:i/>
                                <w:color w:val="000000"/>
                              </w:rPr>
                              <w:t>The types of issues identified could include risks associated with: labor influx, spread of communicable diseases,</w:t>
                            </w:r>
                            <w:bookmarkStart w:id="94" w:name="_Hlk10196401"/>
                            <w:r w:rsidRPr="004706DE">
                              <w:rPr>
                                <w:i/>
                                <w:color w:val="000000"/>
                              </w:rPr>
                              <w:t xml:space="preserve"> and Sexual Exploitation and Abuse </w:t>
                            </w:r>
                            <w:r w:rsidRPr="004706DE">
                              <w:rPr>
                                <w:rFonts w:cs="Calibri"/>
                                <w:i/>
                              </w:rPr>
                              <w:t>(SEA)</w:t>
                            </w:r>
                            <w:bookmarkEnd w:id="94"/>
                            <w:r w:rsidRPr="004706DE">
                              <w:rPr>
                                <w:rFonts w:cs="Calibri"/>
                                <w:i/>
                              </w:rPr>
                              <w:t xml:space="preserve">, </w:t>
                            </w:r>
                            <w:bookmarkStart w:id="95" w:name="_Hlk24712510"/>
                            <w:r w:rsidRPr="004706DE">
                              <w:rPr>
                                <w:rFonts w:cs="Calibri"/>
                                <w:i/>
                              </w:rPr>
                              <w:t>Sexual Harassment (SH)</w:t>
                            </w:r>
                            <w:r w:rsidRPr="004706DE">
                              <w:rPr>
                                <w:i/>
                                <w:color w:val="000000"/>
                              </w:rPr>
                              <w:t xml:space="preserve"> </w:t>
                            </w:r>
                            <w:bookmarkEnd w:id="95"/>
                            <w:r w:rsidRPr="004706DE">
                              <w:rPr>
                                <w:i/>
                                <w:color w:val="000000"/>
                              </w:rPr>
                              <w:t xml:space="preserve">etc. </w:t>
                            </w:r>
                          </w:p>
                          <w:p w14:paraId="6092EC2D" w14:textId="5CB4DEF3" w:rsidR="0093042A" w:rsidRDefault="0093042A" w:rsidP="0093042A">
                            <w:pPr>
                              <w:ind w:firstLine="360"/>
                              <w:rPr>
                                <w:b/>
                                <w:i/>
                              </w:rPr>
                            </w:pPr>
                          </w:p>
                          <w:p w14:paraId="7F7B6DE2" w14:textId="77777777" w:rsidR="0093042A" w:rsidRPr="00455910" w:rsidRDefault="0093042A" w:rsidP="0093042A">
                            <w:pPr>
                              <w:ind w:firstLine="360"/>
                              <w:rPr>
                                <w:b/>
                                <w:i/>
                              </w:rPr>
                            </w:pPr>
                          </w:p>
                          <w:bookmarkEnd w:id="92"/>
                          <w:bookmarkEnd w:id="93"/>
                          <w:p w14:paraId="3D337AC0" w14:textId="77777777" w:rsidR="0093042A" w:rsidRPr="00F230A4" w:rsidRDefault="0093042A" w:rsidP="0093042A">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3BAA46" id="Text Box 15" o:spid="_x0000_s1033" type="#_x0000_t202" style="position:absolute;margin-left:-5.75pt;margin-top:38.25pt;width:478.9pt;height:1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" fillcolor="window" strokeweight=".5pt">
                <v:path arrowok="t"/>
                <v:textbox>
                  <w:txbxContent>
                    <w:p w14:paraId="747C99DA" w14:textId="77777777" w:rsidR="0093042A" w:rsidRPr="00B009D3" w:rsidRDefault="0093042A" w:rsidP="0093042A">
                      <w:pPr>
                        <w:spacing w:after="120"/>
                        <w:rPr>
                          <w:i/>
                        </w:rPr>
                      </w:pPr>
                      <w:bookmarkStart w:id="96" w:name="_Hlk16860206"/>
                      <w:bookmarkStart w:id="97" w:name="_Hlk16860207"/>
                      <w:r w:rsidRPr="00B009D3">
                        <w:rPr>
                          <w:b/>
                          <w:i/>
                        </w:rPr>
                        <w:t>Note to the Employer</w:t>
                      </w:r>
                      <w:r w:rsidRPr="00B009D3">
                        <w:rPr>
                          <w:i/>
                        </w:rPr>
                        <w:t xml:space="preserve">: </w:t>
                      </w:r>
                    </w:p>
                    <w:p w14:paraId="6B274677" w14:textId="294609E6" w:rsidR="0093042A" w:rsidRPr="00F77CF4" w:rsidRDefault="0093042A" w:rsidP="0093042A">
                      <w:pPr>
                        <w:spacing w:after="120"/>
                        <w:ind w:left="360"/>
                        <w:rPr>
                          <w:i/>
                          <w:szCs w:val="20"/>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w:t>
                      </w:r>
                      <w:r w:rsidR="00D12ECD">
                        <w:rPr>
                          <w:i/>
                        </w:rPr>
                        <w:t>a</w:t>
                      </w:r>
                      <w:r w:rsidRPr="00F77CF4">
                        <w:rPr>
                          <w:i/>
                        </w:rPr>
                        <w:t>ssessment.</w:t>
                      </w:r>
                    </w:p>
                    <w:p w14:paraId="5CC73040" w14:textId="77777777" w:rsidR="0093042A" w:rsidRPr="004706DE" w:rsidRDefault="0093042A" w:rsidP="0093042A">
                      <w:pPr>
                        <w:spacing w:after="120"/>
                        <w:ind w:left="360"/>
                        <w:rPr>
                          <w:i/>
                          <w:color w:val="000000"/>
                        </w:rPr>
                      </w:pPr>
                      <w:r w:rsidRPr="004706DE">
                        <w:rPr>
                          <w:i/>
                          <w:color w:val="000000"/>
                        </w:rPr>
                        <w:t>The types of issues identified could include risks associated with: labor influx, spread of communicable diseases,</w:t>
                      </w:r>
                      <w:bookmarkStart w:id="98" w:name="_Hlk10196401"/>
                      <w:r w:rsidRPr="004706DE">
                        <w:rPr>
                          <w:i/>
                          <w:color w:val="000000"/>
                        </w:rPr>
                        <w:t xml:space="preserve"> and Sexual Exploitation and Abuse </w:t>
                      </w:r>
                      <w:r w:rsidRPr="004706DE">
                        <w:rPr>
                          <w:rFonts w:cs="Calibri"/>
                          <w:i/>
                        </w:rPr>
                        <w:t>(SEA)</w:t>
                      </w:r>
                      <w:bookmarkEnd w:id="98"/>
                      <w:r w:rsidRPr="004706DE">
                        <w:rPr>
                          <w:rFonts w:cs="Calibri"/>
                          <w:i/>
                        </w:rPr>
                        <w:t xml:space="preserve">, </w:t>
                      </w:r>
                      <w:bookmarkStart w:id="99" w:name="_Hlk24712510"/>
                      <w:r w:rsidRPr="004706DE">
                        <w:rPr>
                          <w:rFonts w:cs="Calibri"/>
                          <w:i/>
                        </w:rPr>
                        <w:t>Sexual Harassment (SH)</w:t>
                      </w:r>
                      <w:r w:rsidRPr="004706DE">
                        <w:rPr>
                          <w:i/>
                          <w:color w:val="000000"/>
                        </w:rPr>
                        <w:t xml:space="preserve"> </w:t>
                      </w:r>
                      <w:bookmarkEnd w:id="99"/>
                      <w:r w:rsidRPr="004706DE">
                        <w:rPr>
                          <w:i/>
                          <w:color w:val="000000"/>
                        </w:rPr>
                        <w:t xml:space="preserve">etc. </w:t>
                      </w:r>
                    </w:p>
                    <w:p w14:paraId="6092EC2D" w14:textId="5CB4DEF3" w:rsidR="0093042A" w:rsidRDefault="0093042A" w:rsidP="0093042A">
                      <w:pPr>
                        <w:ind w:firstLine="360"/>
                        <w:rPr>
                          <w:b/>
                          <w:i/>
                        </w:rPr>
                      </w:pPr>
                    </w:p>
                    <w:p w14:paraId="7F7B6DE2" w14:textId="77777777" w:rsidR="0093042A" w:rsidRPr="00455910" w:rsidRDefault="0093042A" w:rsidP="0093042A">
                      <w:pPr>
                        <w:ind w:firstLine="360"/>
                        <w:rPr>
                          <w:b/>
                          <w:i/>
                        </w:rPr>
                      </w:pPr>
                    </w:p>
                    <w:bookmarkEnd w:id="96"/>
                    <w:bookmarkEnd w:id="97"/>
                    <w:p w14:paraId="3D337AC0" w14:textId="77777777" w:rsidR="0093042A" w:rsidRPr="00F230A4" w:rsidRDefault="0093042A" w:rsidP="0093042A">
                      <w:pPr>
                        <w:rPr>
                          <w:i/>
                        </w:rPr>
                      </w:pPr>
                    </w:p>
                  </w:txbxContent>
                </v:textbox>
                <w10:wrap type="topAndBottom"/>
              </v:shape>
            </w:pict>
          </mc:Fallback>
        </mc:AlternateContent>
      </w:r>
      <w:bookmarkEnd w:id="91"/>
      <w:r w:rsidR="0093042A" w:rsidRPr="003527B6">
        <w:rPr>
          <w:rFonts w:ascii="Times New Roman" w:eastAsia="Times New Roman" w:hAnsi="Times New Roman" w:cs="Times New Roman"/>
          <w:sz w:val="24"/>
          <w:szCs w:val="24"/>
        </w:rPr>
        <w:t>This document is also included as part of the Request for Bids Small Works Standard Procurement Document.</w:t>
      </w:r>
    </w:p>
    <w:p w14:paraId="50EB88FC" w14:textId="4A805CDE" w:rsidR="0093042A" w:rsidRPr="003527B6" w:rsidRDefault="000A1FB5" w:rsidP="0093042A">
      <w:pPr>
        <w:spacing w:after="0" w:line="240" w:lineRule="auto"/>
        <w:rPr>
          <w:rFonts w:ascii="Times New Roman" w:eastAsia="Times New Roman" w:hAnsi="Times New Roman" w:cs="Times New Roman"/>
          <w:b/>
          <w:sz w:val="28"/>
          <w:szCs w:val="28"/>
          <w:highlight w:val="green"/>
        </w:rPr>
      </w:pPr>
      <w:r>
        <w:rPr>
          <w:noProof/>
        </w:rPr>
        <mc:AlternateContent>
          <mc:Choice Requires="wps">
            <w:drawing>
              <wp:anchor distT="0" distB="0" distL="114300" distR="114300" simplePos="0" relativeHeight="251660288" behindDoc="0" locked="0" layoutInCell="1" allowOverlap="1" wp14:anchorId="6887CEC0" wp14:editId="536CD3A3">
                <wp:simplePos x="0" y="0"/>
                <wp:positionH relativeFrom="column">
                  <wp:posOffset>43180</wp:posOffset>
                </wp:positionH>
                <wp:positionV relativeFrom="paragraph">
                  <wp:posOffset>2112010</wp:posOffset>
                </wp:positionV>
                <wp:extent cx="6082030" cy="1280795"/>
                <wp:effectExtent l="0" t="0" r="0" b="0"/>
                <wp:wrapTopAndBottom/>
                <wp:docPr id="14367948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030" cy="1280795"/>
                        </a:xfrm>
                        <a:prstGeom prst="rect">
                          <a:avLst/>
                        </a:prstGeom>
                        <a:solidFill>
                          <a:sysClr val="window" lastClr="FFFFFF"/>
                        </a:solidFill>
                        <a:ln w="22225" cmpd="dbl">
                          <a:solidFill>
                            <a:prstClr val="black"/>
                          </a:solidFill>
                        </a:ln>
                      </wps:spPr>
                      <wps:txbx>
                        <w:txbxContent>
                          <w:p w14:paraId="3C2DB5F5" w14:textId="77777777" w:rsidR="0093042A" w:rsidRPr="0093042A" w:rsidRDefault="0093042A" w:rsidP="0093042A">
                            <w:pPr>
                              <w:spacing w:after="120"/>
                            </w:pPr>
                            <w:r w:rsidRPr="0093042A">
                              <w:rPr>
                                <w:b/>
                              </w:rPr>
                              <w:t>Note to the Bidder</w:t>
                            </w:r>
                            <w:r w:rsidRPr="0093042A">
                              <w:t xml:space="preserve">: </w:t>
                            </w:r>
                          </w:p>
                          <w:p w14:paraId="40AA5357" w14:textId="77777777" w:rsidR="0093042A" w:rsidRPr="0093042A" w:rsidRDefault="0093042A" w:rsidP="0093042A">
                            <w:pPr>
                              <w:spacing w:after="240"/>
                              <w:ind w:left="360"/>
                            </w:pPr>
                            <w:r w:rsidRPr="0093042A">
                              <w:rPr>
                                <w:b/>
                              </w:rPr>
                              <w:t xml:space="preserve">The minimum content of the </w:t>
                            </w:r>
                            <w:bookmarkStart w:id="96" w:name="_Hlk536712236"/>
                            <w:r w:rsidRPr="0093042A">
                              <w:rPr>
                                <w:b/>
                              </w:rPr>
                              <w:t xml:space="preserve">Code of Conduct form </w:t>
                            </w:r>
                            <w:bookmarkEnd w:id="96"/>
                            <w:r w:rsidRPr="0093042A">
                              <w:rPr>
                                <w:b/>
                              </w:rPr>
                              <w:t>as set out by the Employer shall not be substantially modified</w:t>
                            </w:r>
                            <w:r w:rsidRPr="0093042A">
                              <w:t xml:space="preserve">. However, the Bidder may add requirements as appropriate, including to take into account Contract-specific issues/risks.  </w:t>
                            </w:r>
                          </w:p>
                          <w:p w14:paraId="614C1A8D" w14:textId="77777777" w:rsidR="0093042A" w:rsidRPr="004F7ADC" w:rsidRDefault="0093042A" w:rsidP="0093042A">
                            <w:pPr>
                              <w:spacing w:after="120"/>
                              <w:ind w:left="360"/>
                              <w:rPr>
                                <w:bCs/>
                              </w:rPr>
                            </w:pPr>
                            <w:r w:rsidRPr="0093042A">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87CEC0" id="Text Box 14" o:spid="_x0000_s1034" type="#_x0000_t202" style="position:absolute;margin-left:3.4pt;margin-top:166.3pt;width:478.9pt;height:10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" fillcolor="window" strokeweight="1.75pt">
                <v:stroke linestyle="thinThin"/>
                <v:path arrowok="t"/>
                <v:textbox>
                  <w:txbxContent>
                    <w:p w14:paraId="3C2DB5F5" w14:textId="77777777" w:rsidR="0093042A" w:rsidRPr="0093042A" w:rsidRDefault="0093042A" w:rsidP="0093042A">
                      <w:pPr>
                        <w:spacing w:after="120"/>
                      </w:pPr>
                      <w:r w:rsidRPr="0093042A">
                        <w:rPr>
                          <w:b/>
                        </w:rPr>
                        <w:t>Note to the Bidder</w:t>
                      </w:r>
                      <w:r w:rsidRPr="0093042A">
                        <w:t xml:space="preserve">: </w:t>
                      </w:r>
                    </w:p>
                    <w:p w14:paraId="40AA5357" w14:textId="77777777" w:rsidR="0093042A" w:rsidRPr="0093042A" w:rsidRDefault="0093042A" w:rsidP="0093042A">
                      <w:pPr>
                        <w:spacing w:after="240"/>
                        <w:ind w:left="360"/>
                      </w:pPr>
                      <w:r w:rsidRPr="0093042A">
                        <w:rPr>
                          <w:b/>
                        </w:rPr>
                        <w:t xml:space="preserve">The minimum content of the </w:t>
                      </w:r>
                      <w:bookmarkStart w:id="101" w:name="_Hlk536712236"/>
                      <w:r w:rsidRPr="0093042A">
                        <w:rPr>
                          <w:b/>
                        </w:rPr>
                        <w:t xml:space="preserve">Code of Conduct form </w:t>
                      </w:r>
                      <w:bookmarkEnd w:id="101"/>
                      <w:r w:rsidRPr="0093042A">
                        <w:rPr>
                          <w:b/>
                        </w:rPr>
                        <w:t>as set out by the Employer shall not be substantially modified</w:t>
                      </w:r>
                      <w:r w:rsidRPr="0093042A">
                        <w:t xml:space="preserve">. However, the Bidder may add requirements as appropriate, including to take into account Contract-specific issues/risks.  </w:t>
                      </w:r>
                    </w:p>
                    <w:p w14:paraId="614C1A8D" w14:textId="77777777" w:rsidR="0093042A" w:rsidRPr="004F7ADC" w:rsidRDefault="0093042A" w:rsidP="0093042A">
                      <w:pPr>
                        <w:spacing w:after="120"/>
                        <w:ind w:left="360"/>
                        <w:rPr>
                          <w:bCs/>
                        </w:rPr>
                      </w:pPr>
                      <w:r w:rsidRPr="0093042A">
                        <w:t>The Bidder shall initial and submit the Code of Conduct form as part of its bid.</w:t>
                      </w:r>
                    </w:p>
                  </w:txbxContent>
                </v:textbox>
                <w10:wrap type="topAndBottom"/>
              </v:shape>
            </w:pict>
          </mc:Fallback>
        </mc:AlternateContent>
      </w:r>
    </w:p>
    <w:p w14:paraId="76F30648" w14:textId="77777777" w:rsidR="0093042A" w:rsidRPr="003527B6" w:rsidRDefault="0093042A" w:rsidP="0093042A">
      <w:pPr>
        <w:spacing w:before="240" w:after="0" w:line="240" w:lineRule="auto"/>
        <w:jc w:val="center"/>
        <w:rPr>
          <w:rFonts w:ascii="Times New Roman" w:eastAsia="Times New Roman" w:hAnsi="Times New Roman" w:cs="Times New Roman"/>
          <w:bCs/>
          <w:i/>
          <w:sz w:val="24"/>
          <w:szCs w:val="24"/>
        </w:rPr>
      </w:pPr>
      <w:r w:rsidRPr="003527B6">
        <w:rPr>
          <w:rFonts w:ascii="Times New Roman" w:eastAsia="Times New Roman" w:hAnsi="Times New Roman" w:cs="Times New Roman"/>
          <w:b/>
          <w:sz w:val="28"/>
          <w:szCs w:val="28"/>
        </w:rPr>
        <w:t>CODE OF CONDUCT FOR CONTRACTOR’S PERSONNEL</w:t>
      </w:r>
    </w:p>
    <w:p w14:paraId="6444F715" w14:textId="77777777" w:rsidR="0093042A" w:rsidRPr="003527B6" w:rsidRDefault="0093042A" w:rsidP="0093042A">
      <w:pPr>
        <w:spacing w:before="240" w:after="120" w:line="252" w:lineRule="auto"/>
        <w:jc w:val="both"/>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We are the Contractor, [</w:t>
      </w:r>
      <w:r w:rsidRPr="003527B6">
        <w:rPr>
          <w:rFonts w:ascii="Times New Roman" w:eastAsia="Times New Roman" w:hAnsi="Times New Roman" w:cs="Times New Roman"/>
          <w:bCs/>
          <w:i/>
          <w:sz w:val="24"/>
          <w:szCs w:val="24"/>
        </w:rPr>
        <w:t>enter name of Contractor</w:t>
      </w:r>
      <w:r w:rsidRPr="003527B6">
        <w:rPr>
          <w:rFonts w:ascii="Times New Roman" w:eastAsia="Times New Roman" w:hAnsi="Times New Roman" w:cs="Times New Roman"/>
          <w:bCs/>
          <w:sz w:val="24"/>
          <w:szCs w:val="24"/>
        </w:rPr>
        <w:t>].  We have signed a contract with [</w:t>
      </w:r>
      <w:r w:rsidRPr="003527B6">
        <w:rPr>
          <w:rFonts w:ascii="Times New Roman" w:eastAsia="Times New Roman" w:hAnsi="Times New Roman" w:cs="Times New Roman"/>
          <w:bCs/>
          <w:i/>
          <w:sz w:val="24"/>
          <w:szCs w:val="24"/>
        </w:rPr>
        <w:t>enter name of Employer</w:t>
      </w:r>
      <w:r w:rsidRPr="003527B6">
        <w:rPr>
          <w:rFonts w:ascii="Times New Roman" w:eastAsia="Times New Roman" w:hAnsi="Times New Roman" w:cs="Times New Roman"/>
          <w:bCs/>
          <w:sz w:val="24"/>
          <w:szCs w:val="24"/>
        </w:rPr>
        <w:t>] for [</w:t>
      </w:r>
      <w:r w:rsidRPr="003527B6">
        <w:rPr>
          <w:rFonts w:ascii="Times New Roman" w:eastAsia="Times New Roman" w:hAnsi="Times New Roman" w:cs="Times New Roman"/>
          <w:bCs/>
          <w:i/>
          <w:sz w:val="24"/>
          <w:szCs w:val="24"/>
        </w:rPr>
        <w:t>enter description of the Works</w:t>
      </w:r>
      <w:r w:rsidRPr="003527B6">
        <w:rPr>
          <w:rFonts w:ascii="Times New Roman" w:eastAsia="Times New Roman" w:hAnsi="Times New Roman" w:cs="Times New Roman"/>
          <w:bCs/>
          <w:sz w:val="24"/>
          <w:szCs w:val="24"/>
        </w:rPr>
        <w:t>]. These Works will be carried out at [</w:t>
      </w:r>
      <w:r w:rsidRPr="003527B6">
        <w:rPr>
          <w:rFonts w:ascii="Times New Roman" w:eastAsia="Times New Roman" w:hAnsi="Times New Roman" w:cs="Times New Roman"/>
          <w:bCs/>
          <w:i/>
          <w:sz w:val="24"/>
          <w:szCs w:val="24"/>
        </w:rPr>
        <w:t>enter the Site and other locations where the Works will be carried out</w:t>
      </w:r>
      <w:r w:rsidRPr="003527B6">
        <w:rPr>
          <w:rFonts w:ascii="Times New Roman" w:eastAsia="Times New Roman" w:hAnsi="Times New Roman" w:cs="Times New Roman"/>
          <w:bCs/>
          <w:sz w:val="24"/>
          <w:szCs w:val="24"/>
        </w:rPr>
        <w:t xml:space="preserve">]. Our contract requires us to implement measures to address environmental and social risks related to the Works, including the risks of sexual exploitation, </w:t>
      </w:r>
      <w:bookmarkStart w:id="97" w:name="_Hlk24712565"/>
      <w:r w:rsidRPr="003527B6">
        <w:rPr>
          <w:rFonts w:ascii="Times New Roman" w:eastAsia="Times New Roman" w:hAnsi="Times New Roman" w:cs="Times New Roman"/>
          <w:bCs/>
          <w:sz w:val="24"/>
          <w:szCs w:val="24"/>
        </w:rPr>
        <w:t>sexual abuse and sexual harassment</w:t>
      </w:r>
      <w:bookmarkEnd w:id="97"/>
      <w:r w:rsidRPr="003527B6">
        <w:rPr>
          <w:rFonts w:ascii="Times New Roman" w:eastAsia="Times New Roman" w:hAnsi="Times New Roman" w:cs="Times New Roman"/>
          <w:bCs/>
          <w:sz w:val="24"/>
          <w:szCs w:val="24"/>
        </w:rPr>
        <w:t xml:space="preserve">.  </w:t>
      </w:r>
    </w:p>
    <w:p w14:paraId="44C7D571" w14:textId="77777777" w:rsidR="0093042A" w:rsidRPr="003527B6" w:rsidRDefault="0093042A" w:rsidP="0093042A">
      <w:pPr>
        <w:spacing w:before="240" w:after="120" w:line="252" w:lineRule="auto"/>
        <w:jc w:val="both"/>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This Code of Conduct is part of our measures to deal with environmental and social risks related to the Works.  It applies to all our staff, laborers and other employees at the Works Site or other places where the Works are being carried out.  It also applies to the personnel of each subcontractor and any other personnel assisting us in the execution of the Works.  All such persons are referred to as “</w:t>
      </w:r>
      <w:r w:rsidRPr="003527B6">
        <w:rPr>
          <w:rFonts w:ascii="Times New Roman" w:eastAsia="Times New Roman" w:hAnsi="Times New Roman" w:cs="Times New Roman"/>
          <w:b/>
          <w:bCs/>
          <w:sz w:val="24"/>
          <w:szCs w:val="24"/>
        </w:rPr>
        <w:t>Contractor’s Personnel”</w:t>
      </w:r>
      <w:r w:rsidRPr="003527B6">
        <w:rPr>
          <w:rFonts w:ascii="Times New Roman" w:eastAsia="Times New Roman" w:hAnsi="Times New Roman" w:cs="Times New Roman"/>
          <w:bCs/>
          <w:sz w:val="24"/>
          <w:szCs w:val="24"/>
        </w:rPr>
        <w:t xml:space="preserve"> and are subject to this Code of Conduct.</w:t>
      </w:r>
    </w:p>
    <w:p w14:paraId="415430B5" w14:textId="77777777" w:rsidR="0093042A" w:rsidRPr="003527B6" w:rsidRDefault="0093042A" w:rsidP="0093042A">
      <w:pPr>
        <w:spacing w:before="240" w:after="120" w:line="252" w:lineRule="auto"/>
        <w:jc w:val="both"/>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 xml:space="preserve">This Code of Conduct identifies the behavior that we require from all Contractor’s Personnel. </w:t>
      </w:r>
    </w:p>
    <w:p w14:paraId="55DD75BB" w14:textId="40928B96" w:rsidR="0093042A" w:rsidRDefault="0093042A" w:rsidP="0093042A">
      <w:pPr>
        <w:spacing w:before="240" w:after="120" w:line="252" w:lineRule="auto"/>
        <w:jc w:val="both"/>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Our workplace is an environment where unsafe, offensive, abusive or violent behavior will not be tolerated and where all persons should feel comfortable raising issues or concerns without fear of retaliation.</w:t>
      </w:r>
    </w:p>
    <w:p w14:paraId="4F292923" w14:textId="77777777" w:rsidR="00D12ECD" w:rsidRPr="003527B6" w:rsidRDefault="00D12ECD" w:rsidP="0093042A">
      <w:pPr>
        <w:spacing w:before="240" w:after="120" w:line="252" w:lineRule="auto"/>
        <w:jc w:val="both"/>
        <w:rPr>
          <w:rFonts w:ascii="Times New Roman" w:eastAsia="Times New Roman" w:hAnsi="Times New Roman" w:cs="Times New Roman"/>
          <w:bCs/>
          <w:sz w:val="24"/>
          <w:szCs w:val="24"/>
        </w:rPr>
      </w:pPr>
    </w:p>
    <w:p w14:paraId="2BFA68F1" w14:textId="77777777" w:rsidR="0093042A" w:rsidRPr="003527B6" w:rsidRDefault="0093042A" w:rsidP="0093042A">
      <w:pPr>
        <w:spacing w:before="240" w:after="120" w:line="252" w:lineRule="auto"/>
        <w:rPr>
          <w:rFonts w:ascii="Times New Roman" w:eastAsia="Times New Roman" w:hAnsi="Times New Roman" w:cs="Times New Roman"/>
          <w:b/>
          <w:bCs/>
          <w:sz w:val="24"/>
          <w:szCs w:val="24"/>
        </w:rPr>
      </w:pPr>
      <w:r w:rsidRPr="003527B6">
        <w:rPr>
          <w:rFonts w:ascii="Times New Roman" w:eastAsia="Times New Roman" w:hAnsi="Times New Roman" w:cs="Times New Roman"/>
          <w:b/>
          <w:bCs/>
          <w:sz w:val="24"/>
          <w:szCs w:val="24"/>
        </w:rPr>
        <w:lastRenderedPageBreak/>
        <w:t>REQUIRED CONDUCT</w:t>
      </w:r>
    </w:p>
    <w:p w14:paraId="4098AF81" w14:textId="77777777" w:rsidR="0093042A" w:rsidRPr="003527B6" w:rsidRDefault="0093042A" w:rsidP="0093042A">
      <w:pPr>
        <w:spacing w:after="120" w:line="252" w:lineRule="auto"/>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Contractor’s Personnel shall:</w:t>
      </w:r>
    </w:p>
    <w:p w14:paraId="3C91CC6B" w14:textId="77777777" w:rsidR="0093042A" w:rsidRPr="003527B6" w:rsidRDefault="0093042A" w:rsidP="000B39B8">
      <w:pPr>
        <w:numPr>
          <w:ilvl w:val="0"/>
          <w:numId w:val="14"/>
        </w:numPr>
        <w:spacing w:after="120" w:line="240" w:lineRule="auto"/>
        <w:jc w:val="both"/>
        <w:rPr>
          <w:rFonts w:ascii="Times New Roman" w:eastAsia="Arial Narrow" w:hAnsi="Times New Roman" w:cs="Times New Roman"/>
          <w:color w:val="000000"/>
          <w:sz w:val="24"/>
          <w:szCs w:val="20"/>
        </w:rPr>
      </w:pPr>
      <w:r w:rsidRPr="003527B6">
        <w:rPr>
          <w:rFonts w:ascii="Times New Roman" w:eastAsia="Arial Narrow" w:hAnsi="Times New Roman" w:cs="Times New Roman"/>
          <w:color w:val="000000"/>
          <w:sz w:val="24"/>
          <w:szCs w:val="20"/>
        </w:rPr>
        <w:t>carry out their duties competently and diligently;</w:t>
      </w:r>
    </w:p>
    <w:p w14:paraId="405BF592" w14:textId="77777777" w:rsidR="0093042A" w:rsidRPr="003527B6" w:rsidRDefault="0093042A" w:rsidP="000B39B8">
      <w:pPr>
        <w:numPr>
          <w:ilvl w:val="0"/>
          <w:numId w:val="14"/>
        </w:numPr>
        <w:spacing w:after="120" w:line="240" w:lineRule="atLeast"/>
        <w:jc w:val="both"/>
        <w:rPr>
          <w:rFonts w:ascii="Times New Roman" w:eastAsia="Calibri" w:hAnsi="Times New Roman" w:cs="Arial"/>
          <w:sz w:val="24"/>
          <w:szCs w:val="20"/>
        </w:rPr>
      </w:pPr>
      <w:r w:rsidRPr="003527B6">
        <w:rPr>
          <w:rFonts w:ascii="Times New Roman" w:eastAsia="Arial Narrow" w:hAnsi="Times New Roman" w:cs="Times New Roman"/>
          <w:color w:val="000000"/>
          <w:sz w:val="24"/>
          <w:szCs w:val="20"/>
        </w:rPr>
        <w:t xml:space="preserve">comply with this Code of Conduct and all applicable laws, regulations and other requirements, including requirements </w:t>
      </w:r>
      <w:r w:rsidRPr="003527B6">
        <w:rPr>
          <w:rFonts w:ascii="Times New Roman" w:eastAsia="Times New Roman" w:hAnsi="Times New Roman" w:cs="Times New Roman"/>
          <w:sz w:val="24"/>
          <w:szCs w:val="20"/>
        </w:rPr>
        <w:t>to protect the health, safety and well-being of other Contractor’s Personnel and any other person;</w:t>
      </w:r>
      <w:r w:rsidRPr="003527B6" w:rsidDel="004C494B">
        <w:rPr>
          <w:rFonts w:ascii="Times New Roman" w:eastAsia="Calibri" w:hAnsi="Times New Roman" w:cs="Arial"/>
          <w:sz w:val="24"/>
          <w:szCs w:val="20"/>
        </w:rPr>
        <w:t xml:space="preserve"> </w:t>
      </w:r>
    </w:p>
    <w:p w14:paraId="22E8AD92" w14:textId="77777777" w:rsidR="0093042A" w:rsidRPr="003527B6" w:rsidRDefault="0093042A" w:rsidP="000B39B8">
      <w:pPr>
        <w:numPr>
          <w:ilvl w:val="0"/>
          <w:numId w:val="14"/>
        </w:numPr>
        <w:spacing w:after="120" w:line="240" w:lineRule="atLeast"/>
        <w:jc w:val="both"/>
        <w:rPr>
          <w:rFonts w:ascii="Times New Roman" w:eastAsia="Calibri" w:hAnsi="Times New Roman" w:cs="Arial"/>
          <w:sz w:val="24"/>
          <w:szCs w:val="20"/>
        </w:rPr>
      </w:pPr>
      <w:r w:rsidRPr="003527B6">
        <w:rPr>
          <w:rFonts w:ascii="Times New Roman" w:eastAsia="Times New Roman" w:hAnsi="Times New Roman" w:cs="Times New Roman"/>
          <w:sz w:val="24"/>
          <w:szCs w:val="20"/>
          <w:lang w:eastAsia="en-GB"/>
        </w:rPr>
        <w:t>maintain a safe working environment including by:</w:t>
      </w:r>
    </w:p>
    <w:p w14:paraId="5357711C" w14:textId="77777777" w:rsidR="0093042A" w:rsidRPr="003527B6" w:rsidRDefault="0093042A" w:rsidP="000B39B8">
      <w:pPr>
        <w:numPr>
          <w:ilvl w:val="1"/>
          <w:numId w:val="14"/>
        </w:numPr>
        <w:spacing w:after="120" w:line="240" w:lineRule="atLeast"/>
        <w:jc w:val="both"/>
        <w:rPr>
          <w:rFonts w:ascii="Times New Roman" w:eastAsia="Calibri" w:hAnsi="Times New Roman" w:cs="Arial"/>
          <w:sz w:val="24"/>
          <w:szCs w:val="20"/>
        </w:rPr>
      </w:pPr>
      <w:r w:rsidRPr="003527B6">
        <w:rPr>
          <w:rFonts w:ascii="Times New Roman" w:eastAsia="Times New Roman" w:hAnsi="Times New Roman" w:cs="Times New Roman"/>
          <w:sz w:val="24"/>
          <w:szCs w:val="20"/>
          <w:lang w:eastAsia="en-GB"/>
        </w:rPr>
        <w:t xml:space="preserve">ensuring that workplaces, machinery, equipment and processes under each person’s control are safe and without risk to health; </w:t>
      </w:r>
    </w:p>
    <w:p w14:paraId="5C9B2C6A" w14:textId="77777777" w:rsidR="0093042A" w:rsidRPr="003527B6" w:rsidRDefault="0093042A" w:rsidP="000B39B8">
      <w:pPr>
        <w:numPr>
          <w:ilvl w:val="1"/>
          <w:numId w:val="14"/>
        </w:numPr>
        <w:spacing w:after="120" w:line="240" w:lineRule="atLeast"/>
        <w:jc w:val="both"/>
        <w:rPr>
          <w:rFonts w:ascii="Times New Roman" w:eastAsia="Calibri" w:hAnsi="Times New Roman" w:cs="Arial"/>
          <w:sz w:val="24"/>
          <w:szCs w:val="20"/>
        </w:rPr>
      </w:pPr>
      <w:r w:rsidRPr="003527B6">
        <w:rPr>
          <w:rFonts w:ascii="Times New Roman" w:eastAsia="Calibri" w:hAnsi="Times New Roman" w:cs="Times New Roman"/>
          <w:sz w:val="24"/>
          <w:szCs w:val="20"/>
        </w:rPr>
        <w:t xml:space="preserve">wearing required personal protective equipment; </w:t>
      </w:r>
      <w:r w:rsidRPr="003527B6">
        <w:rPr>
          <w:rFonts w:ascii="Times New Roman" w:eastAsia="Times New Roman" w:hAnsi="Times New Roman" w:cs="Times New Roman"/>
          <w:sz w:val="24"/>
          <w:szCs w:val="20"/>
          <w:lang w:eastAsia="en-GB"/>
        </w:rPr>
        <w:t xml:space="preserve">  </w:t>
      </w:r>
    </w:p>
    <w:p w14:paraId="4803D844" w14:textId="77777777" w:rsidR="0093042A" w:rsidRPr="003527B6" w:rsidRDefault="0093042A" w:rsidP="000B39B8">
      <w:pPr>
        <w:numPr>
          <w:ilvl w:val="1"/>
          <w:numId w:val="14"/>
        </w:numPr>
        <w:spacing w:after="120" w:line="240" w:lineRule="atLeast"/>
        <w:jc w:val="both"/>
        <w:rPr>
          <w:rFonts w:ascii="Times New Roman" w:eastAsia="Calibri" w:hAnsi="Times New Roman" w:cs="Arial"/>
          <w:sz w:val="24"/>
          <w:szCs w:val="20"/>
        </w:rPr>
      </w:pPr>
      <w:r w:rsidRPr="003527B6">
        <w:rPr>
          <w:rFonts w:ascii="Times New Roman" w:eastAsia="Times New Roman" w:hAnsi="Times New Roman" w:cs="Times New Roman"/>
          <w:sz w:val="24"/>
          <w:szCs w:val="20"/>
          <w:lang w:eastAsia="en-GB"/>
        </w:rPr>
        <w:t xml:space="preserve">using appropriate measures relating to </w:t>
      </w:r>
      <w:r w:rsidRPr="003527B6">
        <w:rPr>
          <w:rFonts w:ascii="Times New Roman" w:eastAsia="Times New Roman" w:hAnsi="Times New Roman" w:cs="Times New Roman"/>
          <w:sz w:val="24"/>
          <w:szCs w:val="20"/>
        </w:rPr>
        <w:t>chemical, physical and biological substances and agents</w:t>
      </w:r>
      <w:r w:rsidRPr="003527B6">
        <w:rPr>
          <w:rFonts w:ascii="Times New Roman" w:eastAsia="Times New Roman" w:hAnsi="Times New Roman" w:cs="Times New Roman"/>
          <w:sz w:val="24"/>
          <w:szCs w:val="20"/>
          <w:lang w:eastAsia="en-GB"/>
        </w:rPr>
        <w:t>; and</w:t>
      </w:r>
    </w:p>
    <w:p w14:paraId="568C88E9" w14:textId="77777777" w:rsidR="0093042A" w:rsidRPr="003527B6" w:rsidRDefault="0093042A" w:rsidP="000B39B8">
      <w:pPr>
        <w:numPr>
          <w:ilvl w:val="1"/>
          <w:numId w:val="14"/>
        </w:numPr>
        <w:spacing w:after="120" w:line="240" w:lineRule="atLeast"/>
        <w:jc w:val="both"/>
        <w:rPr>
          <w:rFonts w:ascii="Times New Roman" w:eastAsia="Calibri" w:hAnsi="Times New Roman" w:cs="Arial"/>
          <w:sz w:val="24"/>
          <w:szCs w:val="20"/>
        </w:rPr>
      </w:pPr>
      <w:r w:rsidRPr="003527B6">
        <w:rPr>
          <w:rFonts w:ascii="Times New Roman" w:eastAsia="Times New Roman" w:hAnsi="Times New Roman" w:cs="Times New Roman"/>
          <w:sz w:val="24"/>
          <w:szCs w:val="20"/>
          <w:lang w:eastAsia="en-GB"/>
        </w:rPr>
        <w:t>following applicable emergency operating procedures.</w:t>
      </w:r>
    </w:p>
    <w:p w14:paraId="686D352C" w14:textId="77777777" w:rsidR="0093042A" w:rsidRPr="003527B6" w:rsidRDefault="0093042A" w:rsidP="000B39B8">
      <w:pPr>
        <w:numPr>
          <w:ilvl w:val="0"/>
          <w:numId w:val="14"/>
        </w:numPr>
        <w:spacing w:after="120" w:line="240" w:lineRule="auto"/>
        <w:jc w:val="both"/>
        <w:rPr>
          <w:rFonts w:ascii="Times New Roman" w:eastAsia="Arial Narrow" w:hAnsi="Times New Roman" w:cs="Times New Roman"/>
          <w:color w:val="000000"/>
          <w:sz w:val="24"/>
          <w:szCs w:val="20"/>
        </w:rPr>
      </w:pPr>
      <w:r w:rsidRPr="003527B6">
        <w:rPr>
          <w:rFonts w:ascii="Times New Roman" w:eastAsia="Arial Narrow" w:hAnsi="Times New Roman" w:cs="Times New Roman"/>
          <w:color w:val="000000"/>
          <w:sz w:val="24"/>
          <w:szCs w:val="20"/>
        </w:rPr>
        <w:t xml:space="preserve">report </w:t>
      </w:r>
      <w:r w:rsidRPr="003527B6">
        <w:rPr>
          <w:rFonts w:ascii="Times New Roman" w:eastAsia="Times New Roman" w:hAnsi="Times New Roman" w:cs="Times New Roman"/>
          <w:sz w:val="24"/>
          <w:szCs w:val="20"/>
          <w:lang w:eastAsia="en-GB"/>
        </w:rPr>
        <w:t>work situations that he/she believes are not safe or healthy and remove himself/herself from a work situation which he/she reasonably believes presents an imminent and serious danger to their life or health;</w:t>
      </w:r>
    </w:p>
    <w:p w14:paraId="409DD3B8" w14:textId="77777777" w:rsidR="0093042A" w:rsidRPr="003527B6" w:rsidRDefault="0093042A" w:rsidP="000B39B8">
      <w:pPr>
        <w:numPr>
          <w:ilvl w:val="0"/>
          <w:numId w:val="14"/>
        </w:numPr>
        <w:spacing w:after="120" w:line="240" w:lineRule="auto"/>
        <w:jc w:val="both"/>
        <w:rPr>
          <w:rFonts w:ascii="Times New Roman" w:eastAsia="Arial Narrow" w:hAnsi="Times New Roman" w:cs="Times New Roman"/>
          <w:color w:val="000000"/>
          <w:sz w:val="24"/>
          <w:szCs w:val="20"/>
        </w:rPr>
      </w:pPr>
      <w:r w:rsidRPr="003527B6">
        <w:rPr>
          <w:rFonts w:ascii="Times New Roman" w:eastAsia="Times New Roman" w:hAnsi="Times New Roman" w:cs="Times New Roman"/>
          <w:bCs/>
          <w:sz w:val="24"/>
          <w:szCs w:val="20"/>
        </w:rPr>
        <w:t xml:space="preserve">treat other people with respect, and not discriminate against </w:t>
      </w:r>
      <w:r w:rsidRPr="003527B6">
        <w:rPr>
          <w:rFonts w:ascii="Times New Roman" w:eastAsia="Arial Narrow" w:hAnsi="Times New Roman" w:cs="Times New Roman"/>
          <w:color w:val="000000"/>
          <w:sz w:val="24"/>
          <w:szCs w:val="20"/>
        </w:rPr>
        <w:t>specific groups such as women, people with disabilities, migrant workers or children;</w:t>
      </w:r>
    </w:p>
    <w:p w14:paraId="01D0018E" w14:textId="77777777" w:rsidR="0093042A" w:rsidRPr="003527B6" w:rsidRDefault="0093042A" w:rsidP="000B39B8">
      <w:pPr>
        <w:numPr>
          <w:ilvl w:val="0"/>
          <w:numId w:val="14"/>
        </w:numPr>
        <w:spacing w:after="120" w:line="240" w:lineRule="atLeast"/>
        <w:jc w:val="both"/>
        <w:rPr>
          <w:rFonts w:ascii="Times New Roman" w:eastAsia="Arial Narrow" w:hAnsi="Times New Roman" w:cs="Times New Roman"/>
          <w:color w:val="000000"/>
          <w:sz w:val="24"/>
          <w:szCs w:val="20"/>
        </w:rPr>
      </w:pPr>
      <w:r w:rsidRPr="003527B6">
        <w:rPr>
          <w:rFonts w:ascii="Times New Roman" w:eastAsia="Times New Roman" w:hAnsi="Times New Roman" w:cs="Times New Roman"/>
          <w:bCs/>
          <w:sz w:val="24"/>
          <w:szCs w:val="20"/>
        </w:rPr>
        <w:t xml:space="preserve">not </w:t>
      </w:r>
      <w:r w:rsidRPr="003527B6">
        <w:rPr>
          <w:rFonts w:ascii="Times New Roman" w:eastAsia="Times New Roman" w:hAnsi="Times New Roman" w:cs="Times New Roman"/>
          <w:bCs/>
          <w:sz w:val="24"/>
          <w:szCs w:val="24"/>
        </w:rPr>
        <w:t>engage</w:t>
      </w:r>
      <w:r w:rsidRPr="003527B6">
        <w:rPr>
          <w:rFonts w:ascii="Times New Roman" w:eastAsia="Arial Narrow" w:hAnsi="Times New Roman" w:cs="Times New Roman"/>
          <w:color w:val="000000"/>
          <w:sz w:val="24"/>
          <w:szCs w:val="24"/>
        </w:rPr>
        <w:t xml:space="preserve"> </w:t>
      </w:r>
      <w:r w:rsidRPr="003527B6">
        <w:rPr>
          <w:rFonts w:ascii="Times New Roman" w:eastAsia="Times New Roman" w:hAnsi="Times New Roman" w:cs="Times New Roman"/>
          <w:bCs/>
          <w:sz w:val="24"/>
          <w:szCs w:val="24"/>
        </w:rPr>
        <w:t xml:space="preserve">in </w:t>
      </w:r>
      <w:bookmarkStart w:id="98" w:name="_Hlk24712629"/>
      <w:r w:rsidRPr="003527B6">
        <w:rPr>
          <w:rFonts w:ascii="Times New Roman" w:eastAsia="Times New Roman" w:hAnsi="Times New Roman" w:cs="Times New Roman"/>
          <w:bCs/>
          <w:sz w:val="24"/>
          <w:szCs w:val="24"/>
        </w:rPr>
        <w:t xml:space="preserve">Sexual Harassment, which means </w:t>
      </w:r>
      <w:r w:rsidRPr="003527B6">
        <w:rPr>
          <w:rFonts w:ascii="Times New Roman" w:eastAsia="Times New Roman" w:hAnsi="Times New Roman" w:cs="Times New Roman"/>
          <w:sz w:val="24"/>
          <w:szCs w:val="24"/>
        </w:rPr>
        <w:t>unwelcome sexual advances, requests for sexual favors, and other verbal or physical conduct of a sexual nature with other Contractor’s or Employer’s Personnel</w:t>
      </w:r>
      <w:bookmarkEnd w:id="98"/>
      <w:r w:rsidRPr="003527B6">
        <w:rPr>
          <w:rFonts w:ascii="Times New Roman" w:eastAsia="Times New Roman" w:hAnsi="Times New Roman" w:cs="Times New Roman"/>
          <w:sz w:val="24"/>
          <w:szCs w:val="20"/>
        </w:rPr>
        <w:t>;</w:t>
      </w:r>
    </w:p>
    <w:p w14:paraId="23D8518C" w14:textId="77777777" w:rsidR="0093042A" w:rsidRPr="003527B6" w:rsidRDefault="0093042A" w:rsidP="000B39B8">
      <w:pPr>
        <w:numPr>
          <w:ilvl w:val="0"/>
          <w:numId w:val="14"/>
        </w:numPr>
        <w:autoSpaceDE w:val="0"/>
        <w:autoSpaceDN w:val="0"/>
        <w:spacing w:after="120" w:line="240" w:lineRule="auto"/>
        <w:jc w:val="both"/>
        <w:rPr>
          <w:rFonts w:ascii="Times New Roman" w:eastAsia="Times New Roman" w:hAnsi="Times New Roman" w:cs="Times New Roman"/>
          <w:color w:val="000000"/>
          <w:sz w:val="24"/>
          <w:szCs w:val="20"/>
        </w:rPr>
      </w:pPr>
      <w:bookmarkStart w:id="99" w:name="_Hlk11663505"/>
      <w:r w:rsidRPr="003527B6">
        <w:rPr>
          <w:rFonts w:ascii="Times New Roman" w:eastAsia="Times New Roman" w:hAnsi="Times New Roman" w:cs="Times New Roman"/>
          <w:sz w:val="24"/>
          <w:szCs w:val="20"/>
        </w:rPr>
        <w:t xml:space="preserve">not engage in </w:t>
      </w:r>
      <w:bookmarkStart w:id="100" w:name="_Hlk10196619"/>
      <w:r w:rsidRPr="003527B6">
        <w:rPr>
          <w:rFonts w:ascii="Times New Roman" w:eastAsia="Times New Roman" w:hAnsi="Times New Roman" w:cs="Times New Roman"/>
          <w:sz w:val="24"/>
          <w:szCs w:val="20"/>
        </w:rPr>
        <w:t>Sexual Exploitation, which means any actual or attempted abuse of position of vulnerability, differential power or trust, for sexual purposes, including, but not limited to, profiting monetarily, socially or politically from the sexual exploitation of another</w:t>
      </w:r>
      <w:r w:rsidRPr="003527B6">
        <w:rPr>
          <w:rFonts w:ascii="Times New Roman" w:eastAsia="Times New Roman" w:hAnsi="Times New Roman" w:cs="Times New Roman"/>
          <w:color w:val="000000"/>
          <w:sz w:val="24"/>
          <w:szCs w:val="20"/>
        </w:rPr>
        <w:t>;</w:t>
      </w:r>
      <w:bookmarkEnd w:id="100"/>
    </w:p>
    <w:p w14:paraId="3CBD1ABD" w14:textId="77777777" w:rsidR="0093042A" w:rsidRPr="003527B6" w:rsidRDefault="0093042A" w:rsidP="000B39B8">
      <w:pPr>
        <w:numPr>
          <w:ilvl w:val="0"/>
          <w:numId w:val="14"/>
        </w:numPr>
        <w:spacing w:after="120" w:line="240" w:lineRule="atLeast"/>
        <w:jc w:val="both"/>
        <w:rPr>
          <w:rFonts w:ascii="Times New Roman" w:eastAsia="Times New Roman" w:hAnsi="Times New Roman" w:cs="Times New Roman"/>
          <w:bCs/>
          <w:sz w:val="24"/>
          <w:szCs w:val="20"/>
        </w:rPr>
      </w:pPr>
      <w:bookmarkStart w:id="101" w:name="_Hlk24712684"/>
      <w:bookmarkStart w:id="102" w:name="_Hlk10196916"/>
      <w:r w:rsidRPr="003527B6">
        <w:rPr>
          <w:rFonts w:ascii="Times New Roman" w:eastAsia="Times New Roman" w:hAnsi="Times New Roman" w:cs="Times New Roman"/>
          <w:sz w:val="24"/>
          <w:szCs w:val="24"/>
        </w:rPr>
        <w:t>not engage in Sexual Abuse, which means the actual or threatened physical intrusion of a sexual nature, whether by force or under unequal or coercive conditions</w:t>
      </w:r>
      <w:bookmarkEnd w:id="101"/>
      <w:r w:rsidRPr="003527B6">
        <w:rPr>
          <w:rFonts w:ascii="Times New Roman" w:eastAsia="Times New Roman" w:hAnsi="Times New Roman" w:cs="Times New Roman"/>
          <w:sz w:val="24"/>
          <w:szCs w:val="24"/>
        </w:rPr>
        <w:t xml:space="preserve">; </w:t>
      </w:r>
      <w:bookmarkStart w:id="103" w:name="_Hlk10196970"/>
      <w:bookmarkEnd w:id="102"/>
    </w:p>
    <w:p w14:paraId="3DB79BF4" w14:textId="77777777" w:rsidR="0093042A" w:rsidRPr="003527B6" w:rsidRDefault="0093042A" w:rsidP="000B39B8">
      <w:pPr>
        <w:numPr>
          <w:ilvl w:val="0"/>
          <w:numId w:val="14"/>
        </w:numPr>
        <w:spacing w:after="120" w:line="240" w:lineRule="atLeast"/>
        <w:jc w:val="both"/>
        <w:rPr>
          <w:rFonts w:ascii="Times New Roman" w:eastAsia="Times New Roman" w:hAnsi="Times New Roman" w:cs="Times New Roman"/>
          <w:bCs/>
          <w:sz w:val="24"/>
          <w:szCs w:val="20"/>
        </w:rPr>
      </w:pPr>
      <w:r w:rsidRPr="003527B6">
        <w:rPr>
          <w:rFonts w:ascii="Times New Roman" w:eastAsia="Times New Roman" w:hAnsi="Times New Roman" w:cs="Times New Roman"/>
          <w:bCs/>
          <w:sz w:val="24"/>
          <w:szCs w:val="20"/>
        </w:rPr>
        <w:t xml:space="preserve">not engage in any form of sexual activity with individuals under the age of 18, except in case of pre-existing marriage; </w:t>
      </w:r>
      <w:bookmarkEnd w:id="99"/>
      <w:bookmarkEnd w:id="103"/>
    </w:p>
    <w:p w14:paraId="47E6AA92" w14:textId="77777777" w:rsidR="0093042A" w:rsidRPr="003527B6" w:rsidRDefault="0093042A" w:rsidP="000B39B8">
      <w:pPr>
        <w:numPr>
          <w:ilvl w:val="0"/>
          <w:numId w:val="14"/>
        </w:numPr>
        <w:spacing w:after="120" w:line="240" w:lineRule="atLeast"/>
        <w:jc w:val="both"/>
        <w:rPr>
          <w:rFonts w:ascii="Times New Roman" w:eastAsia="Times New Roman" w:hAnsi="Times New Roman" w:cs="Times New Roman"/>
          <w:bCs/>
          <w:sz w:val="24"/>
          <w:szCs w:val="20"/>
        </w:rPr>
      </w:pPr>
      <w:r w:rsidRPr="003527B6">
        <w:rPr>
          <w:rFonts w:ascii="Times New Roman" w:eastAsia="Times New Roman" w:hAnsi="Times New Roman" w:cs="Times New Roman"/>
          <w:bCs/>
          <w:color w:val="000000"/>
          <w:sz w:val="24"/>
          <w:szCs w:val="20"/>
        </w:rPr>
        <w:t xml:space="preserve">complete relevant training courses that will be provided related to the environmental and social aspects of the Contract, including on health and safety matters, </w:t>
      </w:r>
      <w:bookmarkStart w:id="104" w:name="_Hlk10197034"/>
      <w:r w:rsidRPr="003527B6">
        <w:rPr>
          <w:rFonts w:ascii="Times New Roman" w:eastAsia="Times New Roman" w:hAnsi="Times New Roman" w:cs="Times New Roman"/>
          <w:bCs/>
          <w:color w:val="000000"/>
          <w:sz w:val="24"/>
          <w:szCs w:val="20"/>
        </w:rPr>
        <w:t xml:space="preserve">and Sexual Exploitation and Abuse (SEA), and </w:t>
      </w:r>
      <w:bookmarkStart w:id="105" w:name="_Hlk24712770"/>
      <w:r w:rsidRPr="003527B6">
        <w:rPr>
          <w:rFonts w:ascii="Times New Roman" w:eastAsia="Times New Roman" w:hAnsi="Times New Roman" w:cs="Times New Roman"/>
          <w:bCs/>
          <w:color w:val="000000"/>
          <w:sz w:val="24"/>
          <w:szCs w:val="20"/>
        </w:rPr>
        <w:t>Sexual Harassment (SH)</w:t>
      </w:r>
      <w:bookmarkEnd w:id="105"/>
      <w:r w:rsidRPr="003527B6">
        <w:rPr>
          <w:rFonts w:ascii="Times New Roman" w:eastAsia="Times New Roman" w:hAnsi="Times New Roman" w:cs="Times New Roman"/>
          <w:bCs/>
          <w:color w:val="000000"/>
          <w:sz w:val="24"/>
          <w:szCs w:val="20"/>
        </w:rPr>
        <w:t>;</w:t>
      </w:r>
      <w:bookmarkEnd w:id="104"/>
    </w:p>
    <w:p w14:paraId="772A6F17" w14:textId="77777777" w:rsidR="0093042A" w:rsidRPr="003527B6" w:rsidRDefault="0093042A" w:rsidP="000B39B8">
      <w:pPr>
        <w:numPr>
          <w:ilvl w:val="0"/>
          <w:numId w:val="14"/>
        </w:numPr>
        <w:spacing w:after="120" w:line="240" w:lineRule="atLeast"/>
        <w:jc w:val="both"/>
        <w:rPr>
          <w:rFonts w:ascii="Times New Roman" w:eastAsia="Calibri" w:hAnsi="Times New Roman" w:cs="Arial"/>
          <w:sz w:val="24"/>
          <w:szCs w:val="20"/>
        </w:rPr>
      </w:pPr>
      <w:r w:rsidRPr="003527B6">
        <w:rPr>
          <w:rFonts w:ascii="Times New Roman" w:eastAsia="Calibri" w:hAnsi="Times New Roman" w:cs="Arial"/>
          <w:sz w:val="24"/>
          <w:szCs w:val="20"/>
        </w:rPr>
        <w:t xml:space="preserve"> report violations of this Code of Conduct; and</w:t>
      </w:r>
    </w:p>
    <w:p w14:paraId="31F4AD35" w14:textId="77777777" w:rsidR="0093042A" w:rsidRPr="003527B6" w:rsidRDefault="0093042A" w:rsidP="000B39B8">
      <w:pPr>
        <w:numPr>
          <w:ilvl w:val="0"/>
          <w:numId w:val="14"/>
        </w:numPr>
        <w:spacing w:after="120" w:line="240" w:lineRule="atLeast"/>
        <w:jc w:val="both"/>
        <w:rPr>
          <w:rFonts w:ascii="Times New Roman" w:eastAsia="Calibri" w:hAnsi="Times New Roman" w:cs="Arial"/>
          <w:sz w:val="24"/>
          <w:szCs w:val="20"/>
        </w:rPr>
      </w:pPr>
      <w:r w:rsidRPr="003527B6">
        <w:rPr>
          <w:rFonts w:ascii="Times New Roman" w:eastAsia="Calibri" w:hAnsi="Times New Roman" w:cs="Arial"/>
          <w:sz w:val="24"/>
          <w:szCs w:val="20"/>
        </w:rPr>
        <w:t xml:space="preserve">not retaliate against any person who reports violations of this Code of Conduct, whether to us or the Employer, or who makes use of the </w:t>
      </w:r>
      <w:bookmarkStart w:id="106" w:name="_Hlk24712817"/>
      <w:r w:rsidRPr="003527B6">
        <w:rPr>
          <w:rFonts w:ascii="Times New Roman" w:eastAsia="Arial Narrow" w:hAnsi="Times New Roman" w:cs="Times New Roman"/>
          <w:color w:val="000000"/>
          <w:sz w:val="24"/>
          <w:szCs w:val="24"/>
        </w:rPr>
        <w:t>grievance mechanism for Contractor’s Personnel</w:t>
      </w:r>
      <w:r w:rsidRPr="003527B6">
        <w:rPr>
          <w:rFonts w:ascii="Times New Roman" w:eastAsia="Calibri" w:hAnsi="Times New Roman" w:cs="Arial"/>
          <w:sz w:val="24"/>
          <w:szCs w:val="24"/>
        </w:rPr>
        <w:t xml:space="preserve"> or the project’s Grievance Redress Mechanism. </w:t>
      </w:r>
      <w:bookmarkEnd w:id="106"/>
      <w:r w:rsidRPr="003527B6">
        <w:rPr>
          <w:rFonts w:ascii="Times New Roman" w:eastAsia="Calibri" w:hAnsi="Times New Roman" w:cs="Times New Roman"/>
          <w:sz w:val="24"/>
          <w:szCs w:val="20"/>
        </w:rPr>
        <w:t xml:space="preserve"> </w:t>
      </w:r>
    </w:p>
    <w:p w14:paraId="12A59ACE" w14:textId="77777777" w:rsidR="0093042A" w:rsidRPr="003527B6" w:rsidRDefault="0093042A" w:rsidP="0093042A">
      <w:pPr>
        <w:keepNext/>
        <w:spacing w:after="120" w:line="240" w:lineRule="atLeast"/>
        <w:rPr>
          <w:rFonts w:ascii="Times New Roman" w:eastAsia="Calibri" w:hAnsi="Times New Roman" w:cs="Arial"/>
          <w:b/>
          <w:sz w:val="24"/>
          <w:szCs w:val="24"/>
        </w:rPr>
      </w:pPr>
      <w:r w:rsidRPr="003527B6">
        <w:rPr>
          <w:rFonts w:ascii="Times New Roman" w:eastAsia="Calibri" w:hAnsi="Times New Roman" w:cs="Arial"/>
          <w:b/>
          <w:sz w:val="24"/>
          <w:szCs w:val="24"/>
        </w:rPr>
        <w:lastRenderedPageBreak/>
        <w:t xml:space="preserve">RAISING CONCERNS </w:t>
      </w:r>
    </w:p>
    <w:p w14:paraId="76308E6D" w14:textId="77777777" w:rsidR="0093042A" w:rsidRPr="003527B6" w:rsidRDefault="0093042A" w:rsidP="0093042A">
      <w:pPr>
        <w:spacing w:after="120" w:line="240" w:lineRule="atLeast"/>
        <w:rPr>
          <w:rFonts w:ascii="Times New Roman" w:eastAsia="Calibri" w:hAnsi="Times New Roman" w:cs="Arial"/>
          <w:sz w:val="24"/>
          <w:szCs w:val="24"/>
        </w:rPr>
      </w:pPr>
      <w:r w:rsidRPr="003527B6">
        <w:rPr>
          <w:rFonts w:ascii="Times New Roman" w:eastAsia="Calibri" w:hAnsi="Times New Roman" w:cs="Arial"/>
          <w:sz w:val="24"/>
          <w:szCs w:val="24"/>
        </w:rPr>
        <w:t>If any person observes behavior that he/she believes may represent a violation of this Code of Conduct, or that otherwise concerns him/her, he/she should raise the issue promptly. This can be done in either of the following ways:</w:t>
      </w:r>
    </w:p>
    <w:p w14:paraId="3FD4D147" w14:textId="77777777" w:rsidR="0093042A" w:rsidRPr="003527B6" w:rsidRDefault="0093042A" w:rsidP="000B39B8">
      <w:pPr>
        <w:numPr>
          <w:ilvl w:val="0"/>
          <w:numId w:val="13"/>
        </w:numPr>
        <w:spacing w:after="120" w:line="240" w:lineRule="atLeast"/>
        <w:ind w:left="446"/>
        <w:jc w:val="both"/>
        <w:rPr>
          <w:rFonts w:ascii="Times New Roman" w:eastAsia="Calibri" w:hAnsi="Times New Roman" w:cs="Arial"/>
          <w:sz w:val="24"/>
          <w:szCs w:val="20"/>
        </w:rPr>
      </w:pPr>
      <w:r w:rsidRPr="003527B6">
        <w:rPr>
          <w:rFonts w:ascii="Times New Roman" w:eastAsia="Calibri" w:hAnsi="Times New Roman" w:cs="Arial"/>
          <w:sz w:val="24"/>
          <w:szCs w:val="20"/>
        </w:rPr>
        <w:t>Contact [</w:t>
      </w:r>
      <w:r w:rsidRPr="003527B6">
        <w:rPr>
          <w:rFonts w:ascii="Times New Roman" w:eastAsia="Calibri" w:hAnsi="Times New Roman" w:cs="Arial"/>
          <w:i/>
          <w:sz w:val="24"/>
          <w:szCs w:val="20"/>
        </w:rPr>
        <w:t>enter name of the Contractor’s Social Expert with relevant experience in handling gender-based violence, or if such person is not required under the Contract, another individual designated by the Contractor to handle these matters</w:t>
      </w:r>
      <w:r w:rsidRPr="003527B6">
        <w:rPr>
          <w:rFonts w:ascii="Times New Roman" w:eastAsia="Calibri" w:hAnsi="Times New Roman" w:cs="Arial"/>
          <w:sz w:val="24"/>
          <w:szCs w:val="20"/>
        </w:rPr>
        <w:t xml:space="preserve">] in writing at this address [ </w:t>
      </w:r>
      <w:proofErr w:type="gramStart"/>
      <w:r w:rsidRPr="003527B6">
        <w:rPr>
          <w:rFonts w:ascii="Times New Roman" w:eastAsia="Calibri" w:hAnsi="Times New Roman" w:cs="Arial"/>
          <w:sz w:val="24"/>
          <w:szCs w:val="20"/>
        </w:rPr>
        <w:t xml:space="preserve">  ]</w:t>
      </w:r>
      <w:proofErr w:type="gramEnd"/>
      <w:r w:rsidRPr="003527B6">
        <w:rPr>
          <w:rFonts w:ascii="Times New Roman" w:eastAsia="Calibri" w:hAnsi="Times New Roman" w:cs="Arial"/>
          <w:sz w:val="24"/>
          <w:szCs w:val="20"/>
        </w:rPr>
        <w:t xml:space="preserve"> or by telephone at [   ] or in person at [   ]; or</w:t>
      </w:r>
    </w:p>
    <w:p w14:paraId="626D5700" w14:textId="77777777" w:rsidR="0093042A" w:rsidRPr="003527B6" w:rsidRDefault="0093042A" w:rsidP="000B39B8">
      <w:pPr>
        <w:numPr>
          <w:ilvl w:val="0"/>
          <w:numId w:val="13"/>
        </w:numPr>
        <w:spacing w:after="120" w:line="240" w:lineRule="atLeast"/>
        <w:ind w:left="446"/>
        <w:jc w:val="both"/>
        <w:rPr>
          <w:rFonts w:ascii="Times New Roman" w:eastAsia="Calibri" w:hAnsi="Times New Roman" w:cs="Arial"/>
          <w:sz w:val="24"/>
          <w:szCs w:val="20"/>
        </w:rPr>
      </w:pPr>
      <w:r w:rsidRPr="003527B6">
        <w:rPr>
          <w:rFonts w:ascii="Times New Roman" w:eastAsia="Calibri" w:hAnsi="Times New Roman" w:cs="Arial"/>
          <w:sz w:val="24"/>
          <w:szCs w:val="20"/>
        </w:rPr>
        <w:t xml:space="preserve">Call </w:t>
      </w:r>
      <w:proofErr w:type="gramStart"/>
      <w:r w:rsidRPr="003527B6">
        <w:rPr>
          <w:rFonts w:ascii="Times New Roman" w:eastAsia="Calibri" w:hAnsi="Times New Roman" w:cs="Arial"/>
          <w:sz w:val="24"/>
          <w:szCs w:val="20"/>
        </w:rPr>
        <w:t>[  ]</w:t>
      </w:r>
      <w:proofErr w:type="gramEnd"/>
      <w:r w:rsidRPr="003527B6">
        <w:rPr>
          <w:rFonts w:ascii="Times New Roman" w:eastAsia="Calibri" w:hAnsi="Times New Roman" w:cs="Arial"/>
          <w:sz w:val="24"/>
          <w:szCs w:val="20"/>
        </w:rPr>
        <w:t xml:space="preserve">  to reach the Contractor’s hotline </w:t>
      </w:r>
      <w:r w:rsidRPr="003527B6">
        <w:rPr>
          <w:rFonts w:ascii="Times New Roman" w:eastAsia="Calibri" w:hAnsi="Times New Roman" w:cs="Arial"/>
          <w:i/>
          <w:sz w:val="24"/>
          <w:szCs w:val="20"/>
        </w:rPr>
        <w:t>(if any)</w:t>
      </w:r>
      <w:r w:rsidRPr="003527B6">
        <w:rPr>
          <w:rFonts w:ascii="Times New Roman" w:eastAsia="Calibri" w:hAnsi="Times New Roman" w:cs="Arial"/>
          <w:sz w:val="24"/>
          <w:szCs w:val="20"/>
        </w:rPr>
        <w:t xml:space="preserve"> and leave a message.</w:t>
      </w:r>
    </w:p>
    <w:p w14:paraId="17AF7C69" w14:textId="77777777" w:rsidR="0093042A" w:rsidRPr="003527B6" w:rsidRDefault="0093042A" w:rsidP="0093042A">
      <w:pPr>
        <w:spacing w:after="120" w:line="240" w:lineRule="atLeast"/>
        <w:ind w:left="720"/>
        <w:contextualSpacing/>
        <w:rPr>
          <w:rFonts w:ascii="Times New Roman" w:eastAsia="Calibri" w:hAnsi="Times New Roman" w:cs="Arial"/>
          <w:sz w:val="24"/>
          <w:szCs w:val="20"/>
        </w:rPr>
      </w:pPr>
    </w:p>
    <w:p w14:paraId="424480B7" w14:textId="77777777" w:rsidR="0093042A" w:rsidRPr="003527B6" w:rsidRDefault="0093042A" w:rsidP="0093042A">
      <w:pPr>
        <w:spacing w:after="120" w:line="240" w:lineRule="atLeast"/>
        <w:contextualSpacing/>
        <w:jc w:val="both"/>
        <w:rPr>
          <w:rFonts w:ascii="Times New Roman" w:eastAsia="Calibri" w:hAnsi="Times New Roman" w:cs="Arial"/>
          <w:sz w:val="24"/>
          <w:szCs w:val="20"/>
        </w:rPr>
      </w:pPr>
      <w:bookmarkStart w:id="107" w:name="_Hlk11663640"/>
      <w:r w:rsidRPr="003527B6">
        <w:rPr>
          <w:rFonts w:ascii="Times New Roman" w:eastAsia="Calibri" w:hAnsi="Times New Roman" w:cs="Arial"/>
          <w:sz w:val="24"/>
          <w:szCs w:val="20"/>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108" w:name="_Hlk11686596"/>
      <w:r w:rsidRPr="003527B6">
        <w:rPr>
          <w:rFonts w:ascii="Times New Roman" w:eastAsia="Calibri" w:hAnsi="Times New Roman" w:cs="Arial"/>
          <w:sz w:val="24"/>
          <w:szCs w:val="20"/>
        </w:rPr>
        <w:t xml:space="preserve">We will provide warm referrals to service providers that may help support the person who experienced the alleged incident, as appropriate. </w:t>
      </w:r>
      <w:bookmarkEnd w:id="108"/>
    </w:p>
    <w:bookmarkEnd w:id="107"/>
    <w:p w14:paraId="590ACBA3" w14:textId="77777777" w:rsidR="0093042A" w:rsidRPr="003527B6" w:rsidRDefault="0093042A" w:rsidP="0093042A">
      <w:pPr>
        <w:spacing w:after="120" w:line="240" w:lineRule="atLeast"/>
        <w:rPr>
          <w:rFonts w:ascii="Times New Roman" w:eastAsia="Calibri" w:hAnsi="Times New Roman" w:cs="Arial"/>
          <w:sz w:val="24"/>
          <w:szCs w:val="24"/>
        </w:rPr>
      </w:pPr>
      <w:r w:rsidRPr="003527B6">
        <w:rPr>
          <w:rFonts w:ascii="Times New Roman" w:eastAsia="Calibri" w:hAnsi="Times New Roman" w:cs="Arial"/>
          <w:sz w:val="24"/>
          <w:szCs w:val="24"/>
        </w:rPr>
        <w:t xml:space="preserve">There will be no retaliation against any person who raises a concern in good faith about any behavior prohibited by this Code of Conduct.  Such retaliation would be a violation of this Code of Conduct.  </w:t>
      </w:r>
    </w:p>
    <w:p w14:paraId="0E332048" w14:textId="77777777" w:rsidR="0093042A" w:rsidRPr="003527B6" w:rsidRDefault="0093042A" w:rsidP="0093042A">
      <w:pPr>
        <w:spacing w:after="120" w:line="240" w:lineRule="atLeast"/>
        <w:jc w:val="center"/>
        <w:rPr>
          <w:rFonts w:ascii="Times New Roman" w:eastAsia="Calibri" w:hAnsi="Times New Roman" w:cs="Arial"/>
          <w:sz w:val="24"/>
          <w:szCs w:val="24"/>
        </w:rPr>
      </w:pPr>
      <w:r w:rsidRPr="003527B6">
        <w:rPr>
          <w:rFonts w:ascii="Times New Roman" w:eastAsia="Calibri" w:hAnsi="Times New Roman" w:cs="Arial"/>
          <w:b/>
          <w:sz w:val="24"/>
          <w:szCs w:val="24"/>
        </w:rPr>
        <w:t>CONSEQUENCES OF VIOLATING THE CODE OF CONDUCT</w:t>
      </w:r>
    </w:p>
    <w:p w14:paraId="5A6A2B7E" w14:textId="77777777" w:rsidR="0093042A" w:rsidRPr="003527B6" w:rsidRDefault="0093042A" w:rsidP="0093042A">
      <w:pPr>
        <w:spacing w:after="120" w:line="240" w:lineRule="atLeast"/>
        <w:jc w:val="both"/>
        <w:rPr>
          <w:rFonts w:ascii="Times New Roman" w:eastAsia="Calibri" w:hAnsi="Times New Roman" w:cs="Arial"/>
          <w:sz w:val="24"/>
          <w:szCs w:val="24"/>
        </w:rPr>
      </w:pPr>
      <w:r w:rsidRPr="003527B6">
        <w:rPr>
          <w:rFonts w:ascii="Times New Roman" w:eastAsia="Calibri" w:hAnsi="Times New Roman" w:cs="Arial"/>
          <w:sz w:val="24"/>
          <w:szCs w:val="24"/>
        </w:rPr>
        <w:t>Any violation of this Code of Conduct by Contractor’s Personnel may result in serious consequences, up to and including termination and possible referral to legal authorities.</w:t>
      </w:r>
    </w:p>
    <w:p w14:paraId="36136999" w14:textId="77777777" w:rsidR="0093042A" w:rsidRPr="003527B6" w:rsidRDefault="0093042A" w:rsidP="0093042A">
      <w:pPr>
        <w:spacing w:before="240" w:after="120" w:line="252" w:lineRule="auto"/>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FOR CONTRACTOR’S PERSONNEL:</w:t>
      </w:r>
    </w:p>
    <w:p w14:paraId="21C6F0D8" w14:textId="77777777" w:rsidR="0093042A" w:rsidRPr="003527B6" w:rsidRDefault="0093042A" w:rsidP="0093042A">
      <w:pPr>
        <w:spacing w:before="240" w:after="120" w:line="252" w:lineRule="auto"/>
        <w:jc w:val="both"/>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I have received a copy of this Code of Conduct written in a language that I comprehend.  I understand that if I have any questions about this Code of Conduct, I can contact [</w:t>
      </w:r>
      <w:r w:rsidRPr="003527B6">
        <w:rPr>
          <w:rFonts w:ascii="Times New Roman" w:eastAsia="Times New Roman" w:hAnsi="Times New Roman" w:cs="Times New Roman"/>
          <w:bCs/>
          <w:i/>
          <w:sz w:val="24"/>
          <w:szCs w:val="24"/>
        </w:rPr>
        <w:t>enter name of Contractor’s contact person with relevant experience</w:t>
      </w:r>
      <w:r w:rsidRPr="003527B6">
        <w:rPr>
          <w:rFonts w:ascii="Times New Roman" w:eastAsia="Times New Roman" w:hAnsi="Times New Roman" w:cs="Times New Roman"/>
          <w:bCs/>
          <w:sz w:val="24"/>
          <w:szCs w:val="24"/>
        </w:rPr>
        <w:t xml:space="preserve">] requesting an explanation.  </w:t>
      </w:r>
    </w:p>
    <w:p w14:paraId="68125546" w14:textId="77777777" w:rsidR="0093042A" w:rsidRPr="003527B6" w:rsidRDefault="0093042A" w:rsidP="0093042A">
      <w:pPr>
        <w:spacing w:after="0" w:line="252" w:lineRule="auto"/>
        <w:rPr>
          <w:rFonts w:ascii="Times New Roman" w:eastAsia="Times New Roman" w:hAnsi="Times New Roman" w:cs="Times New Roman"/>
          <w:bCs/>
          <w:sz w:val="24"/>
          <w:szCs w:val="24"/>
        </w:rPr>
      </w:pPr>
    </w:p>
    <w:p w14:paraId="225E5139" w14:textId="77777777" w:rsidR="0093042A" w:rsidRPr="003527B6" w:rsidRDefault="0093042A" w:rsidP="0093042A">
      <w:pPr>
        <w:spacing w:line="252" w:lineRule="auto"/>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Name of Contractor’s Personnel: [insert name]</w:t>
      </w:r>
      <w:r w:rsidRPr="003527B6">
        <w:rPr>
          <w:rFonts w:ascii="Times New Roman" w:eastAsia="Times New Roman" w:hAnsi="Times New Roman" w:cs="Times New Roman"/>
          <w:bCs/>
          <w:sz w:val="24"/>
          <w:szCs w:val="24"/>
        </w:rPr>
        <w:tab/>
      </w:r>
      <w:r w:rsidRPr="003527B6">
        <w:rPr>
          <w:rFonts w:ascii="Times New Roman" w:eastAsia="Times New Roman" w:hAnsi="Times New Roman" w:cs="Times New Roman"/>
          <w:bCs/>
          <w:sz w:val="24"/>
          <w:szCs w:val="24"/>
        </w:rPr>
        <w:tab/>
      </w:r>
      <w:r w:rsidRPr="003527B6">
        <w:rPr>
          <w:rFonts w:ascii="Times New Roman" w:eastAsia="Times New Roman" w:hAnsi="Times New Roman" w:cs="Times New Roman"/>
          <w:bCs/>
          <w:sz w:val="24"/>
          <w:szCs w:val="24"/>
        </w:rPr>
        <w:tab/>
      </w:r>
      <w:r w:rsidRPr="003527B6">
        <w:rPr>
          <w:rFonts w:ascii="Times New Roman" w:eastAsia="Times New Roman" w:hAnsi="Times New Roman" w:cs="Times New Roman"/>
          <w:bCs/>
          <w:sz w:val="24"/>
          <w:szCs w:val="24"/>
        </w:rPr>
        <w:tab/>
      </w:r>
    </w:p>
    <w:p w14:paraId="175EB5AD" w14:textId="77777777" w:rsidR="0093042A" w:rsidRPr="003527B6" w:rsidRDefault="0093042A" w:rsidP="0093042A">
      <w:pPr>
        <w:spacing w:before="360" w:after="120" w:line="240" w:lineRule="auto"/>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Signature: __________________________________________________________</w:t>
      </w:r>
    </w:p>
    <w:p w14:paraId="276C69A4" w14:textId="77777777" w:rsidR="0093042A" w:rsidRPr="003527B6" w:rsidRDefault="0093042A" w:rsidP="0093042A">
      <w:pPr>
        <w:spacing w:before="360" w:after="120" w:line="240" w:lineRule="auto"/>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Date: (day month year): _______________________________________________</w:t>
      </w:r>
    </w:p>
    <w:p w14:paraId="051D9079" w14:textId="77777777" w:rsidR="0093042A" w:rsidRPr="003527B6" w:rsidRDefault="0093042A" w:rsidP="0093042A">
      <w:pPr>
        <w:spacing w:after="120" w:line="240" w:lineRule="auto"/>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Countersignature of authorized representative of the Contractor:</w:t>
      </w:r>
    </w:p>
    <w:p w14:paraId="5A3C27E7" w14:textId="77777777" w:rsidR="0093042A" w:rsidRPr="003527B6" w:rsidRDefault="0093042A" w:rsidP="0093042A">
      <w:pPr>
        <w:spacing w:after="120" w:line="240" w:lineRule="auto"/>
        <w:rPr>
          <w:rFonts w:ascii="Times New Roman" w:eastAsia="Times New Roman" w:hAnsi="Times New Roman" w:cs="Times New Roman"/>
          <w:bCs/>
          <w:sz w:val="24"/>
          <w:szCs w:val="24"/>
        </w:rPr>
      </w:pPr>
      <w:r w:rsidRPr="003527B6">
        <w:rPr>
          <w:rFonts w:ascii="Times New Roman" w:eastAsia="Times New Roman" w:hAnsi="Times New Roman" w:cs="Times New Roman"/>
          <w:bCs/>
          <w:sz w:val="24"/>
          <w:szCs w:val="24"/>
        </w:rPr>
        <w:t>Signature: ________________________________________________________</w:t>
      </w:r>
    </w:p>
    <w:p w14:paraId="50D3C0BA" w14:textId="77777777" w:rsidR="0093042A" w:rsidRPr="003527B6" w:rsidRDefault="0093042A" w:rsidP="0093042A">
      <w:pPr>
        <w:spacing w:before="120" w:after="240" w:line="240" w:lineRule="auto"/>
        <w:rPr>
          <w:rFonts w:ascii="Times New Roman" w:eastAsia="Times New Roman" w:hAnsi="Times New Roman" w:cs="Times New Roman"/>
          <w:bCs/>
          <w:noProof/>
          <w:sz w:val="24"/>
          <w:szCs w:val="24"/>
        </w:rPr>
      </w:pPr>
      <w:r w:rsidRPr="003527B6">
        <w:rPr>
          <w:rFonts w:ascii="Times New Roman" w:eastAsia="Times New Roman" w:hAnsi="Times New Roman" w:cs="Times New Roman"/>
          <w:bCs/>
          <w:noProof/>
          <w:sz w:val="24"/>
          <w:szCs w:val="24"/>
        </w:rPr>
        <w:t>Date: (day month year): ______________________________________________</w:t>
      </w:r>
    </w:p>
    <w:p w14:paraId="66958A6B" w14:textId="77777777" w:rsidR="0093042A" w:rsidRDefault="0093042A" w:rsidP="0093042A">
      <w:pPr>
        <w:spacing w:before="120" w:after="240" w:line="240" w:lineRule="auto"/>
        <w:rPr>
          <w:rFonts w:ascii="Times New Roman" w:eastAsia="Times New Roman" w:hAnsi="Times New Roman" w:cs="Times New Roman"/>
          <w:bCs/>
          <w:noProof/>
          <w:sz w:val="24"/>
          <w:szCs w:val="24"/>
        </w:rPr>
      </w:pPr>
    </w:p>
    <w:p w14:paraId="11EC0576" w14:textId="77777777" w:rsidR="0093042A" w:rsidRDefault="0093042A" w:rsidP="0093042A">
      <w:pPr>
        <w:spacing w:before="120" w:after="240" w:line="240" w:lineRule="auto"/>
        <w:rPr>
          <w:rFonts w:ascii="Times New Roman" w:eastAsia="Times New Roman" w:hAnsi="Times New Roman" w:cs="Times New Roman"/>
          <w:bCs/>
          <w:noProof/>
          <w:sz w:val="24"/>
          <w:szCs w:val="24"/>
        </w:rPr>
      </w:pPr>
    </w:p>
    <w:p w14:paraId="269A4A7F" w14:textId="77777777" w:rsidR="0093042A" w:rsidRDefault="0093042A" w:rsidP="0093042A">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sz w:val="24"/>
          <w:szCs w:val="24"/>
        </w:rPr>
        <w:lastRenderedPageBreak/>
        <w:t>A</w:t>
      </w:r>
      <w:r w:rsidRPr="003527B6">
        <w:rPr>
          <w:rFonts w:ascii="Times New Roman" w:eastAsia="Times New Roman" w:hAnsi="Times New Roman" w:cs="Times New Roman"/>
          <w:b/>
          <w:bCs/>
          <w:sz w:val="24"/>
          <w:szCs w:val="24"/>
        </w:rPr>
        <w:t xml:space="preserve">TTACHMENT 1: </w:t>
      </w:r>
      <w:r w:rsidRPr="003527B6">
        <w:rPr>
          <w:rFonts w:ascii="Times New Roman" w:eastAsia="Times New Roman" w:hAnsi="Times New Roman" w:cs="Times New Roman"/>
          <w:b/>
          <w:bCs/>
        </w:rPr>
        <w:t>Behaviors constituting Sexual Exploitation and Abuse (SEA) and behaviors constituting Sexual Harassment (SH)</w:t>
      </w:r>
    </w:p>
    <w:p w14:paraId="0828C0AF" w14:textId="77777777" w:rsidR="0093042A" w:rsidRPr="003527B6" w:rsidRDefault="0093042A" w:rsidP="0093042A">
      <w:pPr>
        <w:spacing w:after="0" w:line="240" w:lineRule="auto"/>
        <w:jc w:val="center"/>
        <w:rPr>
          <w:rFonts w:ascii="Times New Roman" w:eastAsia="Times New Roman" w:hAnsi="Times New Roman" w:cs="Times New Roman"/>
          <w:bCs/>
          <w:noProof/>
          <w:sz w:val="24"/>
          <w:szCs w:val="24"/>
        </w:rPr>
      </w:pPr>
    </w:p>
    <w:p w14:paraId="1E74A52F" w14:textId="77777777" w:rsidR="0093042A" w:rsidRPr="00586756" w:rsidRDefault="0093042A" w:rsidP="0093042A">
      <w:pPr>
        <w:spacing w:after="0" w:line="240" w:lineRule="auto"/>
        <w:jc w:val="center"/>
        <w:rPr>
          <w:rFonts w:ascii="Times New Roman" w:eastAsia="Times New Roman" w:hAnsi="Times New Roman" w:cs="Times New Roman"/>
          <w:sz w:val="24"/>
          <w:szCs w:val="24"/>
        </w:rPr>
      </w:pPr>
      <w:r w:rsidRPr="003527B6">
        <w:rPr>
          <w:rFonts w:ascii="Times New Roman" w:eastAsia="Times New Roman" w:hAnsi="Times New Roman" w:cs="Times New Roman"/>
          <w:b/>
          <w:bCs/>
          <w:sz w:val="24"/>
          <w:szCs w:val="24"/>
        </w:rPr>
        <w:t>ATTACHMENT 1 TO THE CODE OF CONDUCT FORM</w:t>
      </w:r>
    </w:p>
    <w:p w14:paraId="7BF1CAF8" w14:textId="77777777" w:rsidR="0093042A" w:rsidRPr="003527B6" w:rsidRDefault="0093042A" w:rsidP="0093042A">
      <w:pPr>
        <w:spacing w:before="120" w:after="240" w:line="240" w:lineRule="auto"/>
        <w:jc w:val="center"/>
        <w:rPr>
          <w:rFonts w:ascii="Times New Roman" w:eastAsia="Times New Roman" w:hAnsi="Times New Roman" w:cs="Times New Roman"/>
          <w:b/>
          <w:bCs/>
        </w:rPr>
      </w:pPr>
      <w:r w:rsidRPr="003527B6">
        <w:rPr>
          <w:rFonts w:ascii="Times New Roman" w:eastAsia="Times New Roman" w:hAnsi="Times New Roman" w:cs="Times New Roman"/>
          <w:b/>
          <w:bCs/>
        </w:rPr>
        <w:t>BEHAVIORS CONSTITUTING SEXUAL EXPLOITATION AND ABUSE (SEA) AND BEHAVIORS CONSTITUTING SEXUAL HARASSMENT (SH)</w:t>
      </w:r>
    </w:p>
    <w:p w14:paraId="06049691" w14:textId="77777777" w:rsidR="0093042A" w:rsidRPr="003527B6" w:rsidRDefault="0093042A" w:rsidP="0093042A">
      <w:pPr>
        <w:spacing w:before="120" w:after="120" w:line="240" w:lineRule="auto"/>
        <w:rPr>
          <w:rFonts w:ascii="Times New Roman" w:eastAsia="Times New Roman" w:hAnsi="Times New Roman" w:cs="Times New Roman"/>
        </w:rPr>
      </w:pPr>
      <w:r w:rsidRPr="003527B6">
        <w:rPr>
          <w:rFonts w:ascii="Times New Roman" w:eastAsia="Times New Roman" w:hAnsi="Times New Roman" w:cs="Times New Roman"/>
        </w:rPr>
        <w:t>The following non-exhaustive list is intended to illustrate types of prohibited behaviors:</w:t>
      </w:r>
    </w:p>
    <w:p w14:paraId="7910DF8F" w14:textId="77777777" w:rsidR="0093042A" w:rsidRPr="003527B6" w:rsidRDefault="0093042A" w:rsidP="000B39B8">
      <w:pPr>
        <w:numPr>
          <w:ilvl w:val="0"/>
          <w:numId w:val="15"/>
        </w:numPr>
        <w:spacing w:before="120" w:after="120" w:line="240" w:lineRule="auto"/>
        <w:rPr>
          <w:rFonts w:ascii="Times New Roman" w:eastAsia="Calibri" w:hAnsi="Times New Roman" w:cs="Times New Roman"/>
          <w:color w:val="000000"/>
        </w:rPr>
      </w:pPr>
      <w:r w:rsidRPr="003527B6">
        <w:rPr>
          <w:rFonts w:ascii="Times New Roman" w:eastAsia="Times New Roman" w:hAnsi="Times New Roman" w:cs="Times New Roman"/>
          <w:b/>
          <w:iCs/>
          <w:lang w:val="en-AU" w:eastAsia="ja-JP"/>
        </w:rPr>
        <w:t>Examples of sexual exploitation and abuse</w:t>
      </w:r>
      <w:r w:rsidRPr="003527B6">
        <w:rPr>
          <w:rFonts w:ascii="Times New Roman" w:eastAsia="Times New Roman" w:hAnsi="Times New Roman" w:cs="Times New Roman"/>
          <w:iCs/>
          <w:lang w:val="en-AU" w:eastAsia="ja-JP"/>
        </w:rPr>
        <w:t xml:space="preserve"> include, but are not limited to:</w:t>
      </w:r>
    </w:p>
    <w:p w14:paraId="175D7B92" w14:textId="77777777" w:rsidR="0093042A" w:rsidRPr="003527B6" w:rsidRDefault="0093042A" w:rsidP="000B39B8">
      <w:pPr>
        <w:numPr>
          <w:ilvl w:val="0"/>
          <w:numId w:val="16"/>
        </w:numPr>
        <w:spacing w:before="120" w:after="120" w:line="240" w:lineRule="auto"/>
        <w:rPr>
          <w:rFonts w:ascii="Times New Roman" w:eastAsia="Times New Roman" w:hAnsi="Times New Roman" w:cs="Times New Roman"/>
          <w:color w:val="000000"/>
        </w:rPr>
      </w:pPr>
      <w:r w:rsidRPr="003527B6">
        <w:rPr>
          <w:rFonts w:ascii="Times New Roman" w:eastAsia="Times New Roman" w:hAnsi="Times New Roman" w:cs="Times New Roman"/>
          <w:color w:val="000000"/>
        </w:rPr>
        <w:t>A Contractor’s Personnel tells a member of the community that he/she can get them jobs related to the work site (</w:t>
      </w:r>
      <w:proofErr w:type="gramStart"/>
      <w:r w:rsidRPr="003527B6">
        <w:rPr>
          <w:rFonts w:ascii="Times New Roman" w:eastAsia="Times New Roman" w:hAnsi="Times New Roman" w:cs="Times New Roman"/>
          <w:color w:val="000000"/>
        </w:rPr>
        <w:t>e.g.</w:t>
      </w:r>
      <w:proofErr w:type="gramEnd"/>
      <w:r w:rsidRPr="003527B6">
        <w:rPr>
          <w:rFonts w:ascii="Times New Roman" w:eastAsia="Times New Roman" w:hAnsi="Times New Roman" w:cs="Times New Roman"/>
          <w:color w:val="000000"/>
        </w:rPr>
        <w:t xml:space="preserve"> cooking and cleaning) in exchange for sex.</w:t>
      </w:r>
    </w:p>
    <w:p w14:paraId="785A4503" w14:textId="77777777" w:rsidR="0093042A" w:rsidRPr="003527B6" w:rsidRDefault="0093042A" w:rsidP="000B39B8">
      <w:pPr>
        <w:numPr>
          <w:ilvl w:val="0"/>
          <w:numId w:val="16"/>
        </w:numPr>
        <w:spacing w:before="120" w:after="120" w:line="240" w:lineRule="auto"/>
        <w:rPr>
          <w:rFonts w:ascii="Times New Roman" w:eastAsia="Times New Roman" w:hAnsi="Times New Roman" w:cs="Times New Roman"/>
          <w:color w:val="000000"/>
        </w:rPr>
      </w:pPr>
      <w:r w:rsidRPr="003527B6">
        <w:rPr>
          <w:rFonts w:ascii="Times New Roman" w:eastAsia="Times New Roman" w:hAnsi="Times New Roman" w:cs="Times New Roman"/>
          <w:color w:val="000000"/>
        </w:rPr>
        <w:t>A Contractor’s Personnel that is connecting electricity input to households says that he can connect women headed households to the grid in exchange for sex.</w:t>
      </w:r>
    </w:p>
    <w:p w14:paraId="3A166E0A" w14:textId="77777777" w:rsidR="0093042A" w:rsidRPr="003527B6" w:rsidRDefault="0093042A" w:rsidP="000B39B8">
      <w:pPr>
        <w:numPr>
          <w:ilvl w:val="0"/>
          <w:numId w:val="16"/>
        </w:numPr>
        <w:spacing w:before="120" w:after="120" w:line="240" w:lineRule="auto"/>
        <w:rPr>
          <w:rFonts w:ascii="Times New Roman" w:eastAsia="Times New Roman" w:hAnsi="Times New Roman" w:cs="Times New Roman"/>
          <w:color w:val="000000"/>
        </w:rPr>
      </w:pPr>
      <w:r w:rsidRPr="003527B6">
        <w:rPr>
          <w:rFonts w:ascii="Times New Roman" w:eastAsia="Times New Roman" w:hAnsi="Times New Roman" w:cs="Times New Roman"/>
          <w:color w:val="000000"/>
        </w:rPr>
        <w:t>A Contractor’s Personnel rapes, or otherwise sexually assaults a member of the community.</w:t>
      </w:r>
    </w:p>
    <w:p w14:paraId="0988497B" w14:textId="77777777" w:rsidR="0093042A" w:rsidRPr="003527B6" w:rsidRDefault="0093042A" w:rsidP="000B39B8">
      <w:pPr>
        <w:numPr>
          <w:ilvl w:val="0"/>
          <w:numId w:val="16"/>
        </w:numPr>
        <w:spacing w:before="120" w:after="120" w:line="240" w:lineRule="auto"/>
        <w:rPr>
          <w:rFonts w:ascii="Times New Roman" w:eastAsia="Times New Roman" w:hAnsi="Times New Roman" w:cs="Times New Roman"/>
          <w:color w:val="000000"/>
        </w:rPr>
      </w:pPr>
      <w:r w:rsidRPr="003527B6">
        <w:rPr>
          <w:rFonts w:ascii="Times New Roman" w:eastAsia="Times New Roman" w:hAnsi="Times New Roman" w:cs="Times New Roman"/>
          <w:color w:val="000000"/>
        </w:rPr>
        <w:t xml:space="preserve">A Contractor’s Personnel denies a person access to the Site unless he/she performs a sexual favor.  </w:t>
      </w:r>
    </w:p>
    <w:p w14:paraId="4C77B0F9" w14:textId="77777777" w:rsidR="0093042A" w:rsidRPr="003527B6" w:rsidRDefault="0093042A" w:rsidP="000B39B8">
      <w:pPr>
        <w:numPr>
          <w:ilvl w:val="0"/>
          <w:numId w:val="16"/>
        </w:numPr>
        <w:spacing w:before="120" w:after="120" w:line="240" w:lineRule="auto"/>
        <w:contextualSpacing/>
        <w:rPr>
          <w:rFonts w:ascii="Times New Roman" w:eastAsia="Times New Roman" w:hAnsi="Times New Roman" w:cs="Times New Roman"/>
          <w:color w:val="000000"/>
        </w:rPr>
      </w:pPr>
      <w:r w:rsidRPr="003527B6">
        <w:rPr>
          <w:rFonts w:ascii="Times New Roman" w:eastAsia="Times New Roman" w:hAnsi="Times New Roman" w:cs="Times New Roman"/>
          <w:color w:val="000000"/>
        </w:rPr>
        <w:t xml:space="preserve">A Contractor’s Personnel tells a person applying for employment under the Contract that he/she will only hire him/her if he/she has sex with him/her. </w:t>
      </w:r>
    </w:p>
    <w:p w14:paraId="26CD30A0" w14:textId="77777777" w:rsidR="0093042A" w:rsidRPr="003527B6" w:rsidRDefault="0093042A" w:rsidP="000B39B8">
      <w:pPr>
        <w:numPr>
          <w:ilvl w:val="0"/>
          <w:numId w:val="15"/>
        </w:numPr>
        <w:spacing w:before="120" w:after="120" w:line="240" w:lineRule="auto"/>
        <w:rPr>
          <w:rFonts w:ascii="Calibri" w:eastAsia="Calibri" w:hAnsi="Calibri" w:cs="Times New Roman"/>
          <w:color w:val="000000"/>
        </w:rPr>
      </w:pPr>
      <w:r w:rsidRPr="003527B6">
        <w:rPr>
          <w:rFonts w:ascii="Times New Roman" w:eastAsia="Calibri" w:hAnsi="Times New Roman" w:cs="Times New Roman"/>
          <w:b/>
          <w:color w:val="000000"/>
        </w:rPr>
        <w:t>Examples of sexual harassment</w:t>
      </w:r>
      <w:r w:rsidRPr="003527B6">
        <w:rPr>
          <w:rFonts w:ascii="Times New Roman" w:eastAsia="Calibri" w:hAnsi="Times New Roman" w:cs="Times New Roman"/>
          <w:color w:val="000000"/>
        </w:rPr>
        <w:t xml:space="preserve"> </w:t>
      </w:r>
      <w:r w:rsidRPr="003527B6">
        <w:rPr>
          <w:rFonts w:ascii="Times New Roman" w:eastAsia="Calibri" w:hAnsi="Times New Roman" w:cs="Times New Roman"/>
          <w:b/>
          <w:color w:val="000000"/>
        </w:rPr>
        <w:t>in a work context</w:t>
      </w:r>
      <w:r w:rsidRPr="003527B6">
        <w:rPr>
          <w:rFonts w:ascii="Times New Roman" w:eastAsia="Calibri" w:hAnsi="Times New Roman" w:cs="Times New Roman"/>
          <w:color w:val="000000"/>
        </w:rPr>
        <w:t xml:space="preserve"> </w:t>
      </w:r>
    </w:p>
    <w:p w14:paraId="28CF40BE" w14:textId="77777777" w:rsidR="0093042A" w:rsidRPr="003527B6" w:rsidRDefault="0093042A" w:rsidP="000B39B8">
      <w:pPr>
        <w:numPr>
          <w:ilvl w:val="0"/>
          <w:numId w:val="16"/>
        </w:numPr>
        <w:spacing w:before="120" w:after="120" w:line="240" w:lineRule="auto"/>
        <w:rPr>
          <w:rFonts w:ascii="Times New Roman" w:eastAsia="Times New Roman" w:hAnsi="Times New Roman" w:cs="Times New Roman"/>
          <w:color w:val="000000"/>
        </w:rPr>
      </w:pPr>
      <w:r w:rsidRPr="003527B6">
        <w:rPr>
          <w:rFonts w:ascii="Times New Roman" w:eastAsia="Times New Roman" w:hAnsi="Times New Roman" w:cs="Times New Roman"/>
          <w:color w:val="000000"/>
        </w:rPr>
        <w:t xml:space="preserve">Contractor’s Personnel comment on the appearance of another Contractor’s Personnel (either positive or negative) and sexual desirability. </w:t>
      </w:r>
    </w:p>
    <w:p w14:paraId="31F391F7" w14:textId="77777777" w:rsidR="0093042A" w:rsidRPr="003527B6" w:rsidRDefault="0093042A" w:rsidP="000B39B8">
      <w:pPr>
        <w:numPr>
          <w:ilvl w:val="0"/>
          <w:numId w:val="16"/>
        </w:numPr>
        <w:spacing w:before="120" w:after="120" w:line="240" w:lineRule="auto"/>
        <w:rPr>
          <w:rFonts w:ascii="Times New Roman" w:eastAsia="Times New Roman" w:hAnsi="Times New Roman" w:cs="Times New Roman"/>
          <w:color w:val="000000"/>
        </w:rPr>
      </w:pPr>
      <w:r w:rsidRPr="003527B6">
        <w:rPr>
          <w:rFonts w:ascii="Times New Roman" w:eastAsia="Times New Roman" w:hAnsi="Times New Roman" w:cs="Times New Roman"/>
          <w:color w:val="000000"/>
        </w:rPr>
        <w:t>When a Contractor’s Personnel complains about comments made by another Contractor’s Personnel on their appearance, the other Contractor’s Personnel comment that he/she is “asking for it” because of how he/she dresses.</w:t>
      </w:r>
    </w:p>
    <w:p w14:paraId="68337B82" w14:textId="77777777" w:rsidR="0093042A" w:rsidRPr="003527B6" w:rsidRDefault="0093042A" w:rsidP="000B39B8">
      <w:pPr>
        <w:numPr>
          <w:ilvl w:val="0"/>
          <w:numId w:val="16"/>
        </w:numPr>
        <w:spacing w:before="120" w:after="120" w:line="240" w:lineRule="auto"/>
        <w:rPr>
          <w:rFonts w:ascii="Times New Roman" w:eastAsia="Times New Roman" w:hAnsi="Times New Roman" w:cs="Times New Roman"/>
          <w:color w:val="000000"/>
        </w:rPr>
      </w:pPr>
      <w:r w:rsidRPr="003527B6">
        <w:rPr>
          <w:rFonts w:ascii="Times New Roman" w:eastAsia="Times New Roman" w:hAnsi="Times New Roman" w:cs="Times New Roman"/>
          <w:color w:val="000000"/>
        </w:rPr>
        <w:t xml:space="preserve">Unwelcome touching of a Contractor’s or Employer’s Personnel by another Contractor’s Personnel. </w:t>
      </w:r>
    </w:p>
    <w:p w14:paraId="1A160EB5" w14:textId="77777777" w:rsidR="0093042A" w:rsidRPr="003527B6" w:rsidRDefault="0093042A" w:rsidP="000B39B8">
      <w:pPr>
        <w:numPr>
          <w:ilvl w:val="0"/>
          <w:numId w:val="16"/>
        </w:numPr>
        <w:spacing w:before="120" w:after="120" w:line="240" w:lineRule="auto"/>
        <w:rPr>
          <w:rFonts w:ascii="Times New Roman" w:eastAsia="Times New Roman" w:hAnsi="Times New Roman" w:cs="Times New Roman"/>
          <w:color w:val="000000"/>
        </w:rPr>
      </w:pPr>
      <w:r w:rsidRPr="003527B6">
        <w:rPr>
          <w:rFonts w:ascii="Times New Roman" w:eastAsia="Times New Roman" w:hAnsi="Times New Roman" w:cs="Times New Roman"/>
          <w:color w:val="000000"/>
        </w:rPr>
        <w:t>A Contractor’s Personnel tells another Contractor’s Personnel that he/she will get him/her a salary raise, or promotion if he/she sends him/her naked photographs of himself/herself.</w:t>
      </w:r>
    </w:p>
    <w:p w14:paraId="5B3EFF7B" w14:textId="77777777" w:rsidR="0093042A" w:rsidRPr="003527B6" w:rsidRDefault="0093042A" w:rsidP="0093042A">
      <w:pPr>
        <w:spacing w:after="0" w:line="240" w:lineRule="auto"/>
        <w:rPr>
          <w:rFonts w:ascii="Times New Roman" w:eastAsia="Times New Roman" w:hAnsi="Times New Roman" w:cs="Times New Roman"/>
          <w:sz w:val="24"/>
          <w:szCs w:val="24"/>
        </w:rPr>
      </w:pPr>
      <w:r w:rsidRPr="003527B6">
        <w:rPr>
          <w:rFonts w:ascii="Times New Roman" w:eastAsia="Times New Roman" w:hAnsi="Times New Roman" w:cs="Times New Roman"/>
          <w:sz w:val="24"/>
          <w:szCs w:val="24"/>
        </w:rPr>
        <w:br w:type="page"/>
      </w:r>
    </w:p>
    <w:p w14:paraId="1ADC07B3" w14:textId="77777777" w:rsidR="0093042A" w:rsidRPr="00E14A3F" w:rsidRDefault="0093042A" w:rsidP="0093042A">
      <w:pPr>
        <w:pStyle w:val="Heading2"/>
        <w:rPr>
          <w:rFonts w:asciiTheme="minorHAnsi" w:hAnsiTheme="minorHAnsi"/>
          <w:b w:val="0"/>
          <w:sz w:val="22"/>
        </w:rPr>
      </w:pPr>
      <w:bookmarkStart w:id="109" w:name="_Toc137716025"/>
      <w:bookmarkStart w:id="110" w:name="_Toc137819347"/>
      <w:bookmarkStart w:id="111" w:name="_Toc139979816"/>
      <w:r w:rsidRPr="00E14A3F">
        <w:rPr>
          <w:rFonts w:asciiTheme="minorHAnsi" w:hAnsiTheme="minorHAnsi"/>
          <w:sz w:val="22"/>
        </w:rPr>
        <w:lastRenderedPageBreak/>
        <w:t xml:space="preserve">Appendix C </w:t>
      </w:r>
      <w:r>
        <w:rPr>
          <w:rFonts w:asciiTheme="minorHAnsi" w:hAnsiTheme="minorHAnsi"/>
          <w:sz w:val="22"/>
        </w:rPr>
        <w:t>-</w:t>
      </w:r>
      <w:r w:rsidRPr="00E14A3F">
        <w:rPr>
          <w:rFonts w:asciiTheme="minorHAnsi" w:hAnsiTheme="minorHAnsi"/>
          <w:sz w:val="22"/>
        </w:rPr>
        <w:t>Project Environmental and Social Safeguards Inspection Weekly Checklist</w:t>
      </w:r>
      <w:bookmarkEnd w:id="109"/>
      <w:bookmarkEnd w:id="110"/>
      <w:bookmarkEnd w:id="111"/>
      <w:r w:rsidRPr="00E14A3F">
        <w:rPr>
          <w:rFonts w:asciiTheme="minorHAnsi" w:hAnsiTheme="minorHAnsi"/>
          <w:sz w:val="22"/>
        </w:rPr>
        <w:t xml:space="preserve"> </w:t>
      </w:r>
    </w:p>
    <w:p w14:paraId="062014BB" w14:textId="77777777" w:rsidR="0093042A" w:rsidRPr="004848DB" w:rsidRDefault="0093042A" w:rsidP="0093042A">
      <w:pPr>
        <w:spacing w:after="0" w:line="240" w:lineRule="auto"/>
        <w:jc w:val="both"/>
        <w:rPr>
          <w:rFonts w:ascii="Arial" w:eastAsia="Times New Roman" w:hAnsi="Arial" w:cs="Times New Roman"/>
          <w:b/>
          <w:sz w:val="28"/>
          <w:szCs w:val="28"/>
          <w:lang w:val="en-GB" w:eastAsia="en-GB"/>
        </w:rPr>
      </w:pPr>
    </w:p>
    <w:p w14:paraId="17C7EDFA" w14:textId="77777777" w:rsidR="0093042A" w:rsidRPr="004848DB" w:rsidRDefault="0093042A" w:rsidP="0093042A">
      <w:pPr>
        <w:spacing w:after="0" w:line="240" w:lineRule="auto"/>
        <w:jc w:val="both"/>
        <w:rPr>
          <w:rFonts w:ascii="Arial" w:eastAsia="Times New Roman" w:hAnsi="Arial" w:cs="Times New Roman"/>
          <w:lang w:val="en-GB" w:eastAsia="en-GB"/>
        </w:rPr>
      </w:pPr>
      <w:r w:rsidRPr="004848DB">
        <w:rPr>
          <w:rFonts w:ascii="Arial" w:eastAsia="Times New Roman" w:hAnsi="Arial" w:cs="Times New Roman"/>
          <w:bCs/>
          <w:lang w:val="en-GB" w:eastAsia="en-GB"/>
        </w:rPr>
        <w:t>(This weekly checklist when filed in the Project Environmental and Social Safeguards File constitutes a Register of Environmental and Social Safeguards Effects).</w:t>
      </w:r>
    </w:p>
    <w:p w14:paraId="6C015175" w14:textId="77777777" w:rsidR="0093042A" w:rsidRPr="004848DB" w:rsidRDefault="0093042A" w:rsidP="0093042A">
      <w:pPr>
        <w:spacing w:after="0" w:line="240" w:lineRule="auto"/>
        <w:jc w:val="both"/>
        <w:rPr>
          <w:rFonts w:ascii="Arial" w:eastAsia="Times New Roman" w:hAnsi="Arial" w:cs="Times New Roman"/>
          <w:sz w:val="16"/>
          <w:szCs w:val="16"/>
          <w:lang w:val="en-GB" w:eastAsia="en-GB"/>
        </w:rPr>
      </w:pPr>
    </w:p>
    <w:p w14:paraId="099ED3D8" w14:textId="2620DB02" w:rsidR="0093042A" w:rsidRPr="004848DB" w:rsidRDefault="0093042A" w:rsidP="0093042A">
      <w:pPr>
        <w:spacing w:after="0" w:line="240" w:lineRule="auto"/>
        <w:jc w:val="both"/>
        <w:rPr>
          <w:rFonts w:ascii="Arial" w:eastAsia="Times New Roman" w:hAnsi="Arial" w:cs="Times New Roman"/>
          <w:lang w:val="en-GB" w:eastAsia="en-GB"/>
        </w:rPr>
      </w:pPr>
      <w:r w:rsidRPr="004848DB">
        <w:rPr>
          <w:rFonts w:ascii="Arial" w:eastAsia="Times New Roman" w:hAnsi="Arial" w:cs="Times New Roman"/>
          <w:lang w:val="en-GB" w:eastAsia="en-GB"/>
        </w:rPr>
        <w:t xml:space="preserve">This form is to be completed by the Contractor’s Nominated person(s) </w:t>
      </w:r>
      <w:r w:rsidRPr="004848DB">
        <w:rPr>
          <w:rFonts w:ascii="Arial" w:eastAsia="Times New Roman" w:hAnsi="Arial" w:cs="Times New Roman"/>
          <w:b/>
          <w:bCs/>
          <w:lang w:val="en-GB" w:eastAsia="en-GB"/>
        </w:rPr>
        <w:t>weekly</w:t>
      </w:r>
      <w:r w:rsidRPr="004848DB">
        <w:rPr>
          <w:rFonts w:ascii="Arial" w:eastAsia="Times New Roman" w:hAnsi="Arial" w:cs="Times New Roman"/>
          <w:lang w:val="en-GB" w:eastAsia="en-GB"/>
        </w:rPr>
        <w:t xml:space="preserve"> from the start of major construction work on site. Completed forms are to be kept readily available in the Project Environmental and Social Safeguards File for the duration of construction works during which time they can be inspected by the Supervising Officer or representatives of the Government of St.</w:t>
      </w:r>
      <w:r w:rsidR="00D12ECD">
        <w:rPr>
          <w:rFonts w:ascii="Arial" w:eastAsia="Times New Roman" w:hAnsi="Arial" w:cs="Times New Roman"/>
          <w:lang w:val="en-GB" w:eastAsia="en-GB"/>
        </w:rPr>
        <w:t xml:space="preserve"> Lucia.</w:t>
      </w:r>
    </w:p>
    <w:p w14:paraId="2D31ACF5" w14:textId="77777777" w:rsidR="0093042A" w:rsidRPr="004848DB" w:rsidRDefault="0093042A" w:rsidP="0093042A">
      <w:pPr>
        <w:spacing w:after="0" w:line="240" w:lineRule="auto"/>
        <w:jc w:val="both"/>
        <w:rPr>
          <w:rFonts w:ascii="Arial" w:eastAsia="Times New Roman" w:hAnsi="Arial" w:cs="Times New Roman"/>
          <w:sz w:val="16"/>
          <w:szCs w:val="16"/>
          <w:lang w:val="en-GB" w:eastAsia="en-GB"/>
        </w:rPr>
      </w:pPr>
    </w:p>
    <w:p w14:paraId="65C50247"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lang w:val="en-GB" w:eastAsia="en-GB"/>
        </w:rPr>
      </w:pPr>
      <w:r w:rsidRPr="004848DB">
        <w:rPr>
          <w:rFonts w:ascii="Arial" w:eastAsia="Times New Roman" w:hAnsi="Arial" w:cs="Times New Roman"/>
          <w:i/>
          <w:iCs/>
          <w:lang w:val="en-GB" w:eastAsia="en-GB"/>
        </w:rPr>
        <w:t>Sub-Project Contract:</w:t>
      </w:r>
      <w:r w:rsidRPr="004848DB">
        <w:rPr>
          <w:rFonts w:ascii="Arial" w:eastAsia="Times New Roman" w:hAnsi="Arial" w:cs="Times New Roman"/>
          <w:lang w:val="en-GB" w:eastAsia="en-GB"/>
        </w:rPr>
        <w:t xml:space="preserve">  __________________________________</w:t>
      </w:r>
      <w:r w:rsidRPr="004848DB">
        <w:rPr>
          <w:rFonts w:ascii="Arial" w:eastAsia="Times New Roman" w:hAnsi="Arial" w:cs="Times New Roman"/>
          <w:lang w:val="en-GB" w:eastAsia="en-GB"/>
        </w:rPr>
        <w:tab/>
      </w:r>
    </w:p>
    <w:p w14:paraId="51F53E60"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lang w:val="en-GB" w:eastAsia="en-GB"/>
        </w:rPr>
      </w:pPr>
    </w:p>
    <w:p w14:paraId="4866C7E2"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i/>
          <w:iCs/>
          <w:lang w:val="en-GB" w:eastAsia="en-GB"/>
        </w:rPr>
      </w:pPr>
      <w:r w:rsidRPr="004848DB">
        <w:rPr>
          <w:rFonts w:ascii="Arial" w:eastAsia="Times New Roman" w:hAnsi="Arial" w:cs="Times New Roman"/>
          <w:i/>
          <w:iCs/>
          <w:lang w:val="en-GB" w:eastAsia="en-GB"/>
        </w:rPr>
        <w:t>Construction Phase:  ________________________________</w:t>
      </w:r>
    </w:p>
    <w:p w14:paraId="2A0F0F3B"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i/>
          <w:iCs/>
          <w:lang w:val="en-GB" w:eastAsia="en-GB"/>
        </w:rPr>
      </w:pPr>
      <w:r w:rsidRPr="004848DB">
        <w:rPr>
          <w:rFonts w:ascii="Arial" w:eastAsia="Times New Roman" w:hAnsi="Arial" w:cs="Times New Roman"/>
          <w:i/>
          <w:iCs/>
          <w:lang w:val="en-GB" w:eastAsia="en-GB"/>
        </w:rPr>
        <w:tab/>
      </w:r>
    </w:p>
    <w:p w14:paraId="1EC81404"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i/>
          <w:iCs/>
          <w:lang w:val="en-GB" w:eastAsia="en-GB"/>
        </w:rPr>
      </w:pPr>
      <w:r w:rsidRPr="004848DB">
        <w:rPr>
          <w:rFonts w:ascii="Arial" w:eastAsia="Times New Roman" w:hAnsi="Arial" w:cs="Times New Roman"/>
          <w:i/>
          <w:iCs/>
          <w:lang w:val="en-GB" w:eastAsia="en-GB"/>
        </w:rPr>
        <w:t>Contractor: ________________________________________</w:t>
      </w:r>
    </w:p>
    <w:p w14:paraId="7CB49F29"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i/>
          <w:iCs/>
          <w:lang w:val="en-GB" w:eastAsia="en-GB"/>
        </w:rPr>
      </w:pPr>
    </w:p>
    <w:p w14:paraId="384AF390"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i/>
          <w:iCs/>
          <w:lang w:val="en-GB" w:eastAsia="en-GB"/>
        </w:rPr>
      </w:pPr>
      <w:r w:rsidRPr="004848DB">
        <w:rPr>
          <w:rFonts w:ascii="Arial" w:eastAsia="Times New Roman" w:hAnsi="Arial" w:cs="Times New Roman"/>
          <w:i/>
          <w:iCs/>
          <w:lang w:val="en-GB" w:eastAsia="en-GB"/>
        </w:rPr>
        <w:t>Recording Officer: _____________________________________</w:t>
      </w:r>
    </w:p>
    <w:p w14:paraId="2E6EA4F8"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i/>
          <w:iCs/>
          <w:lang w:val="en-GB" w:eastAsia="en-GB"/>
        </w:rPr>
      </w:pPr>
    </w:p>
    <w:p w14:paraId="65BB86C6"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i/>
          <w:iCs/>
          <w:lang w:val="en-GB" w:eastAsia="en-GB"/>
        </w:rPr>
      </w:pPr>
      <w:r w:rsidRPr="004848DB">
        <w:rPr>
          <w:rFonts w:ascii="Arial" w:eastAsia="Times New Roman" w:hAnsi="Arial" w:cs="Times New Roman"/>
          <w:i/>
          <w:iCs/>
          <w:lang w:val="en-GB" w:eastAsia="en-GB"/>
        </w:rPr>
        <w:t>Designation of Recording Officer: ___________________________</w:t>
      </w:r>
    </w:p>
    <w:p w14:paraId="662E3B1C"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i/>
          <w:iCs/>
          <w:lang w:val="en-GB" w:eastAsia="en-GB"/>
        </w:rPr>
      </w:pPr>
    </w:p>
    <w:p w14:paraId="169E9191"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i/>
          <w:iCs/>
          <w:lang w:val="en-GB" w:eastAsia="en-GB"/>
        </w:rPr>
      </w:pPr>
      <w:r w:rsidRPr="004848DB">
        <w:rPr>
          <w:rFonts w:ascii="Arial" w:eastAsia="Times New Roman" w:hAnsi="Arial" w:cs="Times New Roman"/>
          <w:i/>
          <w:iCs/>
          <w:lang w:val="en-GB" w:eastAsia="en-GB"/>
        </w:rPr>
        <w:t>Date: ____________________________________________</w:t>
      </w:r>
    </w:p>
    <w:p w14:paraId="5C432CD5" w14:textId="77777777" w:rsidR="0093042A" w:rsidRPr="004848DB" w:rsidRDefault="0093042A" w:rsidP="0093042A">
      <w:pPr>
        <w:spacing w:after="0" w:line="240" w:lineRule="auto"/>
        <w:jc w:val="both"/>
        <w:rPr>
          <w:rFonts w:ascii="Arial" w:eastAsia="Times New Roman" w:hAnsi="Arial" w:cs="Times New Roman"/>
          <w:sz w:val="16"/>
          <w:szCs w:val="16"/>
          <w:lang w:val="en-GB" w:eastAsia="en-GB"/>
        </w:rPr>
      </w:pPr>
    </w:p>
    <w:p w14:paraId="181BDA52" w14:textId="77777777" w:rsidR="0093042A" w:rsidRPr="004848DB" w:rsidRDefault="0093042A" w:rsidP="0093042A">
      <w:pPr>
        <w:spacing w:after="0" w:line="240" w:lineRule="auto"/>
        <w:jc w:val="both"/>
        <w:rPr>
          <w:rFonts w:ascii="Arial" w:eastAsia="Times New Roman" w:hAnsi="Arial" w:cs="Times New Roman"/>
          <w:sz w:val="16"/>
          <w:szCs w:val="16"/>
          <w:lang w:val="en-GB" w:eastAsia="en-GB"/>
        </w:rPr>
      </w:pPr>
    </w:p>
    <w:p w14:paraId="7F9347B0" w14:textId="77777777" w:rsidR="0093042A" w:rsidRPr="004848DB" w:rsidRDefault="0093042A" w:rsidP="0093042A">
      <w:pPr>
        <w:spacing w:after="0" w:line="240" w:lineRule="auto"/>
        <w:jc w:val="both"/>
        <w:rPr>
          <w:rFonts w:ascii="Arial" w:eastAsia="Times New Roman" w:hAnsi="Arial" w:cs="Times New Roman"/>
          <w:b/>
          <w:bCs/>
          <w:sz w:val="18"/>
          <w:szCs w:val="18"/>
          <w:lang w:val="en-GB" w:eastAsia="en-GB"/>
        </w:rPr>
      </w:pPr>
      <w:r w:rsidRPr="004848DB">
        <w:rPr>
          <w:rFonts w:ascii="Arial" w:eastAsia="Times New Roman" w:hAnsi="Arial" w:cs="Times New Roman"/>
          <w:b/>
          <w:bCs/>
          <w:sz w:val="18"/>
          <w:szCs w:val="18"/>
          <w:lang w:val="en-GB" w:eastAsia="en-GB"/>
        </w:rPr>
        <w:t>Any environmental actions identified are to be brought to the urgent attention of the appropriate personnel as soon as possible. A copy of this completed form is to be issued to the Supervising Engineer within two days of the date of inspection.</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670"/>
        <w:gridCol w:w="523"/>
        <w:gridCol w:w="630"/>
        <w:gridCol w:w="3770"/>
      </w:tblGrid>
      <w:tr w:rsidR="0093042A" w:rsidRPr="004848DB" w14:paraId="325A983E" w14:textId="77777777" w:rsidTr="001E6FC4">
        <w:trPr>
          <w:tblHeader/>
        </w:trPr>
        <w:tc>
          <w:tcPr>
            <w:tcW w:w="4608" w:type="dxa"/>
          </w:tcPr>
          <w:p w14:paraId="50322B37" w14:textId="77777777" w:rsidR="0093042A" w:rsidRPr="004848DB" w:rsidRDefault="0093042A" w:rsidP="001E6FC4">
            <w:pPr>
              <w:spacing w:after="0" w:line="240" w:lineRule="auto"/>
              <w:rPr>
                <w:rFonts w:ascii="Arial" w:eastAsia="Times New Roman" w:hAnsi="Arial" w:cs="Times New Roman"/>
                <w:b/>
                <w:bCs/>
                <w:sz w:val="20"/>
                <w:szCs w:val="20"/>
                <w:lang w:val="en-GB" w:eastAsia="en-GB"/>
              </w:rPr>
            </w:pPr>
            <w:r w:rsidRPr="004848DB">
              <w:rPr>
                <w:rFonts w:ascii="Arial" w:eastAsia="Times New Roman" w:hAnsi="Arial" w:cs="Times New Roman"/>
                <w:b/>
                <w:bCs/>
                <w:sz w:val="20"/>
                <w:szCs w:val="20"/>
                <w:lang w:val="en-GB" w:eastAsia="en-GB"/>
              </w:rPr>
              <w:t>Environmental Issue to be considered in site inspection</w:t>
            </w:r>
          </w:p>
        </w:tc>
        <w:tc>
          <w:tcPr>
            <w:tcW w:w="670" w:type="dxa"/>
            <w:vAlign w:val="center"/>
          </w:tcPr>
          <w:p w14:paraId="2FB0B59F" w14:textId="77777777" w:rsidR="0093042A" w:rsidRPr="004848DB" w:rsidRDefault="0093042A" w:rsidP="001E6FC4">
            <w:pPr>
              <w:spacing w:after="0" w:line="240" w:lineRule="auto"/>
              <w:jc w:val="center"/>
              <w:rPr>
                <w:rFonts w:ascii="Arial" w:eastAsia="Times New Roman" w:hAnsi="Arial" w:cs="Times New Roman"/>
                <w:b/>
                <w:bCs/>
                <w:sz w:val="20"/>
                <w:szCs w:val="20"/>
                <w:lang w:val="en-GB" w:eastAsia="en-GB"/>
              </w:rPr>
            </w:pPr>
            <w:r w:rsidRPr="004848DB">
              <w:rPr>
                <w:rFonts w:ascii="Arial" w:eastAsia="Times New Roman" w:hAnsi="Arial" w:cs="Times New Roman"/>
                <w:b/>
                <w:bCs/>
                <w:sz w:val="20"/>
                <w:szCs w:val="20"/>
                <w:lang w:val="en-GB" w:eastAsia="en-GB"/>
              </w:rPr>
              <w:t>YES</w:t>
            </w:r>
          </w:p>
        </w:tc>
        <w:tc>
          <w:tcPr>
            <w:tcW w:w="523" w:type="dxa"/>
            <w:vAlign w:val="center"/>
          </w:tcPr>
          <w:p w14:paraId="29346A08" w14:textId="77777777" w:rsidR="0093042A" w:rsidRPr="004848DB" w:rsidRDefault="0093042A" w:rsidP="001E6FC4">
            <w:pPr>
              <w:spacing w:after="0" w:line="240" w:lineRule="auto"/>
              <w:jc w:val="center"/>
              <w:rPr>
                <w:rFonts w:ascii="Arial" w:eastAsia="Times New Roman" w:hAnsi="Arial" w:cs="Times New Roman"/>
                <w:b/>
                <w:bCs/>
                <w:sz w:val="20"/>
                <w:szCs w:val="20"/>
                <w:lang w:val="en-GB" w:eastAsia="en-GB"/>
              </w:rPr>
            </w:pPr>
            <w:r w:rsidRPr="004848DB">
              <w:rPr>
                <w:rFonts w:ascii="Arial" w:eastAsia="Times New Roman" w:hAnsi="Arial" w:cs="Times New Roman"/>
                <w:b/>
                <w:bCs/>
                <w:sz w:val="20"/>
                <w:szCs w:val="20"/>
                <w:lang w:val="en-GB" w:eastAsia="en-GB"/>
              </w:rPr>
              <w:t>NO</w:t>
            </w:r>
          </w:p>
        </w:tc>
        <w:tc>
          <w:tcPr>
            <w:tcW w:w="630" w:type="dxa"/>
            <w:vAlign w:val="center"/>
          </w:tcPr>
          <w:p w14:paraId="5AD48381" w14:textId="77777777" w:rsidR="0093042A" w:rsidRPr="004848DB" w:rsidRDefault="0093042A" w:rsidP="001E6FC4">
            <w:pPr>
              <w:spacing w:after="0" w:line="240" w:lineRule="auto"/>
              <w:jc w:val="center"/>
              <w:rPr>
                <w:rFonts w:ascii="Arial" w:eastAsia="Times New Roman" w:hAnsi="Arial" w:cs="Times New Roman"/>
                <w:b/>
                <w:bCs/>
                <w:sz w:val="20"/>
                <w:szCs w:val="20"/>
                <w:lang w:val="en-GB" w:eastAsia="en-GB"/>
              </w:rPr>
            </w:pPr>
            <w:r w:rsidRPr="004848DB">
              <w:rPr>
                <w:rFonts w:ascii="Arial" w:eastAsia="Times New Roman" w:hAnsi="Arial" w:cs="Times New Roman"/>
                <w:b/>
                <w:bCs/>
                <w:sz w:val="20"/>
                <w:szCs w:val="20"/>
                <w:lang w:val="en-GB" w:eastAsia="en-GB"/>
              </w:rPr>
              <w:t>N/A</w:t>
            </w:r>
          </w:p>
        </w:tc>
        <w:tc>
          <w:tcPr>
            <w:tcW w:w="3770" w:type="dxa"/>
            <w:vAlign w:val="center"/>
          </w:tcPr>
          <w:p w14:paraId="25C5DA76" w14:textId="77777777" w:rsidR="0093042A" w:rsidRPr="004848DB" w:rsidRDefault="0093042A" w:rsidP="001E6FC4">
            <w:pPr>
              <w:spacing w:after="0" w:line="240" w:lineRule="auto"/>
              <w:jc w:val="center"/>
              <w:rPr>
                <w:rFonts w:ascii="Arial" w:eastAsia="Times New Roman" w:hAnsi="Arial" w:cs="Times New Roman"/>
                <w:b/>
                <w:bCs/>
                <w:sz w:val="20"/>
                <w:szCs w:val="20"/>
                <w:lang w:val="en-GB" w:eastAsia="en-GB"/>
              </w:rPr>
            </w:pPr>
            <w:r w:rsidRPr="004848DB">
              <w:rPr>
                <w:rFonts w:ascii="Arial" w:eastAsia="Times New Roman" w:hAnsi="Arial" w:cs="Times New Roman"/>
                <w:b/>
                <w:bCs/>
                <w:sz w:val="20"/>
                <w:szCs w:val="20"/>
                <w:lang w:val="en-GB" w:eastAsia="en-GB"/>
              </w:rPr>
              <w:t xml:space="preserve">If </w:t>
            </w:r>
            <w:r w:rsidRPr="004848DB">
              <w:rPr>
                <w:rFonts w:ascii="Arial" w:eastAsia="Times New Roman" w:hAnsi="Arial" w:cs="Times New Roman"/>
                <w:b/>
                <w:bCs/>
                <w:sz w:val="20"/>
                <w:szCs w:val="20"/>
                <w:u w:val="single"/>
                <w:lang w:val="en-GB" w:eastAsia="en-GB"/>
              </w:rPr>
              <w:t>YES</w:t>
            </w:r>
            <w:r w:rsidRPr="004848DB">
              <w:rPr>
                <w:rFonts w:ascii="Arial" w:eastAsia="Times New Roman" w:hAnsi="Arial" w:cs="Times New Roman"/>
                <w:b/>
                <w:bCs/>
                <w:sz w:val="20"/>
                <w:szCs w:val="20"/>
                <w:lang w:val="en-GB" w:eastAsia="en-GB"/>
              </w:rPr>
              <w:t xml:space="preserve"> add an explanatory comment and mitigation measure</w:t>
            </w:r>
          </w:p>
        </w:tc>
      </w:tr>
      <w:tr w:rsidR="0093042A" w:rsidRPr="004848DB" w14:paraId="0D8EAE29" w14:textId="77777777" w:rsidTr="001E6FC4">
        <w:tc>
          <w:tcPr>
            <w:tcW w:w="4608" w:type="dxa"/>
          </w:tcPr>
          <w:p w14:paraId="588F3EEA" w14:textId="77777777" w:rsidR="0093042A" w:rsidRPr="004848DB" w:rsidRDefault="0093042A" w:rsidP="001E6FC4">
            <w:pPr>
              <w:spacing w:after="0" w:line="240" w:lineRule="auto"/>
              <w:rPr>
                <w:rFonts w:ascii="Arial" w:eastAsia="Times New Roman" w:hAnsi="Arial" w:cs="Times New Roman"/>
                <w:i/>
                <w:iCs/>
                <w:sz w:val="20"/>
                <w:szCs w:val="20"/>
                <w:lang w:val="en-GB" w:eastAsia="en-GB"/>
              </w:rPr>
            </w:pPr>
            <w:r w:rsidRPr="004848DB">
              <w:rPr>
                <w:rFonts w:ascii="Arial" w:eastAsia="Times New Roman" w:hAnsi="Arial" w:cs="Times New Roman"/>
                <w:b/>
                <w:bCs/>
                <w:i/>
                <w:iCs/>
                <w:sz w:val="20"/>
                <w:szCs w:val="20"/>
                <w:lang w:val="en-GB" w:eastAsia="en-GB"/>
              </w:rPr>
              <w:t>Issue: Loss of soil through soil erosion</w:t>
            </w:r>
          </w:p>
          <w:p w14:paraId="0A6D8049" w14:textId="77777777" w:rsidR="0093042A" w:rsidRPr="004848DB" w:rsidRDefault="0093042A" w:rsidP="001E6FC4">
            <w:pPr>
              <w:spacing w:after="0" w:line="240" w:lineRule="auto"/>
              <w:rPr>
                <w:rFonts w:ascii="Arial" w:eastAsia="Times New Roman" w:hAnsi="Arial" w:cs="Times New Roman"/>
                <w:i/>
                <w:iCs/>
                <w:sz w:val="20"/>
                <w:szCs w:val="20"/>
                <w:lang w:val="en-GB" w:eastAsia="en-GB"/>
              </w:rPr>
            </w:pPr>
          </w:p>
          <w:p w14:paraId="25DF2BDD"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Has any natural vegetation outside the working width of the construction work area been removed?</w:t>
            </w:r>
          </w:p>
          <w:p w14:paraId="7DA291BA"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Are there any visible signs of soil erosion?</w:t>
            </w:r>
          </w:p>
          <w:p w14:paraId="60BD819B"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xml:space="preserve">Are excavated areas properly maintained to prevent soil erosion? </w:t>
            </w:r>
          </w:p>
          <w:p w14:paraId="61220D05"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If any sediment traps have been installed, have they become clogged and not functional?</w:t>
            </w:r>
          </w:p>
          <w:p w14:paraId="725A605D"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xml:space="preserve">Are any soil retention/slope stabilisation measures required or being implemented? </w:t>
            </w:r>
          </w:p>
          <w:p w14:paraId="102FD10A" w14:textId="77777777" w:rsidR="0093042A" w:rsidRPr="004848DB" w:rsidRDefault="0093042A" w:rsidP="001E6FC4">
            <w:pPr>
              <w:tabs>
                <w:tab w:val="left" w:pos="432"/>
              </w:tabs>
              <w:spacing w:after="0" w:line="240" w:lineRule="auto"/>
              <w:rPr>
                <w:rFonts w:ascii="Arial" w:eastAsia="Times New Roman" w:hAnsi="Arial" w:cs="Times New Roman"/>
                <w:sz w:val="20"/>
                <w:szCs w:val="20"/>
                <w:lang w:val="en-GB" w:eastAsia="en-GB"/>
              </w:rPr>
            </w:pPr>
          </w:p>
        </w:tc>
        <w:tc>
          <w:tcPr>
            <w:tcW w:w="670" w:type="dxa"/>
          </w:tcPr>
          <w:p w14:paraId="15732CD9"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7E8C4DDB"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6793C045"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2A43FEB2"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r w:rsidR="0093042A" w:rsidRPr="004848DB" w14:paraId="3ED54B20" w14:textId="77777777" w:rsidTr="001E6FC4">
        <w:tc>
          <w:tcPr>
            <w:tcW w:w="4608" w:type="dxa"/>
          </w:tcPr>
          <w:p w14:paraId="35BC16EA" w14:textId="77777777" w:rsidR="0093042A" w:rsidRPr="004848DB" w:rsidRDefault="0093042A" w:rsidP="001E6FC4">
            <w:pPr>
              <w:spacing w:after="0" w:line="240" w:lineRule="auto"/>
              <w:rPr>
                <w:rFonts w:ascii="Arial" w:eastAsia="Times New Roman" w:hAnsi="Arial" w:cs="Times New Roman"/>
                <w:i/>
                <w:iCs/>
                <w:sz w:val="20"/>
                <w:szCs w:val="20"/>
                <w:lang w:val="en-GB" w:eastAsia="en-GB"/>
              </w:rPr>
            </w:pPr>
            <w:r w:rsidRPr="004848DB">
              <w:rPr>
                <w:rFonts w:ascii="Arial" w:eastAsia="Times New Roman" w:hAnsi="Arial" w:cs="Times New Roman"/>
                <w:b/>
                <w:bCs/>
                <w:i/>
                <w:iCs/>
                <w:sz w:val="20"/>
                <w:szCs w:val="20"/>
                <w:lang w:val="en-GB" w:eastAsia="en-GB"/>
              </w:rPr>
              <w:t>Issue: Soil Contamination</w:t>
            </w:r>
          </w:p>
          <w:p w14:paraId="0BC7D572" w14:textId="77777777" w:rsidR="0093042A" w:rsidRPr="004848DB" w:rsidRDefault="0093042A" w:rsidP="001E6FC4">
            <w:pPr>
              <w:spacing w:after="0" w:line="240" w:lineRule="auto"/>
              <w:rPr>
                <w:rFonts w:ascii="Arial" w:eastAsia="Times New Roman" w:hAnsi="Arial" w:cs="Times New Roman"/>
                <w:i/>
                <w:iCs/>
                <w:sz w:val="20"/>
                <w:szCs w:val="20"/>
                <w:lang w:val="en-GB" w:eastAsia="en-GB"/>
              </w:rPr>
            </w:pPr>
          </w:p>
          <w:p w14:paraId="0C542001"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Are there any signs of soil that has been contaminated due to spillage (Petrochemical, cleaning products)?</w:t>
            </w:r>
          </w:p>
          <w:p w14:paraId="125C7293" w14:textId="77777777" w:rsidR="0093042A" w:rsidRPr="004848DB" w:rsidRDefault="0093042A" w:rsidP="001E6FC4">
            <w:pPr>
              <w:spacing w:after="0" w:line="240" w:lineRule="auto"/>
              <w:rPr>
                <w:rFonts w:ascii="Arial" w:eastAsia="Times New Roman" w:hAnsi="Arial" w:cs="Times New Roman"/>
                <w:b/>
                <w:bCs/>
                <w:i/>
                <w:iCs/>
                <w:sz w:val="20"/>
                <w:szCs w:val="20"/>
                <w:lang w:val="en-GB" w:eastAsia="en-GB"/>
              </w:rPr>
            </w:pPr>
          </w:p>
        </w:tc>
        <w:tc>
          <w:tcPr>
            <w:tcW w:w="670" w:type="dxa"/>
          </w:tcPr>
          <w:p w14:paraId="7FA42B51"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581ED249"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31763122"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1E47AD6F"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r w:rsidR="0093042A" w:rsidRPr="004848DB" w14:paraId="535D6EE5" w14:textId="77777777" w:rsidTr="001E6FC4">
        <w:tc>
          <w:tcPr>
            <w:tcW w:w="4608" w:type="dxa"/>
          </w:tcPr>
          <w:p w14:paraId="17AFCF43" w14:textId="77777777" w:rsidR="0093042A" w:rsidRPr="004848DB" w:rsidRDefault="0093042A" w:rsidP="001E6FC4">
            <w:pPr>
              <w:spacing w:after="0" w:line="240" w:lineRule="auto"/>
              <w:rPr>
                <w:rFonts w:ascii="Arial" w:eastAsia="Times New Roman" w:hAnsi="Arial" w:cs="Times New Roman"/>
                <w:i/>
                <w:iCs/>
                <w:sz w:val="20"/>
                <w:szCs w:val="20"/>
                <w:lang w:val="en-GB" w:eastAsia="en-GB"/>
              </w:rPr>
            </w:pPr>
            <w:r w:rsidRPr="004848DB">
              <w:rPr>
                <w:rFonts w:ascii="Arial" w:eastAsia="Times New Roman" w:hAnsi="Arial" w:cs="Times New Roman"/>
                <w:b/>
                <w:bCs/>
                <w:i/>
                <w:iCs/>
                <w:sz w:val="20"/>
                <w:szCs w:val="20"/>
                <w:lang w:val="en-GB" w:eastAsia="en-GB"/>
              </w:rPr>
              <w:t>Issue: Pollution of water courses/bodies/source through soil erosion, entry of liquid construction waste or chemicals or entry of solid construction waste into the water course/body</w:t>
            </w:r>
          </w:p>
          <w:p w14:paraId="4EAEFF80"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p w14:paraId="2A8CBA40"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Are there visible signs of increased sediment immediately downstream of construction works in any rivers, in the well or in the nearby marine environment within the project area?</w:t>
            </w:r>
          </w:p>
          <w:p w14:paraId="73D2008A"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Have there been any complaints from residents or third parties regarding pollution of water sources/courses/bodies?</w:t>
            </w:r>
          </w:p>
          <w:p w14:paraId="5A6B9F6C"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Has any construction spoil been disposed of into or adjacent to a water source/course/body?</w:t>
            </w:r>
          </w:p>
          <w:p w14:paraId="6DCFE4A6"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proofErr w:type="gramStart"/>
            <w:r w:rsidRPr="004848DB">
              <w:rPr>
                <w:rFonts w:ascii="Arial" w:eastAsia="Times New Roman" w:hAnsi="Arial" w:cs="Times New Roman"/>
                <w:sz w:val="20"/>
                <w:szCs w:val="20"/>
                <w:lang w:val="en-GB" w:eastAsia="en-GB"/>
              </w:rPr>
              <w:t>Are</w:t>
            </w:r>
            <w:proofErr w:type="gramEnd"/>
            <w:r w:rsidRPr="004848DB">
              <w:rPr>
                <w:rFonts w:ascii="Arial" w:eastAsia="Times New Roman" w:hAnsi="Arial" w:cs="Times New Roman"/>
                <w:sz w:val="20"/>
                <w:szCs w:val="20"/>
                <w:lang w:val="en-GB" w:eastAsia="en-GB"/>
              </w:rPr>
              <w:t xml:space="preserve"> any construction related fuels and chemicals stored within 10m of a water source/course/body?</w:t>
            </w:r>
          </w:p>
          <w:p w14:paraId="5B839C27"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Has any fuel or chemical leaked during storage, transport to site, use on site or refuelling?</w:t>
            </w:r>
          </w:p>
          <w:p w14:paraId="630A7B14"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Has any construction related solid or liquid waste entered a water source/course/body within the general project area (including construction site office)?</w:t>
            </w:r>
          </w:p>
          <w:p w14:paraId="24209239" w14:textId="77777777" w:rsidR="0093042A" w:rsidRPr="004848DB" w:rsidRDefault="0093042A" w:rsidP="001E6FC4">
            <w:pPr>
              <w:tabs>
                <w:tab w:val="left" w:pos="432"/>
              </w:tabs>
              <w:spacing w:after="0" w:line="240" w:lineRule="auto"/>
              <w:rPr>
                <w:rFonts w:ascii="Arial" w:eastAsia="Times New Roman" w:hAnsi="Arial" w:cs="Times New Roman"/>
                <w:b/>
                <w:bCs/>
                <w:i/>
                <w:iCs/>
                <w:sz w:val="20"/>
                <w:szCs w:val="20"/>
                <w:lang w:val="en-GB" w:eastAsia="en-GB"/>
              </w:rPr>
            </w:pPr>
          </w:p>
          <w:p w14:paraId="10965406" w14:textId="77777777" w:rsidR="0093042A" w:rsidRPr="004848DB" w:rsidRDefault="0093042A" w:rsidP="001E6FC4">
            <w:pPr>
              <w:tabs>
                <w:tab w:val="left" w:pos="432"/>
              </w:tabs>
              <w:spacing w:after="0" w:line="240" w:lineRule="auto"/>
              <w:rPr>
                <w:rFonts w:ascii="Arial" w:eastAsia="Times New Roman" w:hAnsi="Arial" w:cs="Times New Roman"/>
                <w:sz w:val="20"/>
                <w:szCs w:val="20"/>
                <w:lang w:val="en-GB" w:eastAsia="en-GB"/>
              </w:rPr>
            </w:pPr>
            <w:r w:rsidRPr="004848DB">
              <w:rPr>
                <w:rFonts w:ascii="Arial" w:eastAsia="Times New Roman" w:hAnsi="Arial" w:cs="Times New Roman"/>
                <w:b/>
                <w:bCs/>
                <w:i/>
                <w:iCs/>
                <w:sz w:val="20"/>
                <w:szCs w:val="20"/>
                <w:lang w:val="en-GB" w:eastAsia="en-GB"/>
              </w:rPr>
              <w:t>Issue: Prevention of negative landscape and visual impacts.</w:t>
            </w:r>
          </w:p>
          <w:p w14:paraId="7222304F" w14:textId="77777777" w:rsidR="0093042A" w:rsidRPr="004848DB" w:rsidRDefault="0093042A" w:rsidP="001E6FC4">
            <w:pPr>
              <w:tabs>
                <w:tab w:val="left" w:pos="432"/>
              </w:tabs>
              <w:spacing w:after="0" w:line="240" w:lineRule="auto"/>
              <w:rPr>
                <w:rFonts w:ascii="Arial" w:eastAsia="Times New Roman" w:hAnsi="Arial" w:cs="Times New Roman"/>
                <w:sz w:val="16"/>
                <w:szCs w:val="16"/>
                <w:lang w:val="en-GB" w:eastAsia="en-GB"/>
              </w:rPr>
            </w:pPr>
          </w:p>
          <w:p w14:paraId="24A44781"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w:t>
            </w:r>
            <w:r w:rsidRPr="004848DB">
              <w:rPr>
                <w:rFonts w:ascii="Arial" w:eastAsia="Times New Roman" w:hAnsi="Arial" w:cs="Times New Roman"/>
                <w:sz w:val="20"/>
                <w:szCs w:val="20"/>
                <w:lang w:val="en-GB" w:eastAsia="en-GB"/>
              </w:rPr>
              <w:tab/>
              <w:t>Have any construction compounds, materials dumps, or waste disposal sites in use not been discussed and agreed with the Supervising Officer (and, if necessary, appropriately licensed with the Government of St Vincent?)?</w:t>
            </w:r>
          </w:p>
          <w:p w14:paraId="4D57DCA1"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Are there any visible signs of scaring from excavation works that require restoration?</w:t>
            </w:r>
          </w:p>
          <w:p w14:paraId="3EB7F23E" w14:textId="77777777" w:rsidR="0093042A" w:rsidRPr="004848DB" w:rsidRDefault="0093042A" w:rsidP="001E6FC4">
            <w:pPr>
              <w:tabs>
                <w:tab w:val="left" w:pos="432"/>
              </w:tabs>
              <w:spacing w:after="0" w:line="240" w:lineRule="auto"/>
              <w:rPr>
                <w:rFonts w:ascii="Arial" w:eastAsia="Times New Roman" w:hAnsi="Arial" w:cs="Times New Roman"/>
                <w:sz w:val="20"/>
                <w:szCs w:val="20"/>
                <w:lang w:val="en-GB" w:eastAsia="en-GB"/>
              </w:rPr>
            </w:pPr>
          </w:p>
        </w:tc>
        <w:tc>
          <w:tcPr>
            <w:tcW w:w="670" w:type="dxa"/>
          </w:tcPr>
          <w:p w14:paraId="31D501A0"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53AC2D71"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0F582B7C"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4488E8F2"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r w:rsidR="0093042A" w:rsidRPr="004848DB" w14:paraId="7C38F724" w14:textId="77777777" w:rsidTr="001E6FC4">
        <w:tc>
          <w:tcPr>
            <w:tcW w:w="4608" w:type="dxa"/>
          </w:tcPr>
          <w:p w14:paraId="42741F02" w14:textId="77777777" w:rsidR="0093042A" w:rsidRPr="004848DB" w:rsidRDefault="0093042A" w:rsidP="001E6FC4">
            <w:pPr>
              <w:spacing w:after="0" w:line="240" w:lineRule="auto"/>
              <w:rPr>
                <w:rFonts w:ascii="Arial" w:eastAsia="Times New Roman" w:hAnsi="Arial" w:cs="Times New Roman"/>
                <w:sz w:val="20"/>
                <w:szCs w:val="20"/>
                <w:lang w:val="en-GB" w:eastAsia="en-GB"/>
              </w:rPr>
            </w:pPr>
            <w:r w:rsidRPr="004848DB">
              <w:rPr>
                <w:rFonts w:ascii="Arial" w:eastAsia="Times New Roman" w:hAnsi="Arial" w:cs="Times New Roman"/>
                <w:b/>
                <w:bCs/>
                <w:i/>
                <w:iCs/>
                <w:sz w:val="20"/>
                <w:szCs w:val="20"/>
                <w:lang w:val="en-GB" w:eastAsia="en-GB"/>
              </w:rPr>
              <w:t>Issue: Management and disposal of solid and liquid construction wastes.</w:t>
            </w:r>
          </w:p>
          <w:p w14:paraId="7BD66511" w14:textId="77777777" w:rsidR="0093042A" w:rsidRPr="004848DB" w:rsidRDefault="0093042A" w:rsidP="001E6FC4">
            <w:pPr>
              <w:spacing w:after="0" w:line="240" w:lineRule="auto"/>
              <w:rPr>
                <w:rFonts w:ascii="Arial" w:eastAsia="Times New Roman" w:hAnsi="Arial" w:cs="Times New Roman"/>
                <w:sz w:val="16"/>
                <w:szCs w:val="16"/>
                <w:lang w:val="en-GB" w:eastAsia="en-GB"/>
              </w:rPr>
            </w:pPr>
          </w:p>
          <w:p w14:paraId="6AF0391B" w14:textId="77777777" w:rsidR="0093042A" w:rsidRPr="004848DB" w:rsidRDefault="0093042A" w:rsidP="000B39B8">
            <w:pPr>
              <w:numPr>
                <w:ilvl w:val="0"/>
                <w:numId w:val="17"/>
              </w:num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Has any construction related packaging (especially cement bags) been disposed of on the side of the road, in vacant land, along river embankments or in the river channel, or at any unofficial waste disposal site along the route?</w:t>
            </w:r>
          </w:p>
          <w:p w14:paraId="1CCBAB6F"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Has any contaminated/hazardous material been found during construction?</w:t>
            </w:r>
          </w:p>
          <w:p w14:paraId="4C7C8715" w14:textId="77777777" w:rsidR="0093042A" w:rsidRPr="004848DB" w:rsidRDefault="0093042A" w:rsidP="000B39B8">
            <w:pPr>
              <w:numPr>
                <w:ilvl w:val="0"/>
                <w:numId w:val="17"/>
              </w:num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Is any sub-contractor’s waste being disposed of along the roadside or at an unlicensed waste disposal site along the route?</w:t>
            </w:r>
          </w:p>
          <w:p w14:paraId="60570E96" w14:textId="77777777" w:rsidR="0093042A" w:rsidRPr="004848DB" w:rsidRDefault="0093042A" w:rsidP="000B39B8">
            <w:pPr>
              <w:numPr>
                <w:ilvl w:val="0"/>
                <w:numId w:val="17"/>
              </w:numPr>
              <w:tabs>
                <w:tab w:val="left" w:pos="432"/>
              </w:tabs>
              <w:spacing w:after="0" w:line="240" w:lineRule="auto"/>
              <w:ind w:left="432" w:hanging="432"/>
              <w:rPr>
                <w:rFonts w:ascii="Arial" w:eastAsia="Times New Roman" w:hAnsi="Arial" w:cs="Times New Roman"/>
                <w:sz w:val="20"/>
                <w:szCs w:val="20"/>
                <w:lang w:val="en-GB" w:eastAsia="en-GB"/>
              </w:rPr>
            </w:pPr>
          </w:p>
          <w:p w14:paraId="06D78828" w14:textId="77777777" w:rsidR="0093042A" w:rsidRPr="004848DB" w:rsidRDefault="0093042A" w:rsidP="000B39B8">
            <w:pPr>
              <w:numPr>
                <w:ilvl w:val="0"/>
                <w:numId w:val="17"/>
              </w:num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Has any construction waste of any kind been dumped by the side of the road or along the river embankment?</w:t>
            </w:r>
          </w:p>
          <w:p w14:paraId="158F1D15" w14:textId="77777777" w:rsidR="0093042A" w:rsidRPr="004848DB" w:rsidRDefault="0093042A" w:rsidP="000B39B8">
            <w:pPr>
              <w:numPr>
                <w:ilvl w:val="0"/>
                <w:numId w:val="17"/>
              </w:num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lastRenderedPageBreak/>
              <w:t>Are any liquid wastes being discharged to water courses?</w:t>
            </w:r>
          </w:p>
          <w:p w14:paraId="2E5B6B19" w14:textId="77777777" w:rsidR="0093042A" w:rsidRPr="004848DB" w:rsidRDefault="0093042A" w:rsidP="000B39B8">
            <w:pPr>
              <w:numPr>
                <w:ilvl w:val="0"/>
                <w:numId w:val="17"/>
              </w:num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Has any liquid waste, liquid contaminant leaked unto the site, into any neighbouring lands or water source/course/body?</w:t>
            </w:r>
          </w:p>
          <w:p w14:paraId="042867F7" w14:textId="77777777" w:rsidR="0093042A" w:rsidRPr="004848DB" w:rsidRDefault="0093042A" w:rsidP="000B39B8">
            <w:pPr>
              <w:numPr>
                <w:ilvl w:val="0"/>
                <w:numId w:val="17"/>
              </w:num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Is water discharge/pumping in progress?</w:t>
            </w:r>
          </w:p>
          <w:p w14:paraId="1D2925F4" w14:textId="77777777" w:rsidR="0093042A" w:rsidRPr="004848DB" w:rsidRDefault="0093042A" w:rsidP="000B39B8">
            <w:pPr>
              <w:numPr>
                <w:ilvl w:val="0"/>
                <w:numId w:val="17"/>
              </w:num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Is there any Hazardous waste by products on site?</w:t>
            </w:r>
          </w:p>
          <w:p w14:paraId="4EA1D675" w14:textId="77777777" w:rsidR="0093042A" w:rsidRPr="004848DB" w:rsidRDefault="0093042A" w:rsidP="001E6FC4">
            <w:pPr>
              <w:tabs>
                <w:tab w:val="left" w:pos="432"/>
              </w:tabs>
              <w:spacing w:after="0" w:line="240" w:lineRule="auto"/>
              <w:ind w:left="432"/>
              <w:rPr>
                <w:rFonts w:ascii="Arial" w:eastAsia="Times New Roman" w:hAnsi="Arial" w:cs="Times New Roman"/>
                <w:sz w:val="16"/>
                <w:szCs w:val="16"/>
                <w:lang w:val="en-GB" w:eastAsia="en-GB"/>
              </w:rPr>
            </w:pPr>
          </w:p>
        </w:tc>
        <w:tc>
          <w:tcPr>
            <w:tcW w:w="670" w:type="dxa"/>
          </w:tcPr>
          <w:p w14:paraId="31AD3805"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5D4AF8C6"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20369F6B"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6A8E9D64"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r w:rsidR="0093042A" w:rsidRPr="004848DB" w14:paraId="3B4091E8" w14:textId="77777777" w:rsidTr="001E6FC4">
        <w:tc>
          <w:tcPr>
            <w:tcW w:w="4608" w:type="dxa"/>
          </w:tcPr>
          <w:p w14:paraId="306E1CE9" w14:textId="77777777" w:rsidR="0093042A" w:rsidRPr="004848DB" w:rsidRDefault="0093042A" w:rsidP="001E6FC4">
            <w:pPr>
              <w:spacing w:after="0" w:line="240" w:lineRule="auto"/>
              <w:rPr>
                <w:rFonts w:ascii="Arial" w:eastAsia="Times New Roman" w:hAnsi="Arial" w:cs="Times New Roman"/>
                <w:sz w:val="20"/>
                <w:szCs w:val="20"/>
                <w:lang w:val="en-GB" w:eastAsia="en-GB"/>
              </w:rPr>
            </w:pPr>
            <w:r w:rsidRPr="004848DB">
              <w:rPr>
                <w:rFonts w:ascii="Arial" w:eastAsia="Times New Roman" w:hAnsi="Arial" w:cs="Times New Roman"/>
                <w:b/>
                <w:bCs/>
                <w:i/>
                <w:iCs/>
                <w:sz w:val="20"/>
                <w:szCs w:val="20"/>
                <w:lang w:val="en-GB" w:eastAsia="en-GB"/>
              </w:rPr>
              <w:t>Issue: Management of construction noise and vibration.</w:t>
            </w:r>
          </w:p>
          <w:p w14:paraId="0B57E1CD" w14:textId="77777777" w:rsidR="0093042A" w:rsidRPr="004848DB" w:rsidRDefault="0093042A" w:rsidP="001E6FC4">
            <w:pPr>
              <w:spacing w:after="0" w:line="240" w:lineRule="auto"/>
              <w:rPr>
                <w:rFonts w:ascii="Arial" w:eastAsia="Times New Roman" w:hAnsi="Arial" w:cs="Times New Roman"/>
                <w:sz w:val="16"/>
                <w:szCs w:val="16"/>
                <w:lang w:val="en-GB" w:eastAsia="en-GB"/>
              </w:rPr>
            </w:pPr>
          </w:p>
          <w:p w14:paraId="457E3011" w14:textId="77777777" w:rsidR="0093042A" w:rsidRPr="004848DB" w:rsidRDefault="0093042A" w:rsidP="000B39B8">
            <w:pPr>
              <w:numPr>
                <w:ilvl w:val="0"/>
                <w:numId w:val="17"/>
              </w:numPr>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xml:space="preserve">Is any noisy stationary plant being operated adjacent to housing? (If </w:t>
            </w:r>
            <w:proofErr w:type="gramStart"/>
            <w:r w:rsidRPr="004848DB">
              <w:rPr>
                <w:rFonts w:ascii="Arial" w:eastAsia="Times New Roman" w:hAnsi="Arial" w:cs="Times New Roman"/>
                <w:sz w:val="20"/>
                <w:szCs w:val="20"/>
                <w:lang w:val="en-GB" w:eastAsia="en-GB"/>
              </w:rPr>
              <w:t>so</w:t>
            </w:r>
            <w:proofErr w:type="gramEnd"/>
            <w:r w:rsidRPr="004848DB">
              <w:rPr>
                <w:rFonts w:ascii="Arial" w:eastAsia="Times New Roman" w:hAnsi="Arial" w:cs="Times New Roman"/>
                <w:sz w:val="20"/>
                <w:szCs w:val="20"/>
                <w:lang w:val="en-GB" w:eastAsia="en-GB"/>
              </w:rPr>
              <w:t xml:space="preserve"> are they screened to reduce disturbance?)</w:t>
            </w:r>
          </w:p>
          <w:p w14:paraId="1506D7AB" w14:textId="77777777" w:rsidR="0093042A" w:rsidRPr="004848DB" w:rsidRDefault="0093042A" w:rsidP="000B39B8">
            <w:pPr>
              <w:numPr>
                <w:ilvl w:val="0"/>
                <w:numId w:val="17"/>
              </w:numPr>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xml:space="preserve">Are any noisy activities taking place before 7:00 a.m. or after 5:00 p.m. between Monday to Friday? (If </w:t>
            </w:r>
            <w:proofErr w:type="gramStart"/>
            <w:r w:rsidRPr="004848DB">
              <w:rPr>
                <w:rFonts w:ascii="Arial" w:eastAsia="Times New Roman" w:hAnsi="Arial" w:cs="Times New Roman"/>
                <w:sz w:val="20"/>
                <w:szCs w:val="20"/>
                <w:lang w:val="en-GB" w:eastAsia="en-GB"/>
              </w:rPr>
              <w:t>so</w:t>
            </w:r>
            <w:proofErr w:type="gramEnd"/>
            <w:r w:rsidRPr="004848DB">
              <w:rPr>
                <w:rFonts w:ascii="Arial" w:eastAsia="Times New Roman" w:hAnsi="Arial" w:cs="Times New Roman"/>
                <w:sz w:val="20"/>
                <w:szCs w:val="20"/>
                <w:lang w:val="en-GB" w:eastAsia="en-GB"/>
              </w:rPr>
              <w:t xml:space="preserve"> has this working been discussed and agreed with the Supervising Engineer/Client?)</w:t>
            </w:r>
          </w:p>
          <w:p w14:paraId="428C6648" w14:textId="77777777" w:rsidR="0093042A" w:rsidRPr="004848DB" w:rsidRDefault="0093042A" w:rsidP="000B39B8">
            <w:pPr>
              <w:numPr>
                <w:ilvl w:val="0"/>
                <w:numId w:val="17"/>
              </w:numPr>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xml:space="preserve"> Have there been any noise or vibration related complaints during the last week?</w:t>
            </w:r>
          </w:p>
        </w:tc>
        <w:tc>
          <w:tcPr>
            <w:tcW w:w="670" w:type="dxa"/>
          </w:tcPr>
          <w:p w14:paraId="1F3CA39D"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745D6E23"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3F572615"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0D5CC6BA"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r w:rsidR="0093042A" w:rsidRPr="004848DB" w14:paraId="5F874573" w14:textId="77777777" w:rsidTr="001E6FC4">
        <w:tc>
          <w:tcPr>
            <w:tcW w:w="4608" w:type="dxa"/>
          </w:tcPr>
          <w:p w14:paraId="372A3DEF" w14:textId="77777777" w:rsidR="0093042A" w:rsidRPr="004848DB" w:rsidRDefault="0093042A" w:rsidP="001E6FC4">
            <w:pPr>
              <w:spacing w:after="0" w:line="240" w:lineRule="auto"/>
              <w:rPr>
                <w:rFonts w:ascii="Arial" w:eastAsia="Times New Roman" w:hAnsi="Arial" w:cs="Times New Roman"/>
                <w:sz w:val="20"/>
                <w:szCs w:val="20"/>
                <w:lang w:val="en-GB" w:eastAsia="en-GB"/>
              </w:rPr>
            </w:pPr>
            <w:r w:rsidRPr="004848DB">
              <w:rPr>
                <w:rFonts w:ascii="Arial" w:eastAsia="Times New Roman" w:hAnsi="Arial" w:cs="Times New Roman"/>
                <w:b/>
                <w:bCs/>
                <w:i/>
                <w:iCs/>
                <w:sz w:val="20"/>
                <w:szCs w:val="20"/>
                <w:lang w:val="en-GB" w:eastAsia="en-GB"/>
              </w:rPr>
              <w:t>Issue: Dust nuisance prevention.</w:t>
            </w:r>
          </w:p>
          <w:p w14:paraId="6A96CCB1" w14:textId="77777777" w:rsidR="0093042A" w:rsidRPr="004848DB" w:rsidRDefault="0093042A" w:rsidP="001E6FC4">
            <w:pPr>
              <w:spacing w:after="0" w:line="240" w:lineRule="auto"/>
              <w:rPr>
                <w:rFonts w:ascii="Arial" w:eastAsia="Times New Roman" w:hAnsi="Arial" w:cs="Times New Roman"/>
                <w:sz w:val="16"/>
                <w:szCs w:val="16"/>
                <w:lang w:val="en-GB" w:eastAsia="en-GB"/>
              </w:rPr>
            </w:pPr>
          </w:p>
          <w:p w14:paraId="36379E75"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Are there any houses adjacent to the construction sites being affected adversely by dust?</w:t>
            </w:r>
          </w:p>
          <w:p w14:paraId="0EC6C786" w14:textId="77777777" w:rsidR="0093042A" w:rsidRPr="004848DB" w:rsidRDefault="0093042A" w:rsidP="000B39B8">
            <w:pPr>
              <w:numPr>
                <w:ilvl w:val="0"/>
                <w:numId w:val="17"/>
              </w:numPr>
              <w:tabs>
                <w:tab w:val="left" w:pos="432"/>
              </w:tabs>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Are any crops adjacent to the construction works covered with dust?</w:t>
            </w:r>
          </w:p>
          <w:p w14:paraId="7AE10B0F" w14:textId="77777777" w:rsidR="0093042A" w:rsidRPr="004848DB" w:rsidRDefault="0093042A" w:rsidP="000B39B8">
            <w:pPr>
              <w:numPr>
                <w:ilvl w:val="0"/>
                <w:numId w:val="17"/>
              </w:numPr>
              <w:spacing w:after="0" w:line="240" w:lineRule="auto"/>
              <w:contextualSpacing/>
              <w:rPr>
                <w:rFonts w:ascii="Times New Roman" w:eastAsia="Times New Roman" w:hAnsi="Times New Roman" w:cs="Times New Roman"/>
                <w:sz w:val="24"/>
                <w:szCs w:val="24"/>
                <w:lang w:val="en-GB" w:eastAsia="en-GB"/>
              </w:rPr>
            </w:pPr>
            <w:r w:rsidRPr="004848DB">
              <w:rPr>
                <w:rFonts w:ascii="Arial" w:eastAsia="Times New Roman" w:hAnsi="Arial" w:cs="Times New Roman"/>
                <w:sz w:val="20"/>
                <w:szCs w:val="20"/>
                <w:lang w:val="en-GB" w:eastAsia="en-GB"/>
              </w:rPr>
              <w:t>Is there any quarry material stored on site that is uncovered or does not have hoarding and subject to dispersal by the wind?</w:t>
            </w:r>
          </w:p>
          <w:p w14:paraId="2672452C" w14:textId="77777777" w:rsidR="0093042A" w:rsidRPr="004848DB" w:rsidRDefault="0093042A" w:rsidP="000B39B8">
            <w:pPr>
              <w:numPr>
                <w:ilvl w:val="0"/>
                <w:numId w:val="17"/>
              </w:numPr>
              <w:spacing w:after="0" w:line="240" w:lineRule="auto"/>
              <w:contextualSpacing/>
              <w:rPr>
                <w:rFonts w:ascii="Times New Roman" w:eastAsia="Times New Roman" w:hAnsi="Times New Roman" w:cs="Times New Roman"/>
                <w:sz w:val="24"/>
                <w:szCs w:val="24"/>
                <w:lang w:val="en-GB" w:eastAsia="en-GB"/>
              </w:rPr>
            </w:pPr>
            <w:r w:rsidRPr="004848DB">
              <w:rPr>
                <w:rFonts w:ascii="Arial" w:eastAsia="Times New Roman" w:hAnsi="Arial" w:cs="Times New Roman"/>
                <w:sz w:val="20"/>
                <w:szCs w:val="20"/>
                <w:lang w:val="en-GB" w:eastAsia="en-GB"/>
              </w:rPr>
              <w:t>Are any trucks, carrying quarry materials to or from the site, transporting this material uncovered?</w:t>
            </w:r>
          </w:p>
          <w:p w14:paraId="08D4733E" w14:textId="77777777" w:rsidR="0093042A" w:rsidRPr="004848DB" w:rsidRDefault="0093042A" w:rsidP="000B39B8">
            <w:pPr>
              <w:numPr>
                <w:ilvl w:val="0"/>
                <w:numId w:val="17"/>
              </w:numPr>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Is adequate water available to damp down any dusty operations ongoing on site?</w:t>
            </w:r>
          </w:p>
          <w:p w14:paraId="5955C539" w14:textId="77777777" w:rsidR="0093042A" w:rsidRPr="004848DB" w:rsidRDefault="0093042A" w:rsidP="000B39B8">
            <w:pPr>
              <w:numPr>
                <w:ilvl w:val="0"/>
                <w:numId w:val="17"/>
              </w:numPr>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Have there been any dust related complaints during the last week?</w:t>
            </w:r>
          </w:p>
          <w:p w14:paraId="4A7C0249" w14:textId="77777777" w:rsidR="0093042A" w:rsidRPr="004848DB" w:rsidRDefault="0093042A" w:rsidP="001E6FC4">
            <w:pPr>
              <w:spacing w:after="0" w:line="240" w:lineRule="auto"/>
              <w:ind w:left="360"/>
              <w:contextualSpacing/>
              <w:rPr>
                <w:rFonts w:ascii="Times New Roman" w:eastAsia="Times New Roman" w:hAnsi="Times New Roman" w:cs="Times New Roman"/>
                <w:sz w:val="24"/>
                <w:szCs w:val="24"/>
                <w:lang w:val="en-GB" w:eastAsia="en-GB"/>
              </w:rPr>
            </w:pPr>
          </w:p>
        </w:tc>
        <w:tc>
          <w:tcPr>
            <w:tcW w:w="670" w:type="dxa"/>
          </w:tcPr>
          <w:p w14:paraId="1270778D"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7FA70534"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457FA9CE"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4DA21EE0"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r w:rsidR="0093042A" w:rsidRPr="004848DB" w14:paraId="6AABA352" w14:textId="77777777" w:rsidTr="001E6FC4">
        <w:tc>
          <w:tcPr>
            <w:tcW w:w="4608" w:type="dxa"/>
          </w:tcPr>
          <w:p w14:paraId="638030F4" w14:textId="77777777" w:rsidR="0093042A" w:rsidRPr="004848DB" w:rsidRDefault="0093042A" w:rsidP="001E6FC4">
            <w:pPr>
              <w:spacing w:after="0" w:line="240" w:lineRule="auto"/>
              <w:rPr>
                <w:rFonts w:ascii="Arial" w:eastAsia="Times New Roman" w:hAnsi="Arial" w:cs="Times New Roman"/>
                <w:sz w:val="20"/>
                <w:szCs w:val="20"/>
                <w:lang w:val="en-GB" w:eastAsia="en-GB"/>
              </w:rPr>
            </w:pPr>
            <w:r w:rsidRPr="004848DB">
              <w:rPr>
                <w:rFonts w:ascii="Arial" w:eastAsia="Times New Roman" w:hAnsi="Arial" w:cs="Times New Roman"/>
                <w:b/>
                <w:bCs/>
                <w:i/>
                <w:iCs/>
                <w:sz w:val="20"/>
                <w:szCs w:val="20"/>
                <w:lang w:val="en-GB" w:eastAsia="en-GB"/>
              </w:rPr>
              <w:t>Issue: Air Pollution (Fumes)</w:t>
            </w:r>
          </w:p>
          <w:p w14:paraId="47E2FB39"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p w14:paraId="69CC99D6" w14:textId="77777777" w:rsidR="0093042A" w:rsidRPr="004848DB" w:rsidRDefault="0093042A" w:rsidP="000B39B8">
            <w:pPr>
              <w:numPr>
                <w:ilvl w:val="0"/>
                <w:numId w:val="17"/>
              </w:numPr>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xml:space="preserve">Are there any signs of high levels of exhaust/ fumes/ </w:t>
            </w:r>
            <w:proofErr w:type="spellStart"/>
            <w:r w:rsidRPr="004848DB">
              <w:rPr>
                <w:rFonts w:ascii="Arial" w:eastAsia="Times New Roman" w:hAnsi="Arial" w:cs="Times New Roman"/>
                <w:sz w:val="20"/>
                <w:szCs w:val="20"/>
                <w:lang w:val="en-GB" w:eastAsia="en-GB"/>
              </w:rPr>
              <w:t>malodors</w:t>
            </w:r>
            <w:proofErr w:type="spellEnd"/>
            <w:r w:rsidRPr="004848DB">
              <w:rPr>
                <w:rFonts w:ascii="Arial" w:eastAsia="Times New Roman" w:hAnsi="Arial" w:cs="Times New Roman"/>
                <w:sz w:val="20"/>
                <w:szCs w:val="20"/>
                <w:lang w:val="en-GB" w:eastAsia="en-GB"/>
              </w:rPr>
              <w:t>?</w:t>
            </w:r>
          </w:p>
          <w:p w14:paraId="6936A8AA" w14:textId="77777777" w:rsidR="0093042A" w:rsidRPr="004848DB" w:rsidRDefault="0093042A" w:rsidP="000B39B8">
            <w:pPr>
              <w:numPr>
                <w:ilvl w:val="0"/>
                <w:numId w:val="17"/>
              </w:numPr>
              <w:spacing w:after="0" w:line="240" w:lineRule="auto"/>
              <w:contextualSpacing/>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Have there been any fumes nuisance related complaints during the last week?</w:t>
            </w:r>
          </w:p>
          <w:p w14:paraId="70F1809C" w14:textId="77777777" w:rsidR="0093042A" w:rsidRPr="004848DB" w:rsidRDefault="0093042A" w:rsidP="001E6FC4">
            <w:pPr>
              <w:spacing w:after="0" w:line="240" w:lineRule="auto"/>
              <w:rPr>
                <w:rFonts w:ascii="Arial" w:eastAsia="Times New Roman" w:hAnsi="Arial" w:cs="Times New Roman"/>
                <w:b/>
                <w:bCs/>
                <w:i/>
                <w:iCs/>
                <w:sz w:val="20"/>
                <w:szCs w:val="20"/>
                <w:lang w:val="en-GB" w:eastAsia="en-GB"/>
              </w:rPr>
            </w:pPr>
          </w:p>
        </w:tc>
        <w:tc>
          <w:tcPr>
            <w:tcW w:w="670" w:type="dxa"/>
          </w:tcPr>
          <w:p w14:paraId="7BDFCE5D"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53FCC2FD"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22D151D5"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533D1DC3"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r w:rsidR="0093042A" w:rsidRPr="004848DB" w14:paraId="61571D8F" w14:textId="77777777" w:rsidTr="001E6FC4">
        <w:tc>
          <w:tcPr>
            <w:tcW w:w="4608" w:type="dxa"/>
          </w:tcPr>
          <w:p w14:paraId="55A566B1" w14:textId="77777777" w:rsidR="0093042A" w:rsidRPr="004848DB" w:rsidRDefault="0093042A" w:rsidP="001E6FC4">
            <w:pPr>
              <w:spacing w:after="0" w:line="240" w:lineRule="auto"/>
              <w:rPr>
                <w:rFonts w:ascii="Arial" w:eastAsia="Times New Roman" w:hAnsi="Arial" w:cs="Times New Roman"/>
                <w:sz w:val="20"/>
                <w:szCs w:val="20"/>
                <w:lang w:val="en-GB" w:eastAsia="en-GB"/>
              </w:rPr>
            </w:pPr>
            <w:r w:rsidRPr="004848DB">
              <w:rPr>
                <w:rFonts w:ascii="Arial" w:eastAsia="Times New Roman" w:hAnsi="Arial" w:cs="Times New Roman"/>
                <w:b/>
                <w:bCs/>
                <w:i/>
                <w:iCs/>
                <w:sz w:val="20"/>
                <w:szCs w:val="20"/>
                <w:lang w:val="en-GB" w:eastAsia="en-GB"/>
              </w:rPr>
              <w:t>Issue: Dealing with archaeological finds.</w:t>
            </w:r>
          </w:p>
          <w:p w14:paraId="45616F57"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p w14:paraId="45F92AAE"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w:t>
            </w:r>
            <w:r w:rsidRPr="004848DB">
              <w:rPr>
                <w:rFonts w:ascii="Arial" w:eastAsia="Times New Roman" w:hAnsi="Arial" w:cs="Times New Roman"/>
                <w:sz w:val="20"/>
                <w:szCs w:val="20"/>
                <w:lang w:val="en-GB" w:eastAsia="en-GB"/>
              </w:rPr>
              <w:tab/>
              <w:t>Have any potential historic artefacts been found during construction? (If so, note how these have been dealt with).</w:t>
            </w:r>
          </w:p>
          <w:p w14:paraId="02E73965"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p>
        </w:tc>
        <w:tc>
          <w:tcPr>
            <w:tcW w:w="670" w:type="dxa"/>
          </w:tcPr>
          <w:p w14:paraId="7B91858B"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18BD2BFF"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2C4DA1D7"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39468488"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r w:rsidR="0093042A" w:rsidRPr="004848DB" w14:paraId="4E2DC258" w14:textId="77777777" w:rsidTr="001E6FC4">
        <w:tc>
          <w:tcPr>
            <w:tcW w:w="4608" w:type="dxa"/>
          </w:tcPr>
          <w:p w14:paraId="6615F414" w14:textId="77777777" w:rsidR="0093042A" w:rsidRPr="004848DB" w:rsidRDefault="0093042A" w:rsidP="001E6FC4">
            <w:pPr>
              <w:spacing w:after="0" w:line="240" w:lineRule="auto"/>
              <w:rPr>
                <w:rFonts w:ascii="Arial" w:eastAsia="Times New Roman" w:hAnsi="Arial" w:cs="Times New Roman"/>
                <w:sz w:val="20"/>
                <w:szCs w:val="20"/>
                <w:lang w:val="en-GB" w:eastAsia="en-GB"/>
              </w:rPr>
            </w:pPr>
            <w:r w:rsidRPr="004848DB">
              <w:rPr>
                <w:rFonts w:ascii="Arial" w:eastAsia="Times New Roman" w:hAnsi="Arial" w:cs="Times New Roman"/>
                <w:b/>
                <w:bCs/>
                <w:i/>
                <w:iCs/>
                <w:sz w:val="20"/>
                <w:szCs w:val="20"/>
                <w:lang w:val="en-GB" w:eastAsia="en-GB"/>
              </w:rPr>
              <w:t>Issue: Construction traffic management.</w:t>
            </w:r>
          </w:p>
          <w:p w14:paraId="73418A24"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p w14:paraId="345D6FFB"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w:t>
            </w:r>
            <w:r w:rsidRPr="004848DB">
              <w:rPr>
                <w:rFonts w:ascii="Arial" w:eastAsia="Times New Roman" w:hAnsi="Arial" w:cs="Times New Roman"/>
                <w:sz w:val="20"/>
                <w:szCs w:val="20"/>
                <w:lang w:val="en-GB" w:eastAsia="en-GB"/>
              </w:rPr>
              <w:tab/>
              <w:t>Is there adequate signage to inform motorists of the construction activities ahead?</w:t>
            </w:r>
          </w:p>
          <w:p w14:paraId="7F9DAF0B"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Have there been any complaints about construction traffic impacts (noise, dust, congestion)?</w:t>
            </w:r>
          </w:p>
          <w:p w14:paraId="5F514868"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Is there a designated turning/ loading/ offloading area? (If so, is there adequate signage or are a traffic management system being implemented?)</w:t>
            </w:r>
          </w:p>
          <w:p w14:paraId="4C53B118"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Have there been any traffic accidents/incidents during the last week due</w:t>
            </w:r>
          </w:p>
          <w:p w14:paraId="41BDD477"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xml:space="preserve"> to the construction activity on this site? (If so, state how many and severity)</w:t>
            </w:r>
          </w:p>
          <w:p w14:paraId="2A8C9E8A"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70" w:type="dxa"/>
          </w:tcPr>
          <w:p w14:paraId="6FAAEEA5"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0B9219F8"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7EFAF377"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7C5B1B28"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r w:rsidR="0093042A" w:rsidRPr="004848DB" w14:paraId="3DCDAE55" w14:textId="77777777" w:rsidTr="001E6FC4">
        <w:tc>
          <w:tcPr>
            <w:tcW w:w="4608" w:type="dxa"/>
          </w:tcPr>
          <w:p w14:paraId="4C858AB3" w14:textId="77777777" w:rsidR="0093042A" w:rsidRPr="004848DB" w:rsidRDefault="0093042A" w:rsidP="001E6FC4">
            <w:pPr>
              <w:spacing w:after="0" w:line="240" w:lineRule="auto"/>
              <w:rPr>
                <w:rFonts w:ascii="Arial" w:eastAsia="Times New Roman" w:hAnsi="Arial" w:cs="Times New Roman"/>
                <w:sz w:val="20"/>
                <w:szCs w:val="20"/>
                <w:lang w:val="en-GB" w:eastAsia="en-GB"/>
              </w:rPr>
            </w:pPr>
            <w:r w:rsidRPr="004848DB">
              <w:rPr>
                <w:rFonts w:ascii="Arial" w:eastAsia="Times New Roman" w:hAnsi="Arial" w:cs="Times New Roman"/>
                <w:b/>
                <w:bCs/>
                <w:i/>
                <w:iCs/>
                <w:sz w:val="20"/>
                <w:szCs w:val="20"/>
                <w:lang w:val="en-GB" w:eastAsia="en-GB"/>
              </w:rPr>
              <w:t>Issue: Dealing with hazardous substances.</w:t>
            </w:r>
          </w:p>
          <w:p w14:paraId="3A26E1F9"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p w14:paraId="00B7EB59"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w:t>
            </w:r>
            <w:r w:rsidRPr="004848DB">
              <w:rPr>
                <w:rFonts w:ascii="Arial" w:eastAsia="Times New Roman" w:hAnsi="Arial" w:cs="Times New Roman"/>
                <w:sz w:val="20"/>
                <w:szCs w:val="20"/>
                <w:lang w:val="en-GB" w:eastAsia="en-GB"/>
              </w:rPr>
              <w:tab/>
              <w:t>Have any: old drums or containers, oily sheen, materials with a strong smell or unusual colouration been exposed/damaged during construction excavations?</w:t>
            </w:r>
          </w:p>
          <w:p w14:paraId="2ACC594D"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Are drums containing hazardous material properly stored and adequately labelled on the site?</w:t>
            </w:r>
          </w:p>
          <w:p w14:paraId="7C8A99A4" w14:textId="77777777" w:rsidR="0093042A" w:rsidRPr="004848DB" w:rsidRDefault="0093042A" w:rsidP="001E6FC4">
            <w:pPr>
              <w:tabs>
                <w:tab w:val="left" w:pos="432"/>
              </w:tabs>
              <w:spacing w:after="0" w:line="240" w:lineRule="auto"/>
              <w:ind w:left="432" w:hanging="432"/>
              <w:rPr>
                <w:rFonts w:ascii="Arial" w:eastAsia="Times New Roman" w:hAnsi="Arial" w:cs="Times New Roman"/>
                <w:sz w:val="20"/>
                <w:szCs w:val="20"/>
                <w:lang w:val="en-GB" w:eastAsia="en-GB"/>
              </w:rPr>
            </w:pPr>
            <w:r w:rsidRPr="004848DB">
              <w:rPr>
                <w:rFonts w:ascii="Arial" w:eastAsia="Times New Roman" w:hAnsi="Arial" w:cs="Times New Roman"/>
                <w:sz w:val="20"/>
                <w:szCs w:val="20"/>
                <w:lang w:val="en-GB" w:eastAsia="en-GB"/>
              </w:rPr>
              <w:t>-       Has there been any spillage during the last week? (If so, how many, what was spilled, how much and how was it managed?)</w:t>
            </w:r>
          </w:p>
          <w:p w14:paraId="6C351688"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70" w:type="dxa"/>
          </w:tcPr>
          <w:p w14:paraId="4BAE61DB"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7BECF189"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4BFB12F3"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7A12C99E"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r w:rsidR="0093042A" w:rsidRPr="004848DB" w14:paraId="7CE41589" w14:textId="77777777" w:rsidTr="001E6FC4">
        <w:tc>
          <w:tcPr>
            <w:tcW w:w="4608" w:type="dxa"/>
          </w:tcPr>
          <w:p w14:paraId="16A5B724" w14:textId="77777777" w:rsidR="0093042A" w:rsidRPr="004848DB" w:rsidRDefault="0093042A" w:rsidP="001E6FC4">
            <w:pPr>
              <w:spacing w:after="0" w:line="240" w:lineRule="auto"/>
              <w:rPr>
                <w:rFonts w:ascii="Arial" w:eastAsia="Times New Roman" w:hAnsi="Arial" w:cs="Times New Roman"/>
                <w:b/>
                <w:bCs/>
                <w:i/>
                <w:iCs/>
                <w:sz w:val="20"/>
                <w:szCs w:val="20"/>
                <w:lang w:val="en-GB" w:eastAsia="en-GB"/>
              </w:rPr>
            </w:pPr>
            <w:r w:rsidRPr="004848DB">
              <w:rPr>
                <w:rFonts w:ascii="Arial" w:eastAsia="Times New Roman" w:hAnsi="Arial" w:cs="Times New Roman"/>
                <w:b/>
                <w:bCs/>
                <w:i/>
                <w:iCs/>
                <w:sz w:val="20"/>
                <w:szCs w:val="20"/>
                <w:lang w:val="en-GB" w:eastAsia="en-GB"/>
              </w:rPr>
              <w:t>Issue: Environmental Incidents and Corrective Actions.</w:t>
            </w:r>
          </w:p>
          <w:p w14:paraId="6E6FA5C2" w14:textId="77777777" w:rsidR="0093042A" w:rsidRPr="004848DB" w:rsidRDefault="0093042A" w:rsidP="001E6FC4">
            <w:pPr>
              <w:spacing w:after="0" w:line="240" w:lineRule="auto"/>
              <w:rPr>
                <w:rFonts w:ascii="Arial" w:eastAsia="Times New Roman" w:hAnsi="Arial" w:cs="Times New Roman"/>
                <w:b/>
                <w:bCs/>
                <w:i/>
                <w:iCs/>
                <w:sz w:val="20"/>
                <w:szCs w:val="20"/>
                <w:lang w:val="en-GB" w:eastAsia="en-GB"/>
              </w:rPr>
            </w:pPr>
          </w:p>
          <w:p w14:paraId="4C3700D5" w14:textId="77777777" w:rsidR="0093042A" w:rsidRPr="004848DB" w:rsidRDefault="0093042A" w:rsidP="000B39B8">
            <w:pPr>
              <w:numPr>
                <w:ilvl w:val="0"/>
                <w:numId w:val="17"/>
              </w:numPr>
              <w:spacing w:after="0" w:line="240" w:lineRule="auto"/>
              <w:contextualSpacing/>
              <w:rPr>
                <w:rFonts w:ascii="Arial" w:eastAsia="Times New Roman" w:hAnsi="Arial" w:cs="Times New Roman"/>
                <w:b/>
                <w:bCs/>
                <w:i/>
                <w:iCs/>
                <w:sz w:val="20"/>
                <w:szCs w:val="20"/>
                <w:lang w:val="en-GB" w:eastAsia="en-GB"/>
              </w:rPr>
            </w:pPr>
            <w:r w:rsidRPr="004848DB">
              <w:rPr>
                <w:rFonts w:ascii="Arial" w:eastAsia="Times New Roman" w:hAnsi="Arial" w:cs="Times New Roman"/>
                <w:sz w:val="20"/>
                <w:szCs w:val="20"/>
                <w:lang w:val="en-GB" w:eastAsia="en-GB"/>
              </w:rPr>
              <w:t>Have complaints been received from the public or other third party during the last week? (If so, how many? Attach a copy of the reports)</w:t>
            </w:r>
          </w:p>
          <w:p w14:paraId="7527C0DF" w14:textId="77777777" w:rsidR="0093042A" w:rsidRPr="004848DB" w:rsidRDefault="0093042A" w:rsidP="000B39B8">
            <w:pPr>
              <w:numPr>
                <w:ilvl w:val="0"/>
                <w:numId w:val="17"/>
              </w:numPr>
              <w:spacing w:after="0" w:line="240" w:lineRule="auto"/>
              <w:contextualSpacing/>
              <w:rPr>
                <w:rFonts w:ascii="Arial" w:eastAsia="Times New Roman" w:hAnsi="Arial" w:cs="Times New Roman"/>
                <w:b/>
                <w:bCs/>
                <w:i/>
                <w:iCs/>
                <w:sz w:val="20"/>
                <w:szCs w:val="20"/>
                <w:lang w:val="en-GB" w:eastAsia="en-GB"/>
              </w:rPr>
            </w:pPr>
            <w:r w:rsidRPr="004848DB">
              <w:rPr>
                <w:rFonts w:ascii="Arial" w:eastAsia="Times New Roman" w:hAnsi="Arial" w:cs="Times New Roman"/>
                <w:sz w:val="20"/>
                <w:szCs w:val="20"/>
                <w:lang w:val="en-GB" w:eastAsia="en-GB"/>
              </w:rPr>
              <w:t>Has any incident leading to a threat of human health or life occurred during the last week? (If so, how many? Describe severity and attach copy of incident report)</w:t>
            </w:r>
          </w:p>
          <w:p w14:paraId="111F0E85" w14:textId="77777777" w:rsidR="0093042A" w:rsidRPr="004848DB" w:rsidRDefault="0093042A" w:rsidP="001E6FC4">
            <w:pPr>
              <w:spacing w:after="0" w:line="240" w:lineRule="auto"/>
              <w:ind w:left="360"/>
              <w:contextualSpacing/>
              <w:rPr>
                <w:rFonts w:ascii="Arial" w:eastAsia="Times New Roman" w:hAnsi="Arial" w:cs="Times New Roman"/>
                <w:b/>
                <w:bCs/>
                <w:i/>
                <w:iCs/>
                <w:sz w:val="20"/>
                <w:szCs w:val="20"/>
                <w:lang w:val="en-GB" w:eastAsia="en-GB"/>
              </w:rPr>
            </w:pPr>
          </w:p>
        </w:tc>
        <w:tc>
          <w:tcPr>
            <w:tcW w:w="670" w:type="dxa"/>
          </w:tcPr>
          <w:p w14:paraId="6F7CC02E"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523" w:type="dxa"/>
          </w:tcPr>
          <w:p w14:paraId="1FE5A9F0"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630" w:type="dxa"/>
          </w:tcPr>
          <w:p w14:paraId="48B50E2A"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c>
          <w:tcPr>
            <w:tcW w:w="3770" w:type="dxa"/>
          </w:tcPr>
          <w:p w14:paraId="64ED4104" w14:textId="77777777" w:rsidR="0093042A" w:rsidRPr="004848DB" w:rsidRDefault="0093042A" w:rsidP="001E6FC4">
            <w:pPr>
              <w:spacing w:after="0" w:line="240" w:lineRule="auto"/>
              <w:rPr>
                <w:rFonts w:ascii="Arial" w:eastAsia="Times New Roman" w:hAnsi="Arial" w:cs="Times New Roman"/>
                <w:sz w:val="20"/>
                <w:szCs w:val="20"/>
                <w:lang w:val="en-GB" w:eastAsia="en-GB"/>
              </w:rPr>
            </w:pPr>
          </w:p>
        </w:tc>
      </w:tr>
    </w:tbl>
    <w:p w14:paraId="551B15DD" w14:textId="77777777" w:rsidR="0093042A" w:rsidRPr="004848DB" w:rsidRDefault="0093042A" w:rsidP="0093042A">
      <w:pPr>
        <w:spacing w:after="0" w:line="240" w:lineRule="auto"/>
        <w:jc w:val="both"/>
        <w:rPr>
          <w:rFonts w:ascii="Arial" w:eastAsia="Times New Roman" w:hAnsi="Arial" w:cs="Times New Roman"/>
          <w:b/>
          <w:bCs/>
          <w:sz w:val="18"/>
          <w:szCs w:val="18"/>
          <w:lang w:val="en-GB" w:eastAsia="en-GB"/>
        </w:rPr>
      </w:pPr>
    </w:p>
    <w:p w14:paraId="0B22AB1C"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b/>
          <w:bCs/>
          <w:i/>
          <w:iCs/>
          <w:sz w:val="20"/>
          <w:szCs w:val="20"/>
          <w:lang w:val="en-GB" w:eastAsia="en-GB"/>
        </w:rPr>
      </w:pPr>
    </w:p>
    <w:p w14:paraId="4C0B1342"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b/>
          <w:bCs/>
          <w:i/>
          <w:iCs/>
          <w:sz w:val="20"/>
          <w:szCs w:val="20"/>
          <w:lang w:val="en-GB" w:eastAsia="en-GB"/>
        </w:rPr>
      </w:pPr>
      <w:r w:rsidRPr="004848DB">
        <w:rPr>
          <w:rFonts w:ascii="Arial" w:eastAsia="Times New Roman" w:hAnsi="Arial" w:cs="Times New Roman"/>
          <w:b/>
          <w:bCs/>
          <w:i/>
          <w:iCs/>
          <w:sz w:val="20"/>
          <w:szCs w:val="20"/>
          <w:lang w:val="en-GB" w:eastAsia="en-GB"/>
        </w:rPr>
        <w:t>Completed by:</w:t>
      </w:r>
    </w:p>
    <w:p w14:paraId="5FEEACC2"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b/>
          <w:bCs/>
          <w:i/>
          <w:iCs/>
          <w:sz w:val="16"/>
          <w:szCs w:val="16"/>
          <w:lang w:val="en-GB" w:eastAsia="en-GB"/>
        </w:rPr>
      </w:pPr>
    </w:p>
    <w:p w14:paraId="626669E3" w14:textId="77777777" w:rsidR="0093042A" w:rsidRPr="004848DB" w:rsidRDefault="0093042A" w:rsidP="0093042A">
      <w:pPr>
        <w:tabs>
          <w:tab w:val="left" w:pos="1260"/>
          <w:tab w:val="left" w:pos="3240"/>
          <w:tab w:val="left" w:pos="4680"/>
        </w:tabs>
        <w:spacing w:after="0" w:line="240" w:lineRule="auto"/>
        <w:jc w:val="both"/>
        <w:rPr>
          <w:rFonts w:ascii="Arial" w:eastAsia="Times New Roman" w:hAnsi="Arial" w:cs="Times New Roman"/>
          <w:b/>
          <w:bCs/>
          <w:sz w:val="20"/>
          <w:szCs w:val="20"/>
          <w:lang w:val="en-GB" w:eastAsia="en-GB"/>
        </w:rPr>
      </w:pPr>
      <w:r w:rsidRPr="004848DB">
        <w:rPr>
          <w:rFonts w:ascii="Arial" w:eastAsia="Times New Roman" w:hAnsi="Arial" w:cs="Times New Roman"/>
          <w:b/>
          <w:bCs/>
          <w:sz w:val="20"/>
          <w:szCs w:val="20"/>
          <w:lang w:val="en-GB" w:eastAsia="en-GB"/>
        </w:rPr>
        <w:t>Designation: Contractor’s Representative</w:t>
      </w:r>
    </w:p>
    <w:p w14:paraId="0DF91A63" w14:textId="77777777" w:rsidR="0093042A" w:rsidRPr="004848DB" w:rsidRDefault="0093042A" w:rsidP="0093042A">
      <w:pPr>
        <w:tabs>
          <w:tab w:val="left" w:pos="1260"/>
          <w:tab w:val="left" w:pos="3240"/>
          <w:tab w:val="left" w:pos="4680"/>
        </w:tabs>
        <w:spacing w:after="0" w:line="240" w:lineRule="auto"/>
        <w:jc w:val="both"/>
        <w:rPr>
          <w:rFonts w:ascii="Arial" w:eastAsia="Times New Roman" w:hAnsi="Arial" w:cs="Times New Roman"/>
          <w:b/>
          <w:bCs/>
          <w:sz w:val="20"/>
          <w:szCs w:val="20"/>
          <w:lang w:val="en-GB" w:eastAsia="en-GB"/>
        </w:rPr>
      </w:pPr>
    </w:p>
    <w:p w14:paraId="2875F12D" w14:textId="77777777" w:rsidR="0093042A" w:rsidRPr="004848DB" w:rsidRDefault="0093042A" w:rsidP="0093042A">
      <w:pPr>
        <w:tabs>
          <w:tab w:val="left" w:pos="1260"/>
          <w:tab w:val="left" w:pos="3240"/>
          <w:tab w:val="left" w:pos="4680"/>
        </w:tabs>
        <w:spacing w:after="0" w:line="240" w:lineRule="auto"/>
        <w:jc w:val="both"/>
        <w:rPr>
          <w:rFonts w:ascii="Arial" w:eastAsia="Times New Roman" w:hAnsi="Arial" w:cs="Times New Roman"/>
          <w:b/>
          <w:bCs/>
          <w:i/>
          <w:iCs/>
          <w:sz w:val="20"/>
          <w:szCs w:val="20"/>
          <w:lang w:val="en-GB" w:eastAsia="en-GB"/>
        </w:rPr>
      </w:pPr>
      <w:r w:rsidRPr="004848DB">
        <w:rPr>
          <w:rFonts w:ascii="Arial" w:eastAsia="Times New Roman" w:hAnsi="Arial" w:cs="Times New Roman"/>
          <w:b/>
          <w:bCs/>
          <w:sz w:val="20"/>
          <w:szCs w:val="20"/>
          <w:lang w:val="en-GB" w:eastAsia="en-GB"/>
        </w:rPr>
        <w:t>Signed ………………………………….</w:t>
      </w:r>
      <w:r w:rsidRPr="004848DB">
        <w:rPr>
          <w:rFonts w:ascii="Arial" w:eastAsia="Times New Roman" w:hAnsi="Arial" w:cs="Times New Roman"/>
          <w:b/>
          <w:bCs/>
          <w:sz w:val="20"/>
          <w:szCs w:val="20"/>
          <w:lang w:val="en-GB" w:eastAsia="en-GB"/>
        </w:rPr>
        <w:tab/>
      </w:r>
    </w:p>
    <w:p w14:paraId="4FB22171" w14:textId="77777777" w:rsidR="0093042A" w:rsidRPr="004848DB" w:rsidRDefault="0093042A" w:rsidP="0093042A">
      <w:pPr>
        <w:tabs>
          <w:tab w:val="left" w:pos="1620"/>
          <w:tab w:val="left" w:pos="4680"/>
        </w:tabs>
        <w:spacing w:after="0" w:line="240" w:lineRule="auto"/>
        <w:jc w:val="both"/>
        <w:rPr>
          <w:rFonts w:ascii="Arial" w:eastAsia="Times New Roman" w:hAnsi="Arial" w:cs="Times New Roman"/>
          <w:b/>
          <w:bCs/>
          <w:sz w:val="20"/>
          <w:szCs w:val="20"/>
          <w:lang w:val="en-GB" w:eastAsia="en-GB"/>
        </w:rPr>
      </w:pPr>
    </w:p>
    <w:p w14:paraId="7FB9BA92" w14:textId="77777777" w:rsidR="0093042A" w:rsidRPr="004848DB" w:rsidRDefault="0093042A" w:rsidP="0093042A">
      <w:pPr>
        <w:tabs>
          <w:tab w:val="left" w:pos="1620"/>
          <w:tab w:val="left" w:pos="4680"/>
        </w:tabs>
        <w:spacing w:after="0" w:line="240" w:lineRule="auto"/>
        <w:jc w:val="both"/>
        <w:rPr>
          <w:rFonts w:ascii="Arial" w:eastAsia="Times New Roman" w:hAnsi="Arial" w:cs="Times New Roman"/>
          <w:b/>
          <w:bCs/>
          <w:sz w:val="20"/>
          <w:szCs w:val="20"/>
          <w:lang w:val="en-GB" w:eastAsia="en-GB"/>
        </w:rPr>
      </w:pPr>
      <w:r w:rsidRPr="004848DB">
        <w:rPr>
          <w:rFonts w:ascii="Arial" w:eastAsia="Times New Roman" w:hAnsi="Arial" w:cs="Times New Roman"/>
          <w:b/>
          <w:bCs/>
          <w:sz w:val="20"/>
          <w:szCs w:val="20"/>
          <w:lang w:val="en-GB" w:eastAsia="en-GB"/>
        </w:rPr>
        <w:t>Print Name: ……………………………</w:t>
      </w:r>
      <w:r w:rsidRPr="004848DB">
        <w:rPr>
          <w:rFonts w:ascii="Arial" w:eastAsia="Times New Roman" w:hAnsi="Arial" w:cs="Times New Roman"/>
          <w:b/>
          <w:bCs/>
          <w:sz w:val="20"/>
          <w:szCs w:val="20"/>
          <w:lang w:val="en-GB" w:eastAsia="en-GB"/>
        </w:rPr>
        <w:tab/>
        <w:t>Date: …………………………………</w:t>
      </w:r>
    </w:p>
    <w:p w14:paraId="13378108"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b/>
          <w:bCs/>
          <w:i/>
          <w:iCs/>
          <w:sz w:val="20"/>
          <w:szCs w:val="20"/>
          <w:lang w:val="en-GB" w:eastAsia="en-GB"/>
        </w:rPr>
      </w:pPr>
    </w:p>
    <w:p w14:paraId="535DCB79"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b/>
          <w:bCs/>
          <w:i/>
          <w:iCs/>
          <w:sz w:val="20"/>
          <w:szCs w:val="20"/>
          <w:lang w:val="en-GB" w:eastAsia="en-GB"/>
        </w:rPr>
      </w:pPr>
    </w:p>
    <w:p w14:paraId="5053CA4E"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b/>
          <w:bCs/>
          <w:i/>
          <w:iCs/>
          <w:sz w:val="20"/>
          <w:szCs w:val="20"/>
          <w:lang w:val="en-GB" w:eastAsia="en-GB"/>
        </w:rPr>
      </w:pPr>
    </w:p>
    <w:p w14:paraId="3984FB03"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b/>
          <w:bCs/>
          <w:i/>
          <w:iCs/>
          <w:sz w:val="20"/>
          <w:szCs w:val="20"/>
          <w:lang w:val="en-GB" w:eastAsia="en-GB"/>
        </w:rPr>
      </w:pPr>
      <w:r w:rsidRPr="004848DB">
        <w:rPr>
          <w:rFonts w:ascii="Arial" w:eastAsia="Times New Roman" w:hAnsi="Arial" w:cs="Times New Roman"/>
          <w:b/>
          <w:bCs/>
          <w:sz w:val="20"/>
          <w:szCs w:val="20"/>
          <w:lang w:val="en-GB" w:eastAsia="en-GB"/>
        </w:rPr>
        <w:t xml:space="preserve">Designation: Client’s Supervising Officer </w:t>
      </w:r>
    </w:p>
    <w:p w14:paraId="3D9E726A"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b/>
          <w:bCs/>
          <w:i/>
          <w:iCs/>
          <w:sz w:val="20"/>
          <w:szCs w:val="20"/>
          <w:lang w:val="en-GB" w:eastAsia="en-GB"/>
        </w:rPr>
      </w:pPr>
    </w:p>
    <w:p w14:paraId="02981B90"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b/>
          <w:bCs/>
          <w:i/>
          <w:iCs/>
          <w:sz w:val="20"/>
          <w:szCs w:val="20"/>
          <w:lang w:val="en-GB" w:eastAsia="en-GB"/>
        </w:rPr>
      </w:pPr>
      <w:r w:rsidRPr="004848DB">
        <w:rPr>
          <w:rFonts w:ascii="Arial" w:eastAsia="Times New Roman" w:hAnsi="Arial" w:cs="Times New Roman"/>
          <w:b/>
          <w:bCs/>
          <w:i/>
          <w:iCs/>
          <w:sz w:val="20"/>
          <w:szCs w:val="20"/>
          <w:lang w:val="en-GB" w:eastAsia="en-GB"/>
        </w:rPr>
        <w:t>Action completed:</w:t>
      </w:r>
    </w:p>
    <w:p w14:paraId="206608A1" w14:textId="77777777" w:rsidR="0093042A" w:rsidRPr="004848DB" w:rsidRDefault="0093042A" w:rsidP="0093042A">
      <w:pPr>
        <w:tabs>
          <w:tab w:val="left" w:pos="1260"/>
          <w:tab w:val="left" w:pos="3240"/>
          <w:tab w:val="left" w:pos="5400"/>
        </w:tabs>
        <w:spacing w:after="0" w:line="240" w:lineRule="auto"/>
        <w:jc w:val="both"/>
        <w:rPr>
          <w:rFonts w:ascii="Arial" w:eastAsia="Times New Roman" w:hAnsi="Arial" w:cs="Times New Roman"/>
          <w:b/>
          <w:bCs/>
          <w:i/>
          <w:iCs/>
          <w:sz w:val="16"/>
          <w:szCs w:val="16"/>
          <w:lang w:val="en-GB" w:eastAsia="en-GB"/>
        </w:rPr>
      </w:pPr>
    </w:p>
    <w:p w14:paraId="0565CD81" w14:textId="77777777" w:rsidR="0093042A" w:rsidRPr="004848DB" w:rsidRDefault="0093042A" w:rsidP="0093042A">
      <w:pPr>
        <w:tabs>
          <w:tab w:val="left" w:pos="1260"/>
          <w:tab w:val="left" w:pos="3240"/>
          <w:tab w:val="left" w:pos="4680"/>
        </w:tabs>
        <w:spacing w:after="0" w:line="240" w:lineRule="auto"/>
        <w:jc w:val="both"/>
        <w:rPr>
          <w:rFonts w:ascii="Arial" w:eastAsia="Times New Roman" w:hAnsi="Arial" w:cs="Times New Roman"/>
          <w:b/>
          <w:bCs/>
          <w:i/>
          <w:iCs/>
          <w:sz w:val="20"/>
          <w:szCs w:val="20"/>
          <w:lang w:val="en-GB" w:eastAsia="en-GB"/>
        </w:rPr>
      </w:pPr>
      <w:r w:rsidRPr="004848DB">
        <w:rPr>
          <w:rFonts w:ascii="Arial" w:eastAsia="Times New Roman" w:hAnsi="Arial" w:cs="Times New Roman"/>
          <w:b/>
          <w:bCs/>
          <w:sz w:val="20"/>
          <w:szCs w:val="20"/>
          <w:lang w:val="en-GB" w:eastAsia="en-GB"/>
        </w:rPr>
        <w:t>Signed ………………………………….</w:t>
      </w:r>
      <w:r w:rsidRPr="004848DB">
        <w:rPr>
          <w:rFonts w:ascii="Arial" w:eastAsia="Times New Roman" w:hAnsi="Arial" w:cs="Times New Roman"/>
          <w:b/>
          <w:bCs/>
          <w:sz w:val="20"/>
          <w:szCs w:val="20"/>
          <w:lang w:val="en-GB" w:eastAsia="en-GB"/>
        </w:rPr>
        <w:tab/>
      </w:r>
    </w:p>
    <w:p w14:paraId="2D897D25" w14:textId="77777777" w:rsidR="0093042A" w:rsidRPr="004848DB" w:rsidRDefault="0093042A" w:rsidP="0093042A">
      <w:pPr>
        <w:tabs>
          <w:tab w:val="left" w:pos="1620"/>
          <w:tab w:val="left" w:pos="4680"/>
        </w:tabs>
        <w:spacing w:after="0" w:line="240" w:lineRule="auto"/>
        <w:jc w:val="both"/>
        <w:rPr>
          <w:rFonts w:ascii="Arial" w:eastAsia="Times New Roman" w:hAnsi="Arial" w:cs="Times New Roman"/>
          <w:b/>
          <w:bCs/>
          <w:sz w:val="20"/>
          <w:szCs w:val="20"/>
          <w:lang w:val="en-GB" w:eastAsia="en-GB"/>
        </w:rPr>
      </w:pPr>
    </w:p>
    <w:p w14:paraId="0E92BF86" w14:textId="77777777" w:rsidR="0093042A" w:rsidRPr="004848DB" w:rsidRDefault="0093042A" w:rsidP="0093042A">
      <w:pPr>
        <w:tabs>
          <w:tab w:val="left" w:pos="1620"/>
          <w:tab w:val="left" w:pos="4680"/>
        </w:tabs>
        <w:spacing w:after="0" w:line="240" w:lineRule="auto"/>
        <w:jc w:val="both"/>
        <w:rPr>
          <w:rFonts w:ascii="Arial" w:eastAsia="Times New Roman" w:hAnsi="Arial" w:cs="Times New Roman"/>
          <w:b/>
          <w:bCs/>
          <w:sz w:val="20"/>
          <w:szCs w:val="20"/>
          <w:lang w:val="en-GB" w:eastAsia="en-GB"/>
        </w:rPr>
      </w:pPr>
      <w:r w:rsidRPr="004848DB">
        <w:rPr>
          <w:rFonts w:ascii="Arial" w:eastAsia="Times New Roman" w:hAnsi="Arial" w:cs="Times New Roman"/>
          <w:b/>
          <w:bCs/>
          <w:sz w:val="20"/>
          <w:szCs w:val="20"/>
          <w:lang w:val="en-GB" w:eastAsia="en-GB"/>
        </w:rPr>
        <w:t>Print Name: ……………………………</w:t>
      </w:r>
      <w:r w:rsidRPr="004848DB">
        <w:rPr>
          <w:rFonts w:ascii="Arial" w:eastAsia="Times New Roman" w:hAnsi="Arial" w:cs="Times New Roman"/>
          <w:b/>
          <w:bCs/>
          <w:sz w:val="20"/>
          <w:szCs w:val="20"/>
          <w:lang w:val="en-GB" w:eastAsia="en-GB"/>
        </w:rPr>
        <w:tab/>
        <w:t>Date: ……………………………………</w:t>
      </w:r>
    </w:p>
    <w:p w14:paraId="2ECA2B4F" w14:textId="77777777" w:rsidR="0093042A" w:rsidRPr="004848DB" w:rsidRDefault="0093042A" w:rsidP="0093042A">
      <w:pPr>
        <w:tabs>
          <w:tab w:val="left" w:pos="1620"/>
          <w:tab w:val="left" w:pos="4680"/>
        </w:tabs>
        <w:spacing w:after="0" w:line="240" w:lineRule="auto"/>
        <w:jc w:val="both"/>
        <w:rPr>
          <w:rFonts w:ascii="Arial" w:eastAsia="Times New Roman" w:hAnsi="Arial" w:cs="Times New Roman"/>
          <w:b/>
          <w:bCs/>
          <w:sz w:val="20"/>
          <w:szCs w:val="20"/>
          <w:lang w:val="en-GB" w:eastAsia="en-GB"/>
        </w:rPr>
      </w:pPr>
    </w:p>
    <w:p w14:paraId="1CEC2EF2" w14:textId="77777777" w:rsidR="0093042A" w:rsidRPr="004848DB" w:rsidRDefault="0093042A" w:rsidP="0093042A">
      <w:pPr>
        <w:tabs>
          <w:tab w:val="left" w:pos="1620"/>
          <w:tab w:val="left" w:pos="4680"/>
        </w:tabs>
        <w:spacing w:after="0" w:line="240" w:lineRule="auto"/>
        <w:jc w:val="both"/>
        <w:rPr>
          <w:rFonts w:ascii="Arial" w:eastAsia="Times New Roman" w:hAnsi="Arial" w:cs="Times New Roman"/>
          <w:b/>
          <w:bCs/>
          <w:sz w:val="18"/>
          <w:szCs w:val="18"/>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9"/>
        <w:gridCol w:w="221"/>
      </w:tblGrid>
      <w:tr w:rsidR="0093042A" w:rsidRPr="004848DB" w14:paraId="25F66989" w14:textId="77777777" w:rsidTr="001E6FC4">
        <w:trPr>
          <w:trHeight w:val="5983"/>
        </w:trPr>
        <w:tc>
          <w:tcPr>
            <w:tcW w:w="13911" w:type="dxa"/>
            <w:gridSpan w:val="2"/>
          </w:tcPr>
          <w:p w14:paraId="2BD1CB10" w14:textId="77777777" w:rsidR="0093042A" w:rsidRPr="004848DB" w:rsidRDefault="0093042A" w:rsidP="001E6FC4">
            <w:pPr>
              <w:spacing w:after="0" w:line="240" w:lineRule="auto"/>
              <w:jc w:val="center"/>
              <w:rPr>
                <w:rFonts w:ascii="Arial" w:eastAsia="Times New Roman" w:hAnsi="Arial" w:cs="Times New Roman"/>
                <w:b/>
                <w:bCs/>
                <w:i/>
                <w:iCs/>
                <w:sz w:val="18"/>
                <w:szCs w:val="18"/>
                <w:lang w:val="en-GB" w:eastAsia="en-GB"/>
              </w:rPr>
            </w:pPr>
            <w:r w:rsidRPr="004848DB">
              <w:rPr>
                <w:rFonts w:ascii="Arial" w:eastAsia="Times New Roman" w:hAnsi="Arial" w:cs="Times New Roman"/>
                <w:b/>
                <w:bCs/>
                <w:i/>
                <w:iCs/>
                <w:sz w:val="18"/>
                <w:szCs w:val="18"/>
                <w:lang w:val="en-GB" w:eastAsia="en-GB"/>
              </w:rPr>
              <w:t>ENVIRONMENTAL INSPECTION AND SOCIAL SAFEGUARDS REGISTER – ADDITIONAL COMMENTS</w:t>
            </w:r>
          </w:p>
          <w:p w14:paraId="2A67F3CA" w14:textId="77777777" w:rsidR="0093042A" w:rsidRPr="004848DB" w:rsidRDefault="0093042A" w:rsidP="001E6FC4">
            <w:pPr>
              <w:spacing w:after="0" w:line="240" w:lineRule="auto"/>
              <w:jc w:val="center"/>
              <w:rPr>
                <w:rFonts w:ascii="Arial" w:eastAsia="Times New Roman" w:hAnsi="Arial" w:cs="Times New Roman"/>
                <w:b/>
                <w:bCs/>
                <w:i/>
                <w:iCs/>
                <w:sz w:val="18"/>
                <w:szCs w:val="18"/>
                <w:lang w:val="en-GB" w:eastAsia="en-GB"/>
              </w:rPr>
            </w:pPr>
          </w:p>
          <w:p w14:paraId="71005117" w14:textId="77777777" w:rsidR="0093042A" w:rsidRPr="004848DB" w:rsidRDefault="0093042A" w:rsidP="001E6FC4">
            <w:pPr>
              <w:spacing w:after="0" w:line="240" w:lineRule="auto"/>
              <w:jc w:val="center"/>
              <w:rPr>
                <w:rFonts w:ascii="Arial" w:eastAsia="Times New Roman" w:hAnsi="Arial" w:cs="Times New Roman"/>
                <w:b/>
                <w:bCs/>
                <w:i/>
                <w:iCs/>
                <w:sz w:val="18"/>
                <w:szCs w:val="18"/>
                <w:lang w:val="en-GB" w:eastAsia="en-GB"/>
              </w:rPr>
            </w:pPr>
            <w:r w:rsidRPr="004848DB">
              <w:rPr>
                <w:rFonts w:ascii="Arial" w:eastAsia="Times New Roman" w:hAnsi="Arial" w:cs="Times New Roman"/>
                <w:b/>
                <w:bCs/>
                <w:i/>
                <w:iCs/>
                <w:sz w:val="18"/>
                <w:szCs w:val="18"/>
                <w:lang w:val="en-GB" w:eastAsia="en-GB"/>
              </w:rPr>
              <w:t>If required, provide supporting comments relating to the specified environmental checks or on any site environmental or social safeguards matter worthy of note</w:t>
            </w:r>
          </w:p>
          <w:p w14:paraId="3433CEDA" w14:textId="77777777" w:rsidR="0093042A" w:rsidRPr="004848DB" w:rsidRDefault="0093042A" w:rsidP="001E6FC4">
            <w:pPr>
              <w:rPr>
                <w:rFonts w:ascii="Arial" w:eastAsia="Times New Roman" w:hAnsi="Arial" w:cs="Times New Roman"/>
                <w:sz w:val="18"/>
                <w:szCs w:val="18"/>
                <w:lang w:val="en-GB" w:eastAsia="en-GB"/>
              </w:rPr>
            </w:pPr>
          </w:p>
          <w:p w14:paraId="42933F76" w14:textId="77777777" w:rsidR="0093042A" w:rsidRPr="004848DB" w:rsidRDefault="0093042A" w:rsidP="001E6FC4">
            <w:pPr>
              <w:tabs>
                <w:tab w:val="left" w:pos="4335"/>
              </w:tabs>
              <w:rPr>
                <w:rFonts w:ascii="Arial" w:eastAsia="Times New Roman" w:hAnsi="Arial" w:cs="Times New Roman"/>
                <w:sz w:val="18"/>
                <w:szCs w:val="18"/>
                <w:lang w:val="en-GB" w:eastAsia="en-GB"/>
              </w:rPr>
            </w:pPr>
          </w:p>
        </w:tc>
      </w:tr>
      <w:tr w:rsidR="0093042A" w:rsidRPr="004848DB" w14:paraId="7AACA840" w14:textId="77777777" w:rsidTr="001E6FC4">
        <w:trPr>
          <w:trHeight w:val="70"/>
        </w:trPr>
        <w:tc>
          <w:tcPr>
            <w:tcW w:w="11412" w:type="dxa"/>
          </w:tcPr>
          <w:p w14:paraId="793B742C" w14:textId="77777777" w:rsidR="0093042A" w:rsidRPr="004848DB" w:rsidRDefault="0093042A" w:rsidP="001E6FC4">
            <w:pPr>
              <w:tabs>
                <w:tab w:val="right" w:pos="11340"/>
              </w:tabs>
              <w:spacing w:after="0" w:line="240" w:lineRule="auto"/>
              <w:jc w:val="both"/>
              <w:rPr>
                <w:rFonts w:ascii="Arial" w:eastAsia="Times New Roman" w:hAnsi="Arial" w:cs="Times New Roman"/>
                <w:b/>
                <w:bCs/>
                <w:sz w:val="18"/>
                <w:szCs w:val="18"/>
                <w:lang w:val="en-GB" w:eastAsia="en-GB"/>
              </w:rPr>
            </w:pPr>
            <w:r w:rsidRPr="004848DB">
              <w:rPr>
                <w:rFonts w:ascii="Arial" w:eastAsia="Times New Roman" w:hAnsi="Arial" w:cs="Times New Roman"/>
                <w:b/>
                <w:bCs/>
                <w:sz w:val="18"/>
                <w:szCs w:val="18"/>
                <w:lang w:val="en-GB" w:eastAsia="en-GB"/>
              </w:rPr>
              <w:tab/>
              <w:t>Continuation Sheet No. Pages:</w:t>
            </w:r>
          </w:p>
        </w:tc>
        <w:tc>
          <w:tcPr>
            <w:tcW w:w="2499" w:type="dxa"/>
          </w:tcPr>
          <w:p w14:paraId="78E4C028" w14:textId="77777777" w:rsidR="0093042A" w:rsidRPr="004848DB" w:rsidRDefault="0093042A" w:rsidP="001E6FC4">
            <w:pPr>
              <w:spacing w:after="0" w:line="240" w:lineRule="auto"/>
              <w:jc w:val="both"/>
              <w:rPr>
                <w:rFonts w:ascii="Arial" w:eastAsia="Times New Roman" w:hAnsi="Arial" w:cs="Times New Roman"/>
                <w:b/>
                <w:bCs/>
                <w:sz w:val="18"/>
                <w:szCs w:val="18"/>
                <w:lang w:val="en-GB" w:eastAsia="en-GB"/>
              </w:rPr>
            </w:pPr>
          </w:p>
        </w:tc>
      </w:tr>
    </w:tbl>
    <w:p w14:paraId="4CBFAAD7" w14:textId="77777777" w:rsidR="0093042A" w:rsidRDefault="0093042A" w:rsidP="0093042A"/>
    <w:p w14:paraId="7009E33A" w14:textId="77777777" w:rsidR="0093042A" w:rsidRDefault="0093042A" w:rsidP="0093042A">
      <w:r>
        <w:br w:type="page"/>
      </w:r>
    </w:p>
    <w:p w14:paraId="465F2234" w14:textId="77777777" w:rsidR="0093042A" w:rsidRPr="00E14A3F" w:rsidRDefault="0093042A" w:rsidP="0093042A">
      <w:pPr>
        <w:pStyle w:val="Heading2"/>
        <w:rPr>
          <w:rFonts w:asciiTheme="minorHAnsi" w:hAnsiTheme="minorHAnsi"/>
          <w:b w:val="0"/>
          <w:sz w:val="22"/>
        </w:rPr>
      </w:pPr>
      <w:bookmarkStart w:id="112" w:name="_Toc137716026"/>
      <w:bookmarkStart w:id="113" w:name="_Toc137819348"/>
      <w:bookmarkStart w:id="114" w:name="_Toc139979817"/>
      <w:r>
        <w:rPr>
          <w:rFonts w:asciiTheme="minorHAnsi" w:hAnsiTheme="minorHAnsi"/>
          <w:sz w:val="22"/>
        </w:rPr>
        <w:lastRenderedPageBreak/>
        <w:t>APPENDIX D-</w:t>
      </w:r>
      <w:r w:rsidRPr="00E14A3F">
        <w:rPr>
          <w:rFonts w:asciiTheme="minorHAnsi" w:hAnsiTheme="minorHAnsi"/>
          <w:sz w:val="22"/>
        </w:rPr>
        <w:t xml:space="preserve"> Monthly Employer’s Environmental and Social Safeguards Review Checklist</w:t>
      </w:r>
      <w:bookmarkEnd w:id="112"/>
      <w:bookmarkEnd w:id="113"/>
      <w:bookmarkEnd w:id="114"/>
    </w:p>
    <w:p w14:paraId="4AB001BA" w14:textId="77777777" w:rsidR="0093042A" w:rsidRPr="00EB651B" w:rsidRDefault="0093042A" w:rsidP="0093042A">
      <w:pPr>
        <w:spacing w:after="0" w:line="240" w:lineRule="auto"/>
        <w:jc w:val="both"/>
        <w:rPr>
          <w:rFonts w:ascii="Arial" w:hAnsi="Arial"/>
          <w:b/>
          <w:i/>
          <w:lang w:eastAsia="en-GB"/>
        </w:rPr>
      </w:pPr>
    </w:p>
    <w:p w14:paraId="5D3F186E" w14:textId="77777777" w:rsidR="0093042A" w:rsidRPr="00EB651B" w:rsidRDefault="0093042A" w:rsidP="0093042A">
      <w:pPr>
        <w:spacing w:after="0" w:line="240" w:lineRule="auto"/>
        <w:jc w:val="both"/>
        <w:rPr>
          <w:rFonts w:ascii="Arial" w:hAnsi="Arial"/>
          <w:b/>
          <w:i/>
          <w:lang w:eastAsia="en-GB"/>
        </w:rPr>
      </w:pPr>
    </w:p>
    <w:p w14:paraId="58992853" w14:textId="77777777" w:rsidR="0093042A" w:rsidRPr="00EB651B" w:rsidRDefault="0093042A" w:rsidP="0093042A">
      <w:pPr>
        <w:spacing w:after="0" w:line="240" w:lineRule="auto"/>
        <w:jc w:val="both"/>
        <w:rPr>
          <w:rFonts w:ascii="Arial" w:hAnsi="Arial"/>
          <w:sz w:val="28"/>
          <w:szCs w:val="28"/>
          <w:u w:val="single"/>
          <w:lang w:eastAsia="en-GB"/>
        </w:rPr>
      </w:pPr>
      <w:r w:rsidRPr="00EB651B">
        <w:rPr>
          <w:rFonts w:ascii="Arial" w:hAnsi="Arial"/>
          <w:i/>
          <w:lang w:eastAsia="en-GB"/>
        </w:rPr>
        <w:t xml:space="preserve">Month in Review: </w:t>
      </w:r>
      <w:r w:rsidRPr="00EB651B">
        <w:rPr>
          <w:rFonts w:ascii="Arial" w:hAnsi="Arial"/>
          <w:i/>
          <w:u w:val="single"/>
          <w:lang w:eastAsia="en-GB"/>
        </w:rPr>
        <w:tab/>
      </w:r>
      <w:r w:rsidRPr="00EB651B">
        <w:rPr>
          <w:rFonts w:ascii="Arial" w:hAnsi="Arial"/>
          <w:i/>
          <w:u w:val="single"/>
          <w:lang w:eastAsia="en-GB"/>
        </w:rPr>
        <w:tab/>
      </w:r>
      <w:r w:rsidRPr="00EB651B">
        <w:rPr>
          <w:rFonts w:ascii="Arial" w:hAnsi="Arial"/>
          <w:i/>
          <w:u w:val="single"/>
          <w:lang w:eastAsia="en-GB"/>
        </w:rPr>
        <w:tab/>
      </w:r>
      <w:r w:rsidRPr="00EB651B">
        <w:rPr>
          <w:rFonts w:ascii="Arial" w:hAnsi="Arial"/>
          <w:i/>
          <w:u w:val="single"/>
          <w:lang w:eastAsia="en-GB"/>
        </w:rPr>
        <w:tab/>
      </w:r>
      <w:r w:rsidRPr="00EB651B">
        <w:rPr>
          <w:rFonts w:ascii="Arial" w:hAnsi="Arial"/>
          <w:i/>
          <w:u w:val="single"/>
          <w:lang w:eastAsia="en-GB"/>
        </w:rPr>
        <w:tab/>
      </w:r>
      <w:r w:rsidRPr="00EB651B">
        <w:rPr>
          <w:rFonts w:ascii="Arial" w:hAnsi="Arial"/>
          <w:i/>
          <w:u w:val="single"/>
          <w:lang w:eastAsia="en-GB"/>
        </w:rPr>
        <w:tab/>
      </w:r>
      <w:r w:rsidRPr="00EB651B">
        <w:rPr>
          <w:rFonts w:ascii="Arial" w:hAnsi="Arial"/>
          <w:i/>
          <w:u w:val="single"/>
          <w:lang w:eastAsia="en-GB"/>
        </w:rPr>
        <w:tab/>
      </w:r>
    </w:p>
    <w:p w14:paraId="06ACD55E" w14:textId="77777777" w:rsidR="0093042A" w:rsidRPr="00EB651B" w:rsidRDefault="0093042A" w:rsidP="0093042A">
      <w:pPr>
        <w:spacing w:after="0" w:line="240" w:lineRule="auto"/>
        <w:jc w:val="both"/>
        <w:rPr>
          <w:rFonts w:ascii="Arial" w:hAnsi="Arial"/>
          <w:sz w:val="16"/>
          <w:szCs w:val="16"/>
          <w:u w:val="single"/>
          <w:lang w:eastAsia="en-GB"/>
        </w:rPr>
      </w:pPr>
    </w:p>
    <w:p w14:paraId="2F822920" w14:textId="77777777" w:rsidR="0093042A" w:rsidRPr="00EB651B" w:rsidRDefault="0093042A" w:rsidP="0093042A">
      <w:pPr>
        <w:spacing w:after="0" w:line="240" w:lineRule="auto"/>
        <w:jc w:val="both"/>
        <w:rPr>
          <w:rFonts w:ascii="Arial" w:hAnsi="Arial"/>
          <w:bCs/>
          <w:lang w:eastAsia="en-GB"/>
        </w:rPr>
      </w:pPr>
    </w:p>
    <w:p w14:paraId="2F709062" w14:textId="77777777" w:rsidR="0093042A" w:rsidRPr="00EB651B" w:rsidRDefault="0093042A" w:rsidP="0093042A">
      <w:pPr>
        <w:spacing w:after="0" w:line="240" w:lineRule="auto"/>
        <w:jc w:val="both"/>
        <w:rPr>
          <w:rFonts w:ascii="Arial" w:hAnsi="Arial"/>
          <w:lang w:eastAsia="en-GB"/>
        </w:rPr>
      </w:pPr>
      <w:r w:rsidRPr="00EB651B">
        <w:rPr>
          <w:rFonts w:ascii="Arial" w:hAnsi="Arial"/>
          <w:bCs/>
          <w:lang w:eastAsia="en-GB"/>
        </w:rPr>
        <w:t xml:space="preserve">This form is to be completed by the Employer’s Nominated person(s) </w:t>
      </w:r>
      <w:r w:rsidRPr="00EB651B">
        <w:rPr>
          <w:rFonts w:ascii="Arial" w:hAnsi="Arial"/>
          <w:b/>
          <w:bCs/>
          <w:lang w:eastAsia="en-GB"/>
        </w:rPr>
        <w:t>monthly</w:t>
      </w:r>
      <w:r w:rsidRPr="00EB651B">
        <w:rPr>
          <w:rFonts w:ascii="Arial" w:hAnsi="Arial"/>
          <w:bCs/>
          <w:lang w:eastAsia="en-GB"/>
        </w:rPr>
        <w:t>. Completed forms are to be kept on file in the Project Co-ordination Unit offices. A copy should be passed to the Supervising Officer for information within 48 hours.</w:t>
      </w:r>
    </w:p>
    <w:p w14:paraId="0C5FDEB0" w14:textId="77777777" w:rsidR="0093042A" w:rsidRPr="00EB651B" w:rsidRDefault="0093042A" w:rsidP="0093042A">
      <w:pPr>
        <w:spacing w:after="0" w:line="240" w:lineRule="auto"/>
        <w:jc w:val="both"/>
        <w:rPr>
          <w:rFonts w:ascii="Arial" w:hAnsi="Arial"/>
          <w:sz w:val="16"/>
          <w:szCs w:val="16"/>
          <w:lang w:eastAsia="en-GB"/>
        </w:rPr>
      </w:pPr>
    </w:p>
    <w:p w14:paraId="54EECCAB" w14:textId="77777777" w:rsidR="0093042A" w:rsidRPr="00EB651B" w:rsidRDefault="0093042A" w:rsidP="0093042A">
      <w:pPr>
        <w:spacing w:after="0" w:line="240" w:lineRule="auto"/>
        <w:jc w:val="both"/>
        <w:rPr>
          <w:rFonts w:ascii="Arial" w:hAnsi="Arial"/>
          <w:i/>
          <w:iCs/>
          <w:lang w:eastAsia="en-GB"/>
        </w:rPr>
      </w:pPr>
    </w:p>
    <w:p w14:paraId="682EA7F1" w14:textId="77777777" w:rsidR="0093042A" w:rsidRPr="00EB651B" w:rsidRDefault="0093042A" w:rsidP="0093042A">
      <w:pPr>
        <w:spacing w:after="0" w:line="240" w:lineRule="auto"/>
        <w:jc w:val="both"/>
        <w:rPr>
          <w:rFonts w:ascii="Arial" w:hAnsi="Arial"/>
          <w:i/>
          <w:iCs/>
          <w:u w:val="single"/>
          <w:lang w:eastAsia="en-GB"/>
        </w:rPr>
      </w:pPr>
      <w:r w:rsidRPr="00EB651B">
        <w:rPr>
          <w:rFonts w:ascii="Arial" w:hAnsi="Arial"/>
          <w:i/>
          <w:iCs/>
          <w:lang w:eastAsia="en-GB"/>
        </w:rPr>
        <w:t>Subproject:</w:t>
      </w:r>
      <w:r w:rsidRPr="00EB651B">
        <w:rPr>
          <w:rFonts w:ascii="Arial" w:hAnsi="Arial"/>
          <w:i/>
          <w:iCs/>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p>
    <w:p w14:paraId="60EDB100" w14:textId="77777777" w:rsidR="0093042A" w:rsidRPr="00EB651B" w:rsidRDefault="0093042A" w:rsidP="0093042A">
      <w:pPr>
        <w:spacing w:after="0" w:line="240" w:lineRule="auto"/>
        <w:jc w:val="both"/>
        <w:rPr>
          <w:rFonts w:ascii="Arial" w:hAnsi="Arial"/>
          <w:i/>
          <w:iCs/>
          <w:lang w:eastAsia="en-GB"/>
        </w:rPr>
      </w:pPr>
      <w:r w:rsidRPr="00EB651B">
        <w:rPr>
          <w:rFonts w:ascii="Arial" w:hAnsi="Arial"/>
          <w:i/>
          <w:iCs/>
          <w:lang w:eastAsia="en-GB"/>
        </w:rPr>
        <w:t xml:space="preserve"> </w:t>
      </w:r>
    </w:p>
    <w:p w14:paraId="19AC2EC9" w14:textId="77777777" w:rsidR="0093042A" w:rsidRPr="00EB651B" w:rsidRDefault="0093042A" w:rsidP="0093042A">
      <w:pPr>
        <w:spacing w:after="0" w:line="240" w:lineRule="auto"/>
        <w:jc w:val="both"/>
        <w:rPr>
          <w:rFonts w:ascii="Arial" w:hAnsi="Arial"/>
          <w:i/>
          <w:iCs/>
          <w:u w:val="single"/>
          <w:lang w:eastAsia="en-GB"/>
        </w:rPr>
      </w:pPr>
      <w:r w:rsidRPr="00EB651B">
        <w:rPr>
          <w:rFonts w:ascii="Arial" w:hAnsi="Arial"/>
          <w:i/>
          <w:iCs/>
          <w:lang w:eastAsia="en-GB"/>
        </w:rPr>
        <w:t>Contractor:</w:t>
      </w:r>
      <w:r w:rsidRPr="00EB651B">
        <w:rPr>
          <w:rFonts w:ascii="Arial" w:hAnsi="Arial"/>
          <w:i/>
          <w:iCs/>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p>
    <w:p w14:paraId="7D8B8A11" w14:textId="77777777" w:rsidR="0093042A" w:rsidRPr="00EB651B" w:rsidRDefault="0093042A" w:rsidP="0093042A">
      <w:pPr>
        <w:spacing w:after="0" w:line="240" w:lineRule="auto"/>
        <w:jc w:val="both"/>
        <w:rPr>
          <w:rFonts w:ascii="Arial" w:hAnsi="Arial"/>
          <w:i/>
          <w:iCs/>
          <w:lang w:eastAsia="en-GB"/>
        </w:rPr>
      </w:pPr>
    </w:p>
    <w:p w14:paraId="6D3C9F17" w14:textId="77777777" w:rsidR="0093042A" w:rsidRPr="00EB651B" w:rsidRDefault="0093042A" w:rsidP="0093042A">
      <w:pPr>
        <w:spacing w:after="0" w:line="240" w:lineRule="auto"/>
        <w:rPr>
          <w:rFonts w:ascii="Arial" w:hAnsi="Arial"/>
          <w:i/>
          <w:iCs/>
          <w:u w:val="single"/>
          <w:lang w:eastAsia="en-GB"/>
        </w:rPr>
      </w:pPr>
      <w:r w:rsidRPr="00EB651B">
        <w:rPr>
          <w:rFonts w:ascii="Arial" w:hAnsi="Arial"/>
          <w:i/>
          <w:iCs/>
          <w:lang w:eastAsia="en-GB"/>
        </w:rPr>
        <w:t>Recording Officer:</w:t>
      </w:r>
      <w:r w:rsidRPr="00EB651B">
        <w:rPr>
          <w:rFonts w:ascii="Arial" w:hAnsi="Arial"/>
          <w:i/>
          <w:iCs/>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p>
    <w:p w14:paraId="49B02B5E" w14:textId="77777777" w:rsidR="0093042A" w:rsidRPr="00EB651B" w:rsidRDefault="0093042A" w:rsidP="0093042A">
      <w:pPr>
        <w:spacing w:after="0" w:line="240" w:lineRule="auto"/>
        <w:jc w:val="both"/>
        <w:rPr>
          <w:rFonts w:ascii="Arial" w:hAnsi="Arial"/>
          <w:i/>
          <w:iCs/>
          <w:lang w:eastAsia="en-GB"/>
        </w:rPr>
      </w:pPr>
    </w:p>
    <w:p w14:paraId="067C924A" w14:textId="77777777" w:rsidR="0093042A" w:rsidRPr="00EB651B" w:rsidRDefault="0093042A" w:rsidP="0093042A">
      <w:pPr>
        <w:spacing w:after="0" w:line="240" w:lineRule="auto"/>
        <w:rPr>
          <w:rFonts w:ascii="Arial" w:hAnsi="Arial"/>
          <w:i/>
          <w:iCs/>
          <w:u w:val="single"/>
          <w:lang w:eastAsia="en-GB"/>
        </w:rPr>
      </w:pPr>
      <w:r w:rsidRPr="00EB651B">
        <w:rPr>
          <w:rFonts w:ascii="Arial" w:hAnsi="Arial"/>
          <w:i/>
          <w:iCs/>
          <w:lang w:eastAsia="en-GB"/>
        </w:rPr>
        <w:t xml:space="preserve">Recording Officer Designation: </w:t>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p>
    <w:p w14:paraId="7404CBE4" w14:textId="77777777" w:rsidR="0093042A" w:rsidRPr="00EB651B" w:rsidRDefault="0093042A" w:rsidP="0093042A">
      <w:pPr>
        <w:spacing w:after="0" w:line="240" w:lineRule="auto"/>
        <w:jc w:val="both"/>
        <w:rPr>
          <w:rFonts w:ascii="Arial" w:hAnsi="Arial"/>
          <w:i/>
          <w:iCs/>
          <w:lang w:eastAsia="en-GB"/>
        </w:rPr>
      </w:pPr>
    </w:p>
    <w:p w14:paraId="770ECDB4" w14:textId="77777777" w:rsidR="0093042A" w:rsidRPr="00EB651B" w:rsidRDefault="0093042A" w:rsidP="0093042A">
      <w:pPr>
        <w:spacing w:after="0" w:line="240" w:lineRule="auto"/>
        <w:jc w:val="both"/>
        <w:rPr>
          <w:rFonts w:ascii="Arial" w:hAnsi="Arial"/>
          <w:i/>
          <w:iCs/>
          <w:u w:val="single"/>
          <w:lang w:eastAsia="en-GB"/>
        </w:rPr>
      </w:pPr>
      <w:r w:rsidRPr="00EB651B">
        <w:rPr>
          <w:rFonts w:ascii="Arial" w:hAnsi="Arial"/>
          <w:i/>
          <w:iCs/>
          <w:lang w:eastAsia="en-GB"/>
        </w:rPr>
        <w:t xml:space="preserve">Date: </w:t>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r w:rsidRPr="00EB651B">
        <w:rPr>
          <w:rFonts w:ascii="Arial" w:hAnsi="Arial"/>
          <w:i/>
          <w:iCs/>
          <w:u w:val="single"/>
          <w:lang w:eastAsia="en-GB"/>
        </w:rPr>
        <w:tab/>
      </w:r>
    </w:p>
    <w:p w14:paraId="0DF6778B" w14:textId="77777777" w:rsidR="0093042A" w:rsidRPr="00EB651B" w:rsidRDefault="0093042A" w:rsidP="0093042A">
      <w:pPr>
        <w:spacing w:after="0" w:line="240" w:lineRule="auto"/>
        <w:jc w:val="both"/>
        <w:rPr>
          <w:rFonts w:ascii="Arial" w:hAnsi="Arial"/>
          <w:sz w:val="16"/>
          <w:szCs w:val="16"/>
          <w:lang w:eastAsia="en-GB"/>
        </w:rPr>
      </w:pPr>
    </w:p>
    <w:p w14:paraId="4354BA6E" w14:textId="77777777" w:rsidR="0093042A" w:rsidRPr="00EB651B" w:rsidRDefault="0093042A" w:rsidP="0093042A">
      <w:pPr>
        <w:spacing w:after="0" w:line="240" w:lineRule="auto"/>
        <w:jc w:val="both"/>
        <w:rPr>
          <w:rFonts w:ascii="Arial" w:hAnsi="Arial"/>
          <w:sz w:val="18"/>
          <w:szCs w:val="18"/>
          <w:lang w:eastAsia="en-GB"/>
        </w:rPr>
      </w:pPr>
    </w:p>
    <w:p w14:paraId="2480EAE0" w14:textId="77777777" w:rsidR="0093042A" w:rsidRPr="00EB651B" w:rsidRDefault="0093042A" w:rsidP="0093042A">
      <w:pPr>
        <w:spacing w:after="0" w:line="240" w:lineRule="auto"/>
        <w:jc w:val="both"/>
        <w:rPr>
          <w:rFonts w:ascii="Arial" w:hAnsi="Arial"/>
          <w:sz w:val="18"/>
          <w:szCs w:val="18"/>
          <w:lang w:eastAsia="en-GB"/>
        </w:rPr>
      </w:pPr>
      <w:r w:rsidRPr="00EB651B">
        <w:rPr>
          <w:rFonts w:ascii="Arial" w:hAnsi="Arial"/>
          <w:sz w:val="18"/>
          <w:szCs w:val="18"/>
          <w:lang w:eastAsia="en-GB"/>
        </w:rPr>
        <w:t>The purpose of this review is to check monthly that the Project Environmental and Social Safeguards File is being kept up to date.</w:t>
      </w:r>
    </w:p>
    <w:p w14:paraId="00BF4FD9" w14:textId="77777777" w:rsidR="0093042A" w:rsidRPr="00EB651B" w:rsidRDefault="0093042A" w:rsidP="0093042A">
      <w:pPr>
        <w:spacing w:after="0" w:line="240" w:lineRule="auto"/>
        <w:jc w:val="both"/>
        <w:rPr>
          <w:rFonts w:ascii="Arial" w:hAnsi="Arial"/>
          <w:sz w:val="18"/>
          <w:szCs w:val="18"/>
          <w:lang w:eastAsia="en-GB"/>
        </w:rPr>
      </w:pPr>
    </w:p>
    <w:p w14:paraId="4666DB59" w14:textId="77777777" w:rsidR="0093042A" w:rsidRPr="00EB651B" w:rsidRDefault="0093042A" w:rsidP="0093042A">
      <w:pPr>
        <w:spacing w:after="0" w:line="240" w:lineRule="auto"/>
        <w:jc w:val="both"/>
        <w:rPr>
          <w:rFonts w:ascii="Arial" w:hAnsi="Arial"/>
          <w:sz w:val="18"/>
          <w:szCs w:val="1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1"/>
        <w:gridCol w:w="781"/>
        <w:gridCol w:w="736"/>
        <w:gridCol w:w="3604"/>
      </w:tblGrid>
      <w:tr w:rsidR="0093042A" w:rsidRPr="00EB651B" w14:paraId="47F35EDB" w14:textId="77777777" w:rsidTr="001E6FC4">
        <w:trPr>
          <w:trHeight w:val="195"/>
        </w:trPr>
        <w:tc>
          <w:tcPr>
            <w:tcW w:w="6120" w:type="dxa"/>
          </w:tcPr>
          <w:p w14:paraId="72F9C2EA" w14:textId="77777777" w:rsidR="0093042A" w:rsidRPr="00EB651B" w:rsidRDefault="0093042A" w:rsidP="001E6FC4">
            <w:pPr>
              <w:spacing w:after="0" w:line="240" w:lineRule="auto"/>
              <w:jc w:val="both"/>
              <w:rPr>
                <w:rFonts w:ascii="Arial" w:hAnsi="Arial"/>
                <w:b/>
                <w:bCs/>
                <w:sz w:val="20"/>
                <w:szCs w:val="20"/>
                <w:lang w:eastAsia="en-GB"/>
              </w:rPr>
            </w:pPr>
            <w:r w:rsidRPr="00EB651B">
              <w:rPr>
                <w:rFonts w:ascii="Arial" w:hAnsi="Arial"/>
                <w:b/>
                <w:bCs/>
                <w:sz w:val="20"/>
                <w:szCs w:val="20"/>
                <w:lang w:eastAsia="en-GB"/>
              </w:rPr>
              <w:t>Issue to be considered in the review</w:t>
            </w:r>
          </w:p>
        </w:tc>
        <w:tc>
          <w:tcPr>
            <w:tcW w:w="990" w:type="dxa"/>
          </w:tcPr>
          <w:p w14:paraId="72B791A7" w14:textId="77777777" w:rsidR="0093042A" w:rsidRPr="00EB651B" w:rsidRDefault="0093042A" w:rsidP="001E6FC4">
            <w:pPr>
              <w:spacing w:after="0" w:line="240" w:lineRule="auto"/>
              <w:jc w:val="center"/>
              <w:rPr>
                <w:rFonts w:ascii="Arial" w:hAnsi="Arial"/>
                <w:b/>
                <w:bCs/>
                <w:sz w:val="20"/>
                <w:szCs w:val="20"/>
                <w:lang w:eastAsia="en-GB"/>
              </w:rPr>
            </w:pPr>
            <w:r w:rsidRPr="00EB651B">
              <w:rPr>
                <w:rFonts w:ascii="Arial" w:hAnsi="Arial"/>
                <w:b/>
                <w:bCs/>
                <w:sz w:val="20"/>
                <w:szCs w:val="20"/>
                <w:lang w:eastAsia="en-GB"/>
              </w:rPr>
              <w:t>Yes</w:t>
            </w:r>
          </w:p>
        </w:tc>
        <w:tc>
          <w:tcPr>
            <w:tcW w:w="990" w:type="dxa"/>
          </w:tcPr>
          <w:p w14:paraId="075B9D3F" w14:textId="77777777" w:rsidR="0093042A" w:rsidRPr="00EB651B" w:rsidRDefault="0093042A" w:rsidP="001E6FC4">
            <w:pPr>
              <w:spacing w:after="0" w:line="240" w:lineRule="auto"/>
              <w:jc w:val="center"/>
              <w:rPr>
                <w:rFonts w:ascii="Arial" w:hAnsi="Arial"/>
                <w:b/>
                <w:bCs/>
                <w:sz w:val="20"/>
                <w:szCs w:val="20"/>
                <w:lang w:eastAsia="en-GB"/>
              </w:rPr>
            </w:pPr>
            <w:r w:rsidRPr="00EB651B">
              <w:rPr>
                <w:rFonts w:ascii="Arial" w:hAnsi="Arial"/>
                <w:b/>
                <w:bCs/>
                <w:sz w:val="20"/>
                <w:szCs w:val="20"/>
                <w:lang w:eastAsia="en-GB"/>
              </w:rPr>
              <w:t>No</w:t>
            </w:r>
          </w:p>
        </w:tc>
        <w:tc>
          <w:tcPr>
            <w:tcW w:w="5966" w:type="dxa"/>
          </w:tcPr>
          <w:p w14:paraId="60AC2AD0" w14:textId="77777777" w:rsidR="0093042A" w:rsidRPr="00EB651B" w:rsidRDefault="0093042A" w:rsidP="001E6FC4">
            <w:pPr>
              <w:spacing w:after="0" w:line="240" w:lineRule="auto"/>
              <w:jc w:val="both"/>
              <w:rPr>
                <w:rFonts w:ascii="Arial" w:hAnsi="Arial"/>
                <w:b/>
                <w:bCs/>
                <w:sz w:val="20"/>
                <w:szCs w:val="20"/>
                <w:lang w:eastAsia="en-GB"/>
              </w:rPr>
            </w:pPr>
            <w:r w:rsidRPr="00EB651B">
              <w:rPr>
                <w:rFonts w:ascii="Arial" w:hAnsi="Arial"/>
                <w:b/>
                <w:bCs/>
                <w:sz w:val="20"/>
                <w:szCs w:val="20"/>
                <w:lang w:eastAsia="en-GB"/>
              </w:rPr>
              <w:t>Comments and detail of any corrective actions requested</w:t>
            </w:r>
          </w:p>
        </w:tc>
      </w:tr>
      <w:tr w:rsidR="0093042A" w:rsidRPr="00EB651B" w14:paraId="057AA1A7" w14:textId="77777777" w:rsidTr="001E6FC4">
        <w:trPr>
          <w:trHeight w:val="762"/>
        </w:trPr>
        <w:tc>
          <w:tcPr>
            <w:tcW w:w="6120" w:type="dxa"/>
          </w:tcPr>
          <w:p w14:paraId="5E8AC39C" w14:textId="77777777" w:rsidR="0093042A" w:rsidRPr="00EB651B" w:rsidRDefault="0093042A" w:rsidP="001E6FC4">
            <w:pPr>
              <w:spacing w:after="0" w:line="240" w:lineRule="auto"/>
              <w:rPr>
                <w:rFonts w:ascii="Arial" w:hAnsi="Arial"/>
                <w:sz w:val="20"/>
                <w:szCs w:val="20"/>
                <w:lang w:eastAsia="en-GB"/>
              </w:rPr>
            </w:pPr>
            <w:r w:rsidRPr="00EB651B">
              <w:rPr>
                <w:rFonts w:ascii="Arial" w:hAnsi="Arial"/>
                <w:b/>
                <w:bCs/>
                <w:sz w:val="20"/>
                <w:szCs w:val="20"/>
                <w:lang w:eastAsia="en-GB"/>
              </w:rPr>
              <w:t>Q</w:t>
            </w:r>
            <w:r w:rsidRPr="00EB651B">
              <w:rPr>
                <w:rFonts w:ascii="Arial" w:hAnsi="Arial"/>
                <w:sz w:val="20"/>
                <w:szCs w:val="20"/>
                <w:lang w:eastAsia="en-GB"/>
              </w:rPr>
              <w:t xml:space="preserve"> - Looking at the file is </w:t>
            </w:r>
            <w:proofErr w:type="gramStart"/>
            <w:r w:rsidRPr="00EB651B">
              <w:rPr>
                <w:rFonts w:ascii="Arial" w:hAnsi="Arial"/>
                <w:sz w:val="20"/>
                <w:szCs w:val="20"/>
                <w:lang w:eastAsia="en-GB"/>
              </w:rPr>
              <w:t>there</w:t>
            </w:r>
            <w:proofErr w:type="gramEnd"/>
            <w:r w:rsidRPr="00EB651B">
              <w:rPr>
                <w:rFonts w:ascii="Arial" w:hAnsi="Arial"/>
                <w:sz w:val="20"/>
                <w:szCs w:val="20"/>
                <w:lang w:eastAsia="en-GB"/>
              </w:rPr>
              <w:t xml:space="preserve"> evidence that the Contractor is undertaking the weekly Environmental Inspections and filing the completed Inspection Checklist?</w:t>
            </w:r>
          </w:p>
          <w:p w14:paraId="0C7F1F87" w14:textId="77777777" w:rsidR="0093042A" w:rsidRPr="00EB651B" w:rsidRDefault="0093042A" w:rsidP="001E6FC4">
            <w:pPr>
              <w:spacing w:after="0" w:line="240" w:lineRule="auto"/>
              <w:rPr>
                <w:rFonts w:ascii="Arial" w:hAnsi="Arial"/>
                <w:sz w:val="20"/>
                <w:szCs w:val="20"/>
                <w:lang w:eastAsia="en-GB"/>
              </w:rPr>
            </w:pPr>
          </w:p>
        </w:tc>
        <w:tc>
          <w:tcPr>
            <w:tcW w:w="990" w:type="dxa"/>
          </w:tcPr>
          <w:p w14:paraId="03E92815" w14:textId="77777777" w:rsidR="0093042A" w:rsidRPr="00EB651B" w:rsidRDefault="0093042A" w:rsidP="001E6FC4">
            <w:pPr>
              <w:spacing w:after="0" w:line="240" w:lineRule="auto"/>
              <w:rPr>
                <w:rFonts w:ascii="Arial" w:hAnsi="Arial"/>
                <w:sz w:val="20"/>
                <w:szCs w:val="20"/>
                <w:lang w:eastAsia="en-GB"/>
              </w:rPr>
            </w:pPr>
          </w:p>
        </w:tc>
        <w:tc>
          <w:tcPr>
            <w:tcW w:w="990" w:type="dxa"/>
          </w:tcPr>
          <w:p w14:paraId="22B35D49" w14:textId="77777777" w:rsidR="0093042A" w:rsidRPr="00EB651B" w:rsidRDefault="0093042A" w:rsidP="001E6FC4">
            <w:pPr>
              <w:spacing w:after="0" w:line="240" w:lineRule="auto"/>
              <w:rPr>
                <w:rFonts w:ascii="Arial" w:hAnsi="Arial"/>
                <w:sz w:val="20"/>
                <w:szCs w:val="20"/>
                <w:lang w:eastAsia="en-GB"/>
              </w:rPr>
            </w:pPr>
          </w:p>
        </w:tc>
        <w:tc>
          <w:tcPr>
            <w:tcW w:w="5966" w:type="dxa"/>
          </w:tcPr>
          <w:p w14:paraId="560E8113" w14:textId="77777777" w:rsidR="0093042A" w:rsidRPr="00EB651B" w:rsidRDefault="0093042A" w:rsidP="001E6FC4">
            <w:pPr>
              <w:spacing w:after="0" w:line="240" w:lineRule="auto"/>
              <w:rPr>
                <w:rFonts w:ascii="Arial" w:hAnsi="Arial"/>
                <w:sz w:val="20"/>
                <w:szCs w:val="20"/>
                <w:lang w:eastAsia="en-GB"/>
              </w:rPr>
            </w:pPr>
          </w:p>
        </w:tc>
      </w:tr>
      <w:tr w:rsidR="0093042A" w:rsidRPr="00EB651B" w14:paraId="47AAD6B7" w14:textId="77777777" w:rsidTr="001E6FC4">
        <w:trPr>
          <w:trHeight w:val="762"/>
        </w:trPr>
        <w:tc>
          <w:tcPr>
            <w:tcW w:w="6120" w:type="dxa"/>
          </w:tcPr>
          <w:p w14:paraId="4C983EC9" w14:textId="77777777" w:rsidR="0093042A" w:rsidRPr="00EB651B" w:rsidRDefault="0093042A" w:rsidP="001E6FC4">
            <w:pPr>
              <w:spacing w:after="0" w:line="240" w:lineRule="auto"/>
              <w:rPr>
                <w:rFonts w:ascii="Arial" w:hAnsi="Arial"/>
                <w:sz w:val="20"/>
                <w:szCs w:val="20"/>
                <w:lang w:eastAsia="en-GB"/>
              </w:rPr>
            </w:pPr>
            <w:r w:rsidRPr="00EB651B">
              <w:rPr>
                <w:rFonts w:ascii="Arial" w:hAnsi="Arial"/>
                <w:b/>
                <w:bCs/>
                <w:sz w:val="20"/>
                <w:szCs w:val="20"/>
                <w:lang w:eastAsia="en-GB"/>
              </w:rPr>
              <w:t>Q</w:t>
            </w:r>
            <w:r w:rsidRPr="00EB651B">
              <w:rPr>
                <w:rFonts w:ascii="Arial" w:hAnsi="Arial"/>
                <w:sz w:val="20"/>
                <w:szCs w:val="20"/>
                <w:lang w:eastAsia="en-GB"/>
              </w:rPr>
              <w:t xml:space="preserve"> – Looking at the file and the completed weekly Environmental Inspection, has the Supervising Engineer signed the completed checklists?</w:t>
            </w:r>
          </w:p>
          <w:p w14:paraId="07AD8AED" w14:textId="77777777" w:rsidR="0093042A" w:rsidRPr="00EB651B" w:rsidRDefault="0093042A" w:rsidP="001E6FC4">
            <w:pPr>
              <w:spacing w:after="0" w:line="240" w:lineRule="auto"/>
              <w:rPr>
                <w:rFonts w:ascii="Arial" w:hAnsi="Arial"/>
                <w:sz w:val="20"/>
                <w:szCs w:val="20"/>
                <w:lang w:eastAsia="en-GB"/>
              </w:rPr>
            </w:pPr>
          </w:p>
        </w:tc>
        <w:tc>
          <w:tcPr>
            <w:tcW w:w="990" w:type="dxa"/>
          </w:tcPr>
          <w:p w14:paraId="27B75AC6" w14:textId="77777777" w:rsidR="0093042A" w:rsidRPr="00EB651B" w:rsidRDefault="0093042A" w:rsidP="001E6FC4">
            <w:pPr>
              <w:spacing w:after="0" w:line="240" w:lineRule="auto"/>
              <w:rPr>
                <w:rFonts w:ascii="Arial" w:hAnsi="Arial"/>
                <w:sz w:val="20"/>
                <w:szCs w:val="20"/>
                <w:lang w:eastAsia="en-GB"/>
              </w:rPr>
            </w:pPr>
          </w:p>
        </w:tc>
        <w:tc>
          <w:tcPr>
            <w:tcW w:w="990" w:type="dxa"/>
          </w:tcPr>
          <w:p w14:paraId="40222C01" w14:textId="77777777" w:rsidR="0093042A" w:rsidRPr="00EB651B" w:rsidRDefault="0093042A" w:rsidP="001E6FC4">
            <w:pPr>
              <w:spacing w:after="0" w:line="240" w:lineRule="auto"/>
              <w:rPr>
                <w:rFonts w:ascii="Arial" w:hAnsi="Arial"/>
                <w:sz w:val="20"/>
                <w:szCs w:val="20"/>
                <w:lang w:eastAsia="en-GB"/>
              </w:rPr>
            </w:pPr>
          </w:p>
        </w:tc>
        <w:tc>
          <w:tcPr>
            <w:tcW w:w="5966" w:type="dxa"/>
          </w:tcPr>
          <w:p w14:paraId="79FF068A" w14:textId="77777777" w:rsidR="0093042A" w:rsidRPr="00EB651B" w:rsidRDefault="0093042A" w:rsidP="001E6FC4">
            <w:pPr>
              <w:spacing w:after="0" w:line="240" w:lineRule="auto"/>
              <w:rPr>
                <w:rFonts w:ascii="Arial" w:hAnsi="Arial"/>
                <w:sz w:val="20"/>
                <w:szCs w:val="20"/>
                <w:lang w:eastAsia="en-GB"/>
              </w:rPr>
            </w:pPr>
          </w:p>
        </w:tc>
      </w:tr>
      <w:tr w:rsidR="0093042A" w:rsidRPr="00EB651B" w14:paraId="7A2D39C2" w14:textId="77777777" w:rsidTr="001E6FC4">
        <w:trPr>
          <w:trHeight w:val="1134"/>
        </w:trPr>
        <w:tc>
          <w:tcPr>
            <w:tcW w:w="6120" w:type="dxa"/>
          </w:tcPr>
          <w:p w14:paraId="7FFC0A9C" w14:textId="77777777" w:rsidR="0093042A" w:rsidRPr="00EB651B" w:rsidRDefault="0093042A" w:rsidP="001E6FC4">
            <w:pPr>
              <w:spacing w:after="0" w:line="240" w:lineRule="auto"/>
              <w:jc w:val="both"/>
              <w:rPr>
                <w:rFonts w:ascii="Arial" w:hAnsi="Arial"/>
                <w:sz w:val="20"/>
                <w:szCs w:val="20"/>
                <w:lang w:eastAsia="en-GB"/>
              </w:rPr>
            </w:pPr>
            <w:r w:rsidRPr="00EB651B">
              <w:rPr>
                <w:rFonts w:ascii="Arial" w:hAnsi="Arial"/>
                <w:b/>
                <w:bCs/>
                <w:sz w:val="20"/>
                <w:szCs w:val="20"/>
                <w:lang w:eastAsia="en-GB"/>
              </w:rPr>
              <w:t>Q</w:t>
            </w:r>
            <w:r w:rsidRPr="00EB651B">
              <w:rPr>
                <w:rFonts w:ascii="Arial" w:hAnsi="Arial"/>
                <w:sz w:val="20"/>
                <w:szCs w:val="20"/>
                <w:lang w:eastAsia="en-GB"/>
              </w:rPr>
              <w:t xml:space="preserve"> – Looking at the file is </w:t>
            </w:r>
            <w:proofErr w:type="gramStart"/>
            <w:r w:rsidRPr="00EB651B">
              <w:rPr>
                <w:rFonts w:ascii="Arial" w:hAnsi="Arial"/>
                <w:sz w:val="20"/>
                <w:szCs w:val="20"/>
                <w:lang w:eastAsia="en-GB"/>
              </w:rPr>
              <w:t>there</w:t>
            </w:r>
            <w:proofErr w:type="gramEnd"/>
            <w:r w:rsidRPr="00EB651B">
              <w:rPr>
                <w:rFonts w:ascii="Arial" w:hAnsi="Arial"/>
                <w:sz w:val="20"/>
                <w:szCs w:val="20"/>
                <w:lang w:eastAsia="en-GB"/>
              </w:rPr>
              <w:t xml:space="preserve"> evidence that the Contractor is maintaining the log of environmental incidents/complaints? (</w:t>
            </w:r>
            <w:r w:rsidRPr="00EB651B">
              <w:rPr>
                <w:rFonts w:ascii="Arial" w:hAnsi="Arial"/>
                <w:sz w:val="20"/>
                <w:szCs w:val="20"/>
                <w:u w:val="single"/>
                <w:lang w:eastAsia="en-GB"/>
              </w:rPr>
              <w:t>It is possible that there may be very few or no complaints of this project so this form may in reality not be used. If there are no complaints at the time of review write this in the comments box.</w:t>
            </w:r>
            <w:r w:rsidRPr="00EB651B">
              <w:rPr>
                <w:rFonts w:ascii="Arial" w:hAnsi="Arial"/>
                <w:sz w:val="20"/>
                <w:szCs w:val="20"/>
                <w:lang w:eastAsia="en-GB"/>
              </w:rPr>
              <w:t>)</w:t>
            </w:r>
          </w:p>
          <w:p w14:paraId="0330049A" w14:textId="77777777" w:rsidR="0093042A" w:rsidRPr="00EB651B" w:rsidRDefault="0093042A" w:rsidP="001E6FC4">
            <w:pPr>
              <w:spacing w:after="0" w:line="240" w:lineRule="auto"/>
              <w:jc w:val="both"/>
              <w:rPr>
                <w:rFonts w:ascii="Arial" w:hAnsi="Arial"/>
                <w:sz w:val="20"/>
                <w:szCs w:val="20"/>
                <w:lang w:eastAsia="en-GB"/>
              </w:rPr>
            </w:pPr>
          </w:p>
        </w:tc>
        <w:tc>
          <w:tcPr>
            <w:tcW w:w="990" w:type="dxa"/>
          </w:tcPr>
          <w:p w14:paraId="642D3A38" w14:textId="77777777" w:rsidR="0093042A" w:rsidRPr="00EB651B" w:rsidRDefault="0093042A" w:rsidP="001E6FC4">
            <w:pPr>
              <w:spacing w:after="0" w:line="240" w:lineRule="auto"/>
              <w:jc w:val="both"/>
              <w:rPr>
                <w:rFonts w:ascii="Arial" w:hAnsi="Arial"/>
                <w:sz w:val="20"/>
                <w:szCs w:val="20"/>
                <w:lang w:eastAsia="en-GB"/>
              </w:rPr>
            </w:pPr>
          </w:p>
        </w:tc>
        <w:tc>
          <w:tcPr>
            <w:tcW w:w="990" w:type="dxa"/>
          </w:tcPr>
          <w:p w14:paraId="361F71FB" w14:textId="77777777" w:rsidR="0093042A" w:rsidRPr="00EB651B" w:rsidRDefault="0093042A" w:rsidP="001E6FC4">
            <w:pPr>
              <w:spacing w:after="0" w:line="240" w:lineRule="auto"/>
              <w:jc w:val="both"/>
              <w:rPr>
                <w:rFonts w:ascii="Arial" w:hAnsi="Arial"/>
                <w:sz w:val="20"/>
                <w:szCs w:val="20"/>
                <w:lang w:eastAsia="en-GB"/>
              </w:rPr>
            </w:pPr>
          </w:p>
        </w:tc>
        <w:tc>
          <w:tcPr>
            <w:tcW w:w="5966" w:type="dxa"/>
          </w:tcPr>
          <w:p w14:paraId="6F64696C" w14:textId="77777777" w:rsidR="0093042A" w:rsidRPr="00EB651B" w:rsidRDefault="0093042A" w:rsidP="001E6FC4">
            <w:pPr>
              <w:spacing w:after="0" w:line="240" w:lineRule="auto"/>
              <w:jc w:val="both"/>
              <w:rPr>
                <w:rFonts w:ascii="Arial" w:hAnsi="Arial"/>
                <w:sz w:val="20"/>
                <w:szCs w:val="20"/>
                <w:lang w:eastAsia="en-GB"/>
              </w:rPr>
            </w:pPr>
          </w:p>
        </w:tc>
      </w:tr>
      <w:tr w:rsidR="0093042A" w:rsidRPr="00EB651B" w14:paraId="33372A79" w14:textId="77777777" w:rsidTr="001E6FC4">
        <w:trPr>
          <w:trHeight w:val="780"/>
        </w:trPr>
        <w:tc>
          <w:tcPr>
            <w:tcW w:w="6120" w:type="dxa"/>
          </w:tcPr>
          <w:p w14:paraId="340DCC7A" w14:textId="77777777" w:rsidR="0093042A" w:rsidRPr="00EB651B" w:rsidRDefault="0093042A" w:rsidP="001E6FC4">
            <w:pPr>
              <w:spacing w:after="0" w:line="240" w:lineRule="auto"/>
              <w:jc w:val="both"/>
              <w:rPr>
                <w:rFonts w:ascii="Arial" w:hAnsi="Arial"/>
                <w:sz w:val="20"/>
                <w:szCs w:val="20"/>
                <w:lang w:eastAsia="en-GB"/>
              </w:rPr>
            </w:pPr>
            <w:r w:rsidRPr="00EB651B">
              <w:rPr>
                <w:rFonts w:ascii="Arial" w:hAnsi="Arial"/>
                <w:b/>
                <w:bCs/>
                <w:sz w:val="20"/>
                <w:szCs w:val="20"/>
                <w:lang w:eastAsia="en-GB"/>
              </w:rPr>
              <w:t>Q</w:t>
            </w:r>
            <w:r w:rsidRPr="00EB651B">
              <w:rPr>
                <w:rFonts w:ascii="Arial" w:hAnsi="Arial"/>
                <w:sz w:val="20"/>
                <w:szCs w:val="20"/>
                <w:lang w:eastAsia="en-GB"/>
              </w:rPr>
              <w:t xml:space="preserve"> – Looking at the file is </w:t>
            </w:r>
            <w:proofErr w:type="gramStart"/>
            <w:r w:rsidRPr="00EB651B">
              <w:rPr>
                <w:rFonts w:ascii="Arial" w:hAnsi="Arial"/>
                <w:sz w:val="20"/>
                <w:szCs w:val="20"/>
                <w:lang w:eastAsia="en-GB"/>
              </w:rPr>
              <w:t>there</w:t>
            </w:r>
            <w:proofErr w:type="gramEnd"/>
            <w:r w:rsidRPr="00EB651B">
              <w:rPr>
                <w:rFonts w:ascii="Arial" w:hAnsi="Arial"/>
                <w:sz w:val="20"/>
                <w:szCs w:val="20"/>
                <w:lang w:eastAsia="en-GB"/>
              </w:rPr>
              <w:t xml:space="preserve"> evidence that any Corrective Action Requests (CAR) which have been issued have been signed off as completed by the originator of that CAR?</w:t>
            </w:r>
          </w:p>
          <w:p w14:paraId="106A27AF" w14:textId="77777777" w:rsidR="0093042A" w:rsidRPr="00EB651B" w:rsidRDefault="0093042A" w:rsidP="001E6FC4">
            <w:pPr>
              <w:spacing w:after="0" w:line="240" w:lineRule="auto"/>
              <w:jc w:val="both"/>
              <w:rPr>
                <w:rFonts w:ascii="Arial" w:hAnsi="Arial"/>
                <w:sz w:val="20"/>
                <w:szCs w:val="20"/>
                <w:lang w:eastAsia="en-GB"/>
              </w:rPr>
            </w:pPr>
          </w:p>
        </w:tc>
        <w:tc>
          <w:tcPr>
            <w:tcW w:w="990" w:type="dxa"/>
          </w:tcPr>
          <w:p w14:paraId="5381235D" w14:textId="77777777" w:rsidR="0093042A" w:rsidRPr="00EB651B" w:rsidRDefault="0093042A" w:rsidP="001E6FC4">
            <w:pPr>
              <w:spacing w:after="0" w:line="240" w:lineRule="auto"/>
              <w:jc w:val="both"/>
              <w:rPr>
                <w:rFonts w:ascii="Arial" w:hAnsi="Arial"/>
                <w:sz w:val="20"/>
                <w:szCs w:val="20"/>
                <w:lang w:eastAsia="en-GB"/>
              </w:rPr>
            </w:pPr>
          </w:p>
        </w:tc>
        <w:tc>
          <w:tcPr>
            <w:tcW w:w="990" w:type="dxa"/>
          </w:tcPr>
          <w:p w14:paraId="1C3688DE" w14:textId="77777777" w:rsidR="0093042A" w:rsidRPr="00EB651B" w:rsidRDefault="0093042A" w:rsidP="001E6FC4">
            <w:pPr>
              <w:spacing w:after="0" w:line="240" w:lineRule="auto"/>
              <w:jc w:val="both"/>
              <w:rPr>
                <w:rFonts w:ascii="Arial" w:hAnsi="Arial"/>
                <w:sz w:val="20"/>
                <w:szCs w:val="20"/>
                <w:lang w:eastAsia="en-GB"/>
              </w:rPr>
            </w:pPr>
          </w:p>
        </w:tc>
        <w:tc>
          <w:tcPr>
            <w:tcW w:w="5966" w:type="dxa"/>
          </w:tcPr>
          <w:p w14:paraId="732D7D91" w14:textId="77777777" w:rsidR="0093042A" w:rsidRPr="00EB651B" w:rsidRDefault="0093042A" w:rsidP="001E6FC4">
            <w:pPr>
              <w:spacing w:after="0" w:line="240" w:lineRule="auto"/>
              <w:jc w:val="both"/>
              <w:rPr>
                <w:rFonts w:ascii="Arial" w:hAnsi="Arial"/>
                <w:sz w:val="20"/>
                <w:szCs w:val="20"/>
                <w:lang w:eastAsia="en-GB"/>
              </w:rPr>
            </w:pPr>
          </w:p>
        </w:tc>
      </w:tr>
      <w:tr w:rsidR="0093042A" w:rsidRPr="00EB651B" w14:paraId="33773F71" w14:textId="77777777" w:rsidTr="001E6FC4">
        <w:trPr>
          <w:trHeight w:val="780"/>
        </w:trPr>
        <w:tc>
          <w:tcPr>
            <w:tcW w:w="6120" w:type="dxa"/>
          </w:tcPr>
          <w:p w14:paraId="6665351A" w14:textId="77777777" w:rsidR="0093042A" w:rsidRPr="00EB651B" w:rsidRDefault="0093042A" w:rsidP="001E6FC4">
            <w:pPr>
              <w:spacing w:after="0" w:line="240" w:lineRule="auto"/>
              <w:jc w:val="both"/>
              <w:rPr>
                <w:rFonts w:ascii="Arial" w:hAnsi="Arial"/>
                <w:sz w:val="20"/>
                <w:szCs w:val="20"/>
                <w:lang w:eastAsia="en-GB"/>
              </w:rPr>
            </w:pPr>
            <w:r w:rsidRPr="00EB651B">
              <w:rPr>
                <w:rFonts w:ascii="Arial" w:hAnsi="Arial"/>
                <w:b/>
                <w:bCs/>
                <w:sz w:val="20"/>
                <w:szCs w:val="20"/>
                <w:lang w:eastAsia="en-GB"/>
              </w:rPr>
              <w:lastRenderedPageBreak/>
              <w:t>Q</w:t>
            </w:r>
            <w:r w:rsidRPr="00EB651B">
              <w:rPr>
                <w:rFonts w:ascii="Arial" w:hAnsi="Arial"/>
                <w:sz w:val="20"/>
                <w:szCs w:val="20"/>
                <w:lang w:eastAsia="en-GB"/>
              </w:rPr>
              <w:t xml:space="preserve"> – Looking at the file is </w:t>
            </w:r>
            <w:proofErr w:type="gramStart"/>
            <w:r w:rsidRPr="00EB651B">
              <w:rPr>
                <w:rFonts w:ascii="Arial" w:hAnsi="Arial"/>
                <w:sz w:val="20"/>
                <w:szCs w:val="20"/>
                <w:lang w:eastAsia="en-GB"/>
              </w:rPr>
              <w:t>there</w:t>
            </w:r>
            <w:proofErr w:type="gramEnd"/>
            <w:r w:rsidRPr="00EB651B">
              <w:rPr>
                <w:rFonts w:ascii="Arial" w:hAnsi="Arial"/>
                <w:sz w:val="20"/>
                <w:szCs w:val="20"/>
                <w:lang w:eastAsia="en-GB"/>
              </w:rPr>
              <w:t xml:space="preserve"> evidence that any Social Safeguards or Grievances have been recorded?</w:t>
            </w:r>
          </w:p>
        </w:tc>
        <w:tc>
          <w:tcPr>
            <w:tcW w:w="990" w:type="dxa"/>
          </w:tcPr>
          <w:p w14:paraId="53B31BC8" w14:textId="77777777" w:rsidR="0093042A" w:rsidRPr="00EB651B" w:rsidRDefault="0093042A" w:rsidP="001E6FC4">
            <w:pPr>
              <w:spacing w:after="0" w:line="240" w:lineRule="auto"/>
              <w:jc w:val="both"/>
              <w:rPr>
                <w:rFonts w:ascii="Arial" w:hAnsi="Arial"/>
                <w:sz w:val="20"/>
                <w:szCs w:val="20"/>
                <w:lang w:eastAsia="en-GB"/>
              </w:rPr>
            </w:pPr>
          </w:p>
        </w:tc>
        <w:tc>
          <w:tcPr>
            <w:tcW w:w="990" w:type="dxa"/>
          </w:tcPr>
          <w:p w14:paraId="193DB2BB" w14:textId="77777777" w:rsidR="0093042A" w:rsidRPr="00EB651B" w:rsidRDefault="0093042A" w:rsidP="001E6FC4">
            <w:pPr>
              <w:spacing w:after="0" w:line="240" w:lineRule="auto"/>
              <w:jc w:val="both"/>
              <w:rPr>
                <w:rFonts w:ascii="Arial" w:hAnsi="Arial"/>
                <w:sz w:val="20"/>
                <w:szCs w:val="20"/>
                <w:lang w:eastAsia="en-GB"/>
              </w:rPr>
            </w:pPr>
          </w:p>
        </w:tc>
        <w:tc>
          <w:tcPr>
            <w:tcW w:w="5966" w:type="dxa"/>
          </w:tcPr>
          <w:p w14:paraId="6EFE7910" w14:textId="77777777" w:rsidR="0093042A" w:rsidRPr="00EB651B" w:rsidRDefault="0093042A" w:rsidP="001E6FC4">
            <w:pPr>
              <w:spacing w:after="0" w:line="240" w:lineRule="auto"/>
              <w:jc w:val="both"/>
              <w:rPr>
                <w:rFonts w:ascii="Arial" w:hAnsi="Arial"/>
                <w:sz w:val="20"/>
                <w:szCs w:val="20"/>
                <w:lang w:eastAsia="en-GB"/>
              </w:rPr>
            </w:pPr>
          </w:p>
        </w:tc>
      </w:tr>
    </w:tbl>
    <w:p w14:paraId="00C9A9CC" w14:textId="77777777" w:rsidR="0093042A" w:rsidRPr="00EB651B" w:rsidRDefault="0093042A" w:rsidP="0093042A">
      <w:pPr>
        <w:spacing w:after="0" w:line="240" w:lineRule="auto"/>
        <w:jc w:val="both"/>
        <w:rPr>
          <w:rFonts w:ascii="Arial" w:hAnsi="Arial"/>
          <w:sz w:val="16"/>
          <w:szCs w:val="16"/>
          <w:lang w:eastAsia="en-GB"/>
        </w:rPr>
      </w:pPr>
    </w:p>
    <w:p w14:paraId="53839F1F" w14:textId="77777777" w:rsidR="0093042A" w:rsidRPr="00EB651B" w:rsidRDefault="0093042A" w:rsidP="0093042A">
      <w:pPr>
        <w:tabs>
          <w:tab w:val="left" w:pos="1620"/>
          <w:tab w:val="left" w:pos="4680"/>
        </w:tabs>
        <w:spacing w:after="0" w:line="240" w:lineRule="auto"/>
        <w:jc w:val="both"/>
        <w:rPr>
          <w:rFonts w:ascii="Arial" w:hAnsi="Arial"/>
          <w:sz w:val="16"/>
          <w:szCs w:val="16"/>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1"/>
        <w:gridCol w:w="221"/>
      </w:tblGrid>
      <w:tr w:rsidR="0093042A" w:rsidRPr="00EB651B" w14:paraId="603CC0EB" w14:textId="77777777" w:rsidTr="001E6FC4">
        <w:trPr>
          <w:trHeight w:val="2799"/>
        </w:trPr>
        <w:tc>
          <w:tcPr>
            <w:tcW w:w="14066" w:type="dxa"/>
            <w:gridSpan w:val="2"/>
          </w:tcPr>
          <w:p w14:paraId="7B7C41F3" w14:textId="77777777" w:rsidR="0093042A" w:rsidRPr="00EB651B" w:rsidRDefault="0093042A" w:rsidP="001E6FC4">
            <w:pPr>
              <w:spacing w:after="0" w:line="240" w:lineRule="auto"/>
              <w:jc w:val="center"/>
              <w:rPr>
                <w:rFonts w:ascii="Arial" w:hAnsi="Arial"/>
                <w:b/>
                <w:bCs/>
                <w:i/>
                <w:iCs/>
                <w:lang w:eastAsia="en-GB"/>
              </w:rPr>
            </w:pPr>
            <w:r w:rsidRPr="00EB651B">
              <w:rPr>
                <w:rFonts w:ascii="Arial" w:hAnsi="Arial"/>
                <w:b/>
                <w:bCs/>
                <w:i/>
                <w:iCs/>
                <w:lang w:eastAsia="en-GB"/>
              </w:rPr>
              <w:t>MONTHLY EMPLOYER’S ENVIRONMENTAL AND SOCAL SAFEGUARDS REGISTER REVIEW – ADDITIONAL COMMENTS</w:t>
            </w:r>
          </w:p>
          <w:p w14:paraId="68FAFCD6" w14:textId="77777777" w:rsidR="0093042A" w:rsidRPr="00EB651B" w:rsidRDefault="0093042A" w:rsidP="001E6FC4">
            <w:pPr>
              <w:spacing w:after="0" w:line="240" w:lineRule="auto"/>
              <w:jc w:val="center"/>
              <w:rPr>
                <w:rFonts w:ascii="Arial" w:hAnsi="Arial"/>
                <w:b/>
                <w:bCs/>
                <w:i/>
                <w:iCs/>
                <w:lang w:eastAsia="en-GB"/>
              </w:rPr>
            </w:pPr>
          </w:p>
          <w:p w14:paraId="7FC29DCB" w14:textId="77777777" w:rsidR="0093042A" w:rsidRPr="00EB651B" w:rsidRDefault="0093042A" w:rsidP="001E6FC4">
            <w:pPr>
              <w:spacing w:after="0" w:line="240" w:lineRule="auto"/>
              <w:jc w:val="center"/>
              <w:rPr>
                <w:rFonts w:ascii="Arial" w:hAnsi="Arial"/>
                <w:b/>
                <w:bCs/>
                <w:i/>
                <w:iCs/>
                <w:lang w:eastAsia="en-GB"/>
              </w:rPr>
            </w:pPr>
            <w:r w:rsidRPr="00EB651B">
              <w:rPr>
                <w:rFonts w:ascii="Arial" w:hAnsi="Arial"/>
                <w:b/>
                <w:bCs/>
                <w:i/>
                <w:iCs/>
                <w:lang w:eastAsia="en-GB"/>
              </w:rPr>
              <w:t>If required, provide supporting comments relating to specific points above.</w:t>
            </w:r>
          </w:p>
          <w:p w14:paraId="682C5ED8" w14:textId="77777777" w:rsidR="0093042A" w:rsidRPr="00EB651B" w:rsidRDefault="0093042A" w:rsidP="001E6FC4">
            <w:pPr>
              <w:spacing w:after="0" w:line="240" w:lineRule="auto"/>
              <w:rPr>
                <w:rFonts w:ascii="Arial" w:hAnsi="Arial"/>
                <w:i/>
                <w:iCs/>
                <w:lang w:eastAsia="en-GB"/>
              </w:rPr>
            </w:pPr>
          </w:p>
          <w:p w14:paraId="093F661B" w14:textId="77777777" w:rsidR="0093042A" w:rsidRPr="00EB651B" w:rsidRDefault="0093042A" w:rsidP="001E6FC4">
            <w:pPr>
              <w:spacing w:after="0" w:line="240" w:lineRule="auto"/>
              <w:rPr>
                <w:rFonts w:ascii="Arial" w:hAnsi="Arial"/>
                <w:i/>
                <w:iCs/>
                <w:lang w:eastAsia="en-GB"/>
              </w:rPr>
            </w:pPr>
          </w:p>
        </w:tc>
      </w:tr>
      <w:tr w:rsidR="0093042A" w:rsidRPr="00EB651B" w14:paraId="36B99492" w14:textId="77777777" w:rsidTr="001E6FC4">
        <w:trPr>
          <w:trHeight w:val="70"/>
        </w:trPr>
        <w:tc>
          <w:tcPr>
            <w:tcW w:w="12600" w:type="dxa"/>
          </w:tcPr>
          <w:p w14:paraId="15C1F088" w14:textId="77777777" w:rsidR="0093042A" w:rsidRPr="00EB651B" w:rsidRDefault="0093042A" w:rsidP="001E6FC4">
            <w:pPr>
              <w:tabs>
                <w:tab w:val="right" w:pos="12132"/>
              </w:tabs>
              <w:spacing w:after="0" w:line="240" w:lineRule="auto"/>
              <w:jc w:val="both"/>
              <w:rPr>
                <w:rFonts w:ascii="Arial" w:hAnsi="Arial"/>
                <w:b/>
                <w:bCs/>
                <w:lang w:eastAsia="en-GB"/>
              </w:rPr>
            </w:pPr>
            <w:r w:rsidRPr="00EB651B">
              <w:rPr>
                <w:rFonts w:ascii="Arial" w:hAnsi="Arial"/>
                <w:lang w:eastAsia="en-GB"/>
              </w:rPr>
              <w:tab/>
            </w:r>
            <w:r w:rsidRPr="00EB651B">
              <w:rPr>
                <w:rFonts w:ascii="Arial" w:hAnsi="Arial"/>
                <w:b/>
                <w:bCs/>
                <w:lang w:eastAsia="en-GB"/>
              </w:rPr>
              <w:t>Continuation Sheet No. Pages:</w:t>
            </w:r>
          </w:p>
        </w:tc>
        <w:tc>
          <w:tcPr>
            <w:tcW w:w="1466" w:type="dxa"/>
          </w:tcPr>
          <w:p w14:paraId="4C35603B" w14:textId="77777777" w:rsidR="0093042A" w:rsidRPr="00EB651B" w:rsidRDefault="0093042A" w:rsidP="001E6FC4">
            <w:pPr>
              <w:spacing w:after="0" w:line="240" w:lineRule="auto"/>
              <w:jc w:val="both"/>
              <w:rPr>
                <w:rFonts w:ascii="Arial" w:hAnsi="Arial"/>
                <w:lang w:eastAsia="en-GB"/>
              </w:rPr>
            </w:pPr>
          </w:p>
        </w:tc>
      </w:tr>
    </w:tbl>
    <w:p w14:paraId="0885766A" w14:textId="77777777" w:rsidR="0093042A" w:rsidRPr="00EB651B" w:rsidRDefault="0093042A" w:rsidP="0093042A">
      <w:pPr>
        <w:spacing w:after="0" w:line="240" w:lineRule="auto"/>
        <w:jc w:val="both"/>
        <w:rPr>
          <w:rFonts w:ascii="Arial" w:hAnsi="Arial"/>
          <w:b/>
          <w:sz w:val="28"/>
          <w:szCs w:val="28"/>
          <w:lang w:eastAsia="en-GB"/>
        </w:rPr>
      </w:pPr>
    </w:p>
    <w:p w14:paraId="031C7E07" w14:textId="77777777" w:rsidR="0093042A" w:rsidRPr="00EB651B" w:rsidRDefault="0093042A" w:rsidP="0093042A">
      <w:pPr>
        <w:tabs>
          <w:tab w:val="left" w:pos="1260"/>
          <w:tab w:val="left" w:pos="3240"/>
          <w:tab w:val="left" w:pos="5400"/>
        </w:tabs>
        <w:spacing w:after="0" w:line="240" w:lineRule="auto"/>
        <w:jc w:val="both"/>
        <w:rPr>
          <w:rFonts w:ascii="Arial" w:hAnsi="Arial"/>
          <w:bCs/>
          <w:i/>
          <w:iCs/>
          <w:sz w:val="20"/>
          <w:szCs w:val="20"/>
          <w:lang w:eastAsia="en-GB"/>
        </w:rPr>
      </w:pPr>
      <w:r w:rsidRPr="00EB651B">
        <w:rPr>
          <w:rFonts w:ascii="Arial" w:hAnsi="Arial"/>
          <w:bCs/>
          <w:i/>
          <w:iCs/>
          <w:sz w:val="20"/>
          <w:szCs w:val="20"/>
          <w:lang w:eastAsia="en-GB"/>
        </w:rPr>
        <w:t>Review completed by:</w:t>
      </w:r>
    </w:p>
    <w:p w14:paraId="771B8AE3" w14:textId="77777777" w:rsidR="0093042A" w:rsidRPr="00EB651B" w:rsidRDefault="0093042A" w:rsidP="0093042A">
      <w:pPr>
        <w:tabs>
          <w:tab w:val="left" w:pos="1260"/>
          <w:tab w:val="left" w:pos="3240"/>
          <w:tab w:val="left" w:pos="5400"/>
        </w:tabs>
        <w:spacing w:after="0" w:line="240" w:lineRule="auto"/>
        <w:jc w:val="both"/>
        <w:rPr>
          <w:rFonts w:ascii="Arial" w:hAnsi="Arial"/>
          <w:bCs/>
          <w:i/>
          <w:iCs/>
          <w:sz w:val="20"/>
          <w:szCs w:val="20"/>
          <w:lang w:eastAsia="en-GB"/>
        </w:rPr>
      </w:pPr>
    </w:p>
    <w:p w14:paraId="76AC1715" w14:textId="77777777" w:rsidR="0093042A" w:rsidRPr="00EB651B" w:rsidRDefault="0093042A" w:rsidP="0093042A">
      <w:pPr>
        <w:tabs>
          <w:tab w:val="left" w:pos="1260"/>
          <w:tab w:val="left" w:pos="3240"/>
          <w:tab w:val="left" w:pos="5400"/>
        </w:tabs>
        <w:spacing w:after="0" w:line="240" w:lineRule="auto"/>
        <w:jc w:val="both"/>
        <w:rPr>
          <w:rFonts w:ascii="Arial" w:hAnsi="Arial"/>
          <w:bCs/>
          <w:i/>
          <w:iCs/>
          <w:sz w:val="20"/>
          <w:szCs w:val="20"/>
          <w:lang w:eastAsia="en-GB"/>
        </w:rPr>
      </w:pPr>
      <w:r w:rsidRPr="00EB651B">
        <w:rPr>
          <w:rFonts w:ascii="Arial" w:hAnsi="Arial"/>
          <w:bCs/>
          <w:sz w:val="20"/>
          <w:szCs w:val="20"/>
          <w:lang w:eastAsia="en-GB"/>
        </w:rPr>
        <w:t>Designation: Employer’s Representative</w:t>
      </w:r>
    </w:p>
    <w:p w14:paraId="42FE71B2" w14:textId="77777777" w:rsidR="0093042A" w:rsidRPr="00EB651B" w:rsidRDefault="0093042A" w:rsidP="0093042A">
      <w:pPr>
        <w:tabs>
          <w:tab w:val="left" w:pos="1260"/>
          <w:tab w:val="left" w:pos="3240"/>
          <w:tab w:val="left" w:pos="5400"/>
        </w:tabs>
        <w:spacing w:after="0" w:line="240" w:lineRule="auto"/>
        <w:jc w:val="both"/>
        <w:rPr>
          <w:rFonts w:ascii="Arial" w:hAnsi="Arial"/>
          <w:bCs/>
          <w:i/>
          <w:iCs/>
          <w:sz w:val="16"/>
          <w:szCs w:val="16"/>
          <w:lang w:eastAsia="en-GB"/>
        </w:rPr>
      </w:pPr>
    </w:p>
    <w:p w14:paraId="365C9740" w14:textId="77777777" w:rsidR="0093042A" w:rsidRPr="00EB651B" w:rsidRDefault="0093042A" w:rsidP="0093042A">
      <w:pPr>
        <w:tabs>
          <w:tab w:val="left" w:pos="1260"/>
          <w:tab w:val="left" w:pos="3240"/>
          <w:tab w:val="left" w:pos="4680"/>
        </w:tabs>
        <w:spacing w:after="0" w:line="240" w:lineRule="auto"/>
        <w:jc w:val="both"/>
        <w:rPr>
          <w:rFonts w:ascii="Arial" w:hAnsi="Arial"/>
          <w:bCs/>
          <w:sz w:val="20"/>
          <w:szCs w:val="20"/>
          <w:lang w:eastAsia="en-GB"/>
        </w:rPr>
      </w:pPr>
    </w:p>
    <w:p w14:paraId="19234712" w14:textId="77777777" w:rsidR="0093042A" w:rsidRPr="00EB651B" w:rsidRDefault="0093042A" w:rsidP="0093042A">
      <w:pPr>
        <w:tabs>
          <w:tab w:val="left" w:pos="1260"/>
          <w:tab w:val="left" w:pos="3240"/>
          <w:tab w:val="left" w:pos="4680"/>
        </w:tabs>
        <w:spacing w:after="0" w:line="240" w:lineRule="auto"/>
        <w:jc w:val="both"/>
        <w:rPr>
          <w:rFonts w:ascii="Arial" w:hAnsi="Arial"/>
          <w:bCs/>
          <w:i/>
          <w:iCs/>
          <w:sz w:val="20"/>
          <w:szCs w:val="20"/>
          <w:lang w:eastAsia="en-GB"/>
        </w:rPr>
      </w:pPr>
      <w:r w:rsidRPr="00EB651B">
        <w:rPr>
          <w:rFonts w:ascii="Arial" w:hAnsi="Arial"/>
          <w:bCs/>
          <w:sz w:val="20"/>
          <w:szCs w:val="20"/>
          <w:lang w:eastAsia="en-GB"/>
        </w:rPr>
        <w:t>Signed ………………………………….</w:t>
      </w:r>
      <w:r w:rsidRPr="00EB651B">
        <w:rPr>
          <w:rFonts w:ascii="Arial" w:hAnsi="Arial"/>
          <w:bCs/>
          <w:sz w:val="20"/>
          <w:szCs w:val="20"/>
          <w:lang w:eastAsia="en-GB"/>
        </w:rPr>
        <w:tab/>
      </w:r>
    </w:p>
    <w:p w14:paraId="796A48B0" w14:textId="77777777" w:rsidR="0093042A" w:rsidRPr="00EB651B" w:rsidRDefault="0093042A" w:rsidP="0093042A">
      <w:pPr>
        <w:tabs>
          <w:tab w:val="left" w:pos="1620"/>
          <w:tab w:val="left" w:pos="4680"/>
        </w:tabs>
        <w:spacing w:after="0" w:line="240" w:lineRule="auto"/>
        <w:jc w:val="both"/>
        <w:rPr>
          <w:rFonts w:ascii="Arial" w:hAnsi="Arial"/>
          <w:bCs/>
          <w:sz w:val="20"/>
          <w:szCs w:val="20"/>
          <w:lang w:eastAsia="en-GB"/>
        </w:rPr>
      </w:pPr>
    </w:p>
    <w:p w14:paraId="7D738F41" w14:textId="77777777" w:rsidR="0093042A" w:rsidRPr="00EB651B" w:rsidRDefault="0093042A" w:rsidP="0093042A">
      <w:pPr>
        <w:tabs>
          <w:tab w:val="left" w:pos="1620"/>
          <w:tab w:val="left" w:pos="4680"/>
        </w:tabs>
        <w:spacing w:after="0" w:line="240" w:lineRule="auto"/>
        <w:jc w:val="both"/>
        <w:rPr>
          <w:rFonts w:ascii="Arial" w:hAnsi="Arial"/>
          <w:bCs/>
          <w:sz w:val="20"/>
          <w:szCs w:val="20"/>
          <w:lang w:eastAsia="en-GB"/>
        </w:rPr>
      </w:pPr>
      <w:r w:rsidRPr="00EB651B">
        <w:rPr>
          <w:rFonts w:ascii="Arial" w:hAnsi="Arial"/>
          <w:bCs/>
          <w:sz w:val="20"/>
          <w:szCs w:val="20"/>
          <w:lang w:eastAsia="en-GB"/>
        </w:rPr>
        <w:t>Print Name: ……………………………</w:t>
      </w:r>
      <w:r w:rsidRPr="00EB651B">
        <w:rPr>
          <w:rFonts w:ascii="Arial" w:hAnsi="Arial"/>
          <w:bCs/>
          <w:sz w:val="20"/>
          <w:szCs w:val="20"/>
          <w:lang w:eastAsia="en-GB"/>
        </w:rPr>
        <w:tab/>
        <w:t>Date: …………………………………</w:t>
      </w:r>
    </w:p>
    <w:p w14:paraId="554BB29D" w14:textId="77777777" w:rsidR="0093042A" w:rsidRPr="00EB651B" w:rsidRDefault="0093042A" w:rsidP="0093042A">
      <w:pPr>
        <w:tabs>
          <w:tab w:val="left" w:pos="1260"/>
          <w:tab w:val="left" w:pos="3240"/>
          <w:tab w:val="left" w:pos="4680"/>
        </w:tabs>
        <w:spacing w:after="0" w:line="240" w:lineRule="auto"/>
        <w:jc w:val="both"/>
        <w:rPr>
          <w:rFonts w:ascii="Arial" w:hAnsi="Arial"/>
          <w:bCs/>
          <w:sz w:val="20"/>
          <w:szCs w:val="20"/>
          <w:lang w:eastAsia="en-GB"/>
        </w:rPr>
      </w:pPr>
    </w:p>
    <w:p w14:paraId="54101091" w14:textId="77777777" w:rsidR="0093042A" w:rsidRPr="00EB651B" w:rsidRDefault="0093042A" w:rsidP="0093042A">
      <w:pPr>
        <w:tabs>
          <w:tab w:val="left" w:pos="1260"/>
          <w:tab w:val="left" w:pos="3240"/>
          <w:tab w:val="left" w:pos="4680"/>
        </w:tabs>
        <w:spacing w:after="0" w:line="240" w:lineRule="auto"/>
        <w:jc w:val="both"/>
        <w:rPr>
          <w:rFonts w:ascii="Arial" w:hAnsi="Arial"/>
          <w:bCs/>
          <w:sz w:val="20"/>
          <w:szCs w:val="20"/>
          <w:lang w:eastAsia="en-GB"/>
        </w:rPr>
      </w:pPr>
    </w:p>
    <w:p w14:paraId="07587B39" w14:textId="77777777" w:rsidR="0093042A" w:rsidRPr="00EB651B" w:rsidRDefault="0093042A" w:rsidP="0093042A">
      <w:pPr>
        <w:tabs>
          <w:tab w:val="left" w:pos="1260"/>
          <w:tab w:val="left" w:pos="3240"/>
          <w:tab w:val="left" w:pos="4680"/>
        </w:tabs>
        <w:spacing w:after="0" w:line="240" w:lineRule="auto"/>
        <w:jc w:val="both"/>
        <w:rPr>
          <w:rFonts w:ascii="Arial" w:hAnsi="Arial"/>
          <w:bCs/>
          <w:i/>
          <w:iCs/>
          <w:sz w:val="20"/>
          <w:szCs w:val="20"/>
          <w:lang w:eastAsia="en-GB"/>
        </w:rPr>
      </w:pPr>
      <w:r w:rsidRPr="00EB651B">
        <w:rPr>
          <w:rFonts w:ascii="Arial" w:hAnsi="Arial"/>
          <w:bCs/>
          <w:sz w:val="20"/>
          <w:szCs w:val="20"/>
          <w:lang w:eastAsia="en-GB"/>
        </w:rPr>
        <w:t>Designation: Contractor’s Representative</w:t>
      </w:r>
    </w:p>
    <w:p w14:paraId="687BE670" w14:textId="77777777" w:rsidR="0093042A" w:rsidRPr="00EB651B" w:rsidRDefault="0093042A" w:rsidP="0093042A">
      <w:pPr>
        <w:tabs>
          <w:tab w:val="left" w:pos="1260"/>
          <w:tab w:val="left" w:pos="3240"/>
          <w:tab w:val="left" w:pos="4680"/>
        </w:tabs>
        <w:spacing w:after="0" w:line="240" w:lineRule="auto"/>
        <w:jc w:val="both"/>
        <w:rPr>
          <w:rFonts w:ascii="Arial" w:hAnsi="Arial"/>
          <w:bCs/>
          <w:sz w:val="20"/>
          <w:szCs w:val="20"/>
          <w:lang w:eastAsia="en-GB"/>
        </w:rPr>
      </w:pPr>
    </w:p>
    <w:p w14:paraId="74444162" w14:textId="77777777" w:rsidR="0093042A" w:rsidRPr="00EB651B" w:rsidRDefault="0093042A" w:rsidP="0093042A">
      <w:pPr>
        <w:tabs>
          <w:tab w:val="left" w:pos="1260"/>
          <w:tab w:val="left" w:pos="3240"/>
          <w:tab w:val="left" w:pos="4680"/>
        </w:tabs>
        <w:spacing w:after="0" w:line="240" w:lineRule="auto"/>
        <w:jc w:val="both"/>
        <w:rPr>
          <w:rFonts w:ascii="Arial" w:hAnsi="Arial"/>
          <w:bCs/>
          <w:i/>
          <w:iCs/>
          <w:sz w:val="20"/>
          <w:szCs w:val="20"/>
          <w:lang w:eastAsia="en-GB"/>
        </w:rPr>
      </w:pPr>
      <w:r w:rsidRPr="00EB651B">
        <w:rPr>
          <w:rFonts w:ascii="Arial" w:hAnsi="Arial"/>
          <w:bCs/>
          <w:sz w:val="20"/>
          <w:szCs w:val="20"/>
          <w:lang w:eastAsia="en-GB"/>
        </w:rPr>
        <w:t>Signed ………………………………….</w:t>
      </w:r>
      <w:r w:rsidRPr="00EB651B">
        <w:rPr>
          <w:rFonts w:ascii="Arial" w:hAnsi="Arial"/>
          <w:bCs/>
          <w:sz w:val="20"/>
          <w:szCs w:val="20"/>
          <w:lang w:eastAsia="en-GB"/>
        </w:rPr>
        <w:tab/>
      </w:r>
    </w:p>
    <w:p w14:paraId="798D3F9D" w14:textId="77777777" w:rsidR="0093042A" w:rsidRPr="00EB651B" w:rsidRDefault="0093042A" w:rsidP="0093042A">
      <w:pPr>
        <w:tabs>
          <w:tab w:val="left" w:pos="1620"/>
          <w:tab w:val="left" w:pos="4680"/>
        </w:tabs>
        <w:spacing w:after="0" w:line="240" w:lineRule="auto"/>
        <w:jc w:val="both"/>
        <w:rPr>
          <w:rFonts w:ascii="Arial" w:hAnsi="Arial"/>
          <w:bCs/>
          <w:sz w:val="20"/>
          <w:szCs w:val="20"/>
          <w:lang w:eastAsia="en-GB"/>
        </w:rPr>
      </w:pPr>
    </w:p>
    <w:p w14:paraId="3ACE6358" w14:textId="77777777" w:rsidR="0093042A" w:rsidRPr="00EB651B" w:rsidRDefault="0093042A" w:rsidP="0093042A">
      <w:pPr>
        <w:tabs>
          <w:tab w:val="left" w:pos="1620"/>
          <w:tab w:val="left" w:pos="4680"/>
        </w:tabs>
        <w:spacing w:after="0" w:line="240" w:lineRule="auto"/>
        <w:jc w:val="both"/>
        <w:rPr>
          <w:rFonts w:ascii="Arial" w:hAnsi="Arial"/>
          <w:bCs/>
          <w:sz w:val="20"/>
          <w:szCs w:val="20"/>
          <w:lang w:eastAsia="en-GB"/>
        </w:rPr>
      </w:pPr>
      <w:r w:rsidRPr="00EB651B">
        <w:rPr>
          <w:rFonts w:ascii="Arial" w:hAnsi="Arial"/>
          <w:bCs/>
          <w:sz w:val="20"/>
          <w:szCs w:val="20"/>
          <w:lang w:eastAsia="en-GB"/>
        </w:rPr>
        <w:t>Print Name: ……………………………</w:t>
      </w:r>
      <w:r w:rsidRPr="00EB651B">
        <w:rPr>
          <w:rFonts w:ascii="Arial" w:hAnsi="Arial"/>
          <w:bCs/>
          <w:sz w:val="20"/>
          <w:szCs w:val="20"/>
          <w:lang w:eastAsia="en-GB"/>
        </w:rPr>
        <w:tab/>
        <w:t>Date: …………………………………</w:t>
      </w:r>
    </w:p>
    <w:p w14:paraId="1AC603CF" w14:textId="77777777" w:rsidR="0093042A" w:rsidRDefault="0093042A" w:rsidP="0093042A"/>
    <w:p w14:paraId="398CD1B3" w14:textId="77777777" w:rsidR="0093042A" w:rsidRDefault="0093042A" w:rsidP="0093042A"/>
    <w:p w14:paraId="6A558E07" w14:textId="77777777" w:rsidR="0093042A" w:rsidRDefault="0093042A" w:rsidP="0093042A"/>
    <w:p w14:paraId="6F367FC0" w14:textId="77777777" w:rsidR="0093042A" w:rsidRDefault="0093042A" w:rsidP="0093042A"/>
    <w:p w14:paraId="18CFE775" w14:textId="77777777" w:rsidR="0093042A" w:rsidRDefault="0093042A" w:rsidP="0093042A"/>
    <w:p w14:paraId="7AEF2CF8" w14:textId="77777777" w:rsidR="0093042A" w:rsidRDefault="0093042A" w:rsidP="0093042A"/>
    <w:p w14:paraId="449D3282" w14:textId="77777777" w:rsidR="0093042A" w:rsidRDefault="0093042A" w:rsidP="0093042A"/>
    <w:p w14:paraId="5DA78E59" w14:textId="77777777" w:rsidR="0093042A" w:rsidRDefault="0093042A" w:rsidP="0093042A"/>
    <w:p w14:paraId="000CE678" w14:textId="77777777" w:rsidR="0093042A" w:rsidRDefault="0093042A" w:rsidP="0093042A"/>
    <w:p w14:paraId="09F23FEC" w14:textId="77777777" w:rsidR="0093042A" w:rsidRDefault="0093042A" w:rsidP="0093042A"/>
    <w:p w14:paraId="2D8AE84D" w14:textId="77777777" w:rsidR="0093042A" w:rsidRDefault="0093042A" w:rsidP="0093042A">
      <w:pPr>
        <w:pStyle w:val="Heading2"/>
        <w:rPr>
          <w:rFonts w:asciiTheme="minorHAnsi" w:hAnsiTheme="minorHAnsi"/>
          <w:sz w:val="22"/>
        </w:rPr>
      </w:pPr>
      <w:bookmarkStart w:id="115" w:name="_Toc137716027"/>
      <w:bookmarkStart w:id="116" w:name="_Toc137819349"/>
      <w:bookmarkStart w:id="117" w:name="_Toc139979818"/>
      <w:r w:rsidRPr="00E14A3F">
        <w:rPr>
          <w:rFonts w:asciiTheme="minorHAnsi" w:hAnsiTheme="minorHAnsi"/>
          <w:sz w:val="22"/>
        </w:rPr>
        <w:lastRenderedPageBreak/>
        <w:t>Appendix E</w:t>
      </w:r>
      <w:r>
        <w:rPr>
          <w:rFonts w:asciiTheme="minorHAnsi" w:hAnsiTheme="minorHAnsi"/>
          <w:sz w:val="22"/>
        </w:rPr>
        <w:t>:</w:t>
      </w:r>
      <w:r w:rsidRPr="00E14A3F">
        <w:rPr>
          <w:rFonts w:asciiTheme="minorHAnsi" w:hAnsiTheme="minorHAnsi"/>
          <w:sz w:val="22"/>
        </w:rPr>
        <w:t xml:space="preserve">  E &amp;</w:t>
      </w:r>
      <w:r>
        <w:rPr>
          <w:rFonts w:asciiTheme="minorHAnsi" w:hAnsiTheme="minorHAnsi"/>
          <w:sz w:val="22"/>
        </w:rPr>
        <w:t xml:space="preserve"> </w:t>
      </w:r>
      <w:r w:rsidRPr="00E14A3F">
        <w:rPr>
          <w:rFonts w:asciiTheme="minorHAnsi" w:hAnsiTheme="minorHAnsi"/>
          <w:sz w:val="22"/>
        </w:rPr>
        <w:t>S Quarterly Report Template</w:t>
      </w:r>
      <w:bookmarkEnd w:id="115"/>
      <w:bookmarkEnd w:id="116"/>
      <w:bookmarkEnd w:id="117"/>
      <w:r w:rsidRPr="00E14A3F">
        <w:rPr>
          <w:rFonts w:asciiTheme="minorHAnsi" w:hAnsiTheme="minorHAnsi"/>
          <w:sz w:val="22"/>
        </w:rPr>
        <w:t xml:space="preserve"> </w:t>
      </w:r>
    </w:p>
    <w:p w14:paraId="44FE8F82" w14:textId="77777777" w:rsidR="0093042A" w:rsidRDefault="0093042A" w:rsidP="0093042A">
      <w:pPr>
        <w:rPr>
          <w:rFonts w:ascii="Times New Roman" w:eastAsiaTheme="majorEastAsia" w:hAnsi="Times New Roman" w:cstheme="majorBidi"/>
          <w:b/>
          <w:sz w:val="32"/>
          <w:szCs w:val="32"/>
          <w:lang w:val="en-GB"/>
        </w:rPr>
      </w:pPr>
    </w:p>
    <w:p w14:paraId="74D44511" w14:textId="77777777" w:rsidR="0093042A" w:rsidRPr="00961194" w:rsidRDefault="0093042A" w:rsidP="0093042A">
      <w:pPr>
        <w:spacing w:after="0" w:line="240" w:lineRule="auto"/>
        <w:contextualSpacing/>
        <w:jc w:val="center"/>
        <w:rPr>
          <w:rFonts w:ascii="Calibri Light" w:hAnsi="Calibri Light" w:cs="Calibri Light"/>
          <w:b/>
        </w:rPr>
      </w:pPr>
      <w:r w:rsidRPr="00961194">
        <w:rPr>
          <w:rFonts w:ascii="Calibri Light" w:hAnsi="Calibri Light" w:cs="Calibri Light"/>
          <w:b/>
        </w:rPr>
        <w:t>Environmental and Social Quarterly Report</w:t>
      </w:r>
    </w:p>
    <w:p w14:paraId="0E6A8B06" w14:textId="77777777" w:rsidR="0093042A" w:rsidRPr="00586756" w:rsidRDefault="0093042A" w:rsidP="0093042A">
      <w:pPr>
        <w:jc w:val="center"/>
        <w:rPr>
          <w:rFonts w:ascii="Times New Roman" w:eastAsiaTheme="majorEastAsia" w:hAnsi="Times New Roman" w:cstheme="majorBidi"/>
          <w:b/>
          <w:sz w:val="32"/>
          <w:szCs w:val="32"/>
        </w:rPr>
      </w:pPr>
      <w:r w:rsidRPr="00961194">
        <w:rPr>
          <w:rFonts w:ascii="Calibri Light" w:hAnsi="Calibri Light" w:cs="Calibri Light"/>
          <w:b/>
        </w:rPr>
        <w:t>[</w:t>
      </w:r>
      <w:proofErr w:type="gramStart"/>
      <w:r w:rsidRPr="00961194">
        <w:rPr>
          <w:rFonts w:ascii="Calibri Light" w:hAnsi="Calibri Light" w:cs="Calibri Light"/>
          <w:b/>
        </w:rPr>
        <w:t>D</w:t>
      </w:r>
      <w:r>
        <w:rPr>
          <w:rFonts w:ascii="Calibri Light" w:hAnsi="Calibri Light" w:cs="Calibri Light"/>
          <w:b/>
        </w:rPr>
        <w:t xml:space="preserve">ate </w:t>
      </w:r>
      <w:r w:rsidRPr="00961194">
        <w:rPr>
          <w:rFonts w:ascii="Calibri Light" w:hAnsi="Calibri Light" w:cs="Calibri Light"/>
          <w:b/>
        </w:rPr>
        <w:t>]</w:t>
      </w:r>
      <w:proofErr w:type="gramEnd"/>
    </w:p>
    <w:p w14:paraId="286423BF" w14:textId="77777777" w:rsidR="0093042A" w:rsidRPr="00513C3E" w:rsidRDefault="0093042A" w:rsidP="0093042A"/>
    <w:p w14:paraId="24BC2391" w14:textId="77777777" w:rsidR="0093042A" w:rsidRDefault="0093042A" w:rsidP="0093042A">
      <w:pPr>
        <w:spacing w:after="0" w:line="240" w:lineRule="auto"/>
        <w:contextualSpacing/>
        <w:rPr>
          <w:rFonts w:ascii="Calibri Light" w:hAnsi="Calibri Light" w:cs="Calibri Light"/>
          <w:b/>
        </w:rPr>
      </w:pPr>
      <w:r w:rsidRPr="00961194">
        <w:rPr>
          <w:rFonts w:ascii="Calibri Light" w:hAnsi="Calibri Light" w:cs="Calibri Light"/>
          <w:b/>
        </w:rPr>
        <w:t>A.  Summary</w:t>
      </w:r>
    </w:p>
    <w:p w14:paraId="60AD2899" w14:textId="77777777" w:rsidR="0093042A" w:rsidRPr="00A805A1" w:rsidRDefault="0093042A" w:rsidP="0093042A">
      <w:pPr>
        <w:spacing w:after="0" w:line="240" w:lineRule="auto"/>
        <w:contextualSpacing/>
        <w:rPr>
          <w:rFonts w:ascii="Calibri Light" w:hAnsi="Calibri Light" w:cs="Calibri Light"/>
          <w:b/>
        </w:rPr>
      </w:pPr>
      <w:r>
        <w:rPr>
          <w:rFonts w:ascii="Calibri Light" w:hAnsi="Calibri Light" w:cs="Calibri Light"/>
          <w:b/>
        </w:rPr>
        <w:t xml:space="preserve">B. </w:t>
      </w:r>
      <w:r w:rsidRPr="00961194">
        <w:rPr>
          <w:rFonts w:ascii="Calibri Light" w:hAnsi="Calibri Light" w:cs="Calibri Light"/>
          <w:b/>
        </w:rPr>
        <w:t>Context</w:t>
      </w:r>
    </w:p>
    <w:p w14:paraId="6DFB54E3" w14:textId="77777777" w:rsidR="0093042A" w:rsidRPr="00961194" w:rsidRDefault="0093042A" w:rsidP="0093042A">
      <w:pPr>
        <w:spacing w:after="0" w:line="240" w:lineRule="auto"/>
        <w:contextualSpacing/>
        <w:rPr>
          <w:rFonts w:ascii="Calibri Light" w:hAnsi="Calibri Light" w:cs="Calibri Light"/>
          <w:b/>
        </w:rPr>
      </w:pPr>
      <w:r>
        <w:rPr>
          <w:rFonts w:ascii="Calibri Light" w:hAnsi="Calibri Light" w:cs="Calibri Light"/>
          <w:b/>
        </w:rPr>
        <w:t>C.</w:t>
      </w:r>
      <w:r w:rsidRPr="00961194">
        <w:rPr>
          <w:rFonts w:ascii="Calibri Light" w:hAnsi="Calibri Light" w:cs="Calibri Light"/>
          <w:b/>
        </w:rPr>
        <w:t xml:space="preserve">  Sub-projects and Program Activities</w:t>
      </w:r>
    </w:p>
    <w:p w14:paraId="5DF48A77" w14:textId="77777777" w:rsidR="0093042A" w:rsidRPr="00A805A1" w:rsidRDefault="0093042A" w:rsidP="0093042A">
      <w:pPr>
        <w:spacing w:after="0" w:line="240" w:lineRule="auto"/>
        <w:contextualSpacing/>
        <w:rPr>
          <w:rFonts w:ascii="Calibri Light" w:hAnsi="Calibri Light" w:cs="Calibri Light"/>
          <w:b/>
        </w:rPr>
      </w:pPr>
      <w:r>
        <w:rPr>
          <w:rFonts w:ascii="Calibri Light" w:hAnsi="Calibri Light" w:cs="Calibri Light"/>
          <w:b/>
        </w:rPr>
        <w:t>D.</w:t>
      </w:r>
      <w:r w:rsidRPr="00961194">
        <w:rPr>
          <w:rFonts w:ascii="Calibri Light" w:hAnsi="Calibri Light" w:cs="Calibri Light"/>
          <w:b/>
        </w:rPr>
        <w:t xml:space="preserve">  Environmental Management Actions Items </w:t>
      </w:r>
    </w:p>
    <w:p w14:paraId="0970D6C5" w14:textId="77777777" w:rsidR="0093042A" w:rsidRPr="00A805A1" w:rsidRDefault="0093042A" w:rsidP="0093042A">
      <w:pPr>
        <w:spacing w:after="0" w:line="240" w:lineRule="auto"/>
        <w:contextualSpacing/>
        <w:rPr>
          <w:rFonts w:ascii="Calibri Light" w:hAnsi="Calibri Light" w:cs="Calibri Light"/>
          <w:b/>
        </w:rPr>
      </w:pPr>
      <w:r>
        <w:rPr>
          <w:rFonts w:ascii="Calibri Light" w:hAnsi="Calibri Light" w:cs="Calibri Light"/>
          <w:b/>
        </w:rPr>
        <w:t xml:space="preserve">E. </w:t>
      </w:r>
      <w:r w:rsidRPr="00961194">
        <w:rPr>
          <w:rFonts w:ascii="Calibri Light" w:hAnsi="Calibri Light" w:cs="Calibri Light"/>
          <w:b/>
        </w:rPr>
        <w:t xml:space="preserve"> Status of the Grievance Redress Mechanism</w:t>
      </w:r>
    </w:p>
    <w:p w14:paraId="48EBE762" w14:textId="77777777" w:rsidR="0093042A" w:rsidRPr="00961194" w:rsidRDefault="0093042A" w:rsidP="0093042A">
      <w:pPr>
        <w:spacing w:after="0" w:line="240" w:lineRule="auto"/>
        <w:contextualSpacing/>
        <w:rPr>
          <w:rFonts w:ascii="Calibri Light" w:hAnsi="Calibri Light" w:cs="Calibri Light"/>
          <w:b/>
        </w:rPr>
      </w:pPr>
      <w:r w:rsidRPr="00961194">
        <w:rPr>
          <w:rFonts w:ascii="Calibri Light" w:hAnsi="Calibri Light" w:cs="Calibri Light"/>
          <w:b/>
        </w:rPr>
        <w:t xml:space="preserve">F. </w:t>
      </w:r>
      <w:r>
        <w:rPr>
          <w:rFonts w:ascii="Calibri Light" w:hAnsi="Calibri Light" w:cs="Calibri Light"/>
          <w:b/>
        </w:rPr>
        <w:t>C</w:t>
      </w:r>
      <w:r w:rsidRPr="00961194">
        <w:rPr>
          <w:rFonts w:ascii="Calibri Light" w:hAnsi="Calibri Light" w:cs="Calibri Light"/>
          <w:b/>
        </w:rPr>
        <w:t>onclusions and Recommendations</w:t>
      </w:r>
    </w:p>
    <w:p w14:paraId="1D186DB3" w14:textId="77777777" w:rsidR="0093042A" w:rsidRPr="00961194" w:rsidRDefault="0093042A" w:rsidP="0093042A">
      <w:pPr>
        <w:spacing w:after="0" w:line="240" w:lineRule="auto"/>
        <w:contextualSpacing/>
        <w:rPr>
          <w:rFonts w:ascii="Calibri Light" w:hAnsi="Calibri Light" w:cs="Calibri Light"/>
          <w:b/>
        </w:rPr>
      </w:pPr>
    </w:p>
    <w:p w14:paraId="4D35305D" w14:textId="77777777" w:rsidR="0093042A" w:rsidRPr="00961194" w:rsidRDefault="0093042A" w:rsidP="0093042A">
      <w:pPr>
        <w:spacing w:after="0" w:line="240" w:lineRule="auto"/>
        <w:contextualSpacing/>
        <w:sectPr w:rsidR="0093042A" w:rsidRPr="00961194" w:rsidSect="00E14A3F">
          <w:pgSz w:w="12240" w:h="15840" w:code="1"/>
          <w:pgMar w:top="1440" w:right="1440" w:bottom="1440" w:left="1440" w:header="708" w:footer="708" w:gutter="0"/>
          <w:pgNumType w:fmt="numberInDash"/>
          <w:cols w:space="708"/>
          <w:docGrid w:linePitch="360"/>
        </w:sectPr>
      </w:pPr>
    </w:p>
    <w:p w14:paraId="0C8D2C71" w14:textId="77777777" w:rsidR="0093042A" w:rsidRPr="0007733A" w:rsidRDefault="0093042A" w:rsidP="0093042A">
      <w:pPr>
        <w:pStyle w:val="Heading2"/>
        <w:rPr>
          <w:sz w:val="22"/>
          <w:szCs w:val="22"/>
        </w:rPr>
      </w:pPr>
      <w:bookmarkStart w:id="118" w:name="_Toc137716028"/>
      <w:bookmarkStart w:id="119" w:name="_Toc137819350"/>
      <w:bookmarkStart w:id="120" w:name="_Toc139979819"/>
      <w:r w:rsidRPr="0007733A">
        <w:rPr>
          <w:sz w:val="22"/>
          <w:szCs w:val="22"/>
        </w:rPr>
        <w:lastRenderedPageBreak/>
        <w:t xml:space="preserve">Appendix F- SEA, SH AND GBV Grievance redress process, grievance redress registration and </w:t>
      </w:r>
      <w:proofErr w:type="gramStart"/>
      <w:r w:rsidRPr="0007733A">
        <w:rPr>
          <w:sz w:val="22"/>
          <w:szCs w:val="22"/>
        </w:rPr>
        <w:t>closure</w:t>
      </w:r>
      <w:r>
        <w:rPr>
          <w:sz w:val="22"/>
          <w:szCs w:val="22"/>
        </w:rPr>
        <w:t xml:space="preserve">  </w:t>
      </w:r>
      <w:r w:rsidRPr="0007733A">
        <w:rPr>
          <w:sz w:val="22"/>
          <w:szCs w:val="22"/>
        </w:rPr>
        <w:t>forms</w:t>
      </w:r>
      <w:bookmarkEnd w:id="118"/>
      <w:bookmarkEnd w:id="119"/>
      <w:bookmarkEnd w:id="120"/>
      <w:proofErr w:type="gramEnd"/>
    </w:p>
    <w:p w14:paraId="1EEE978F" w14:textId="77777777" w:rsidR="0093042A" w:rsidRDefault="0093042A" w:rsidP="0093042A"/>
    <w:p w14:paraId="42391EBE" w14:textId="77777777" w:rsidR="0093042A" w:rsidRPr="00961194" w:rsidRDefault="0093042A" w:rsidP="0093042A">
      <w:pPr>
        <w:rPr>
          <w:b/>
          <w:bCs/>
        </w:rPr>
      </w:pPr>
      <w:r>
        <w:t xml:space="preserve">  </w:t>
      </w:r>
      <w:r w:rsidRPr="00961194">
        <w:rPr>
          <w:b/>
          <w:bCs/>
        </w:rPr>
        <w:t>Addressing Sexual Exploitation and Abuse and Sexual Harassment (SEA/SH)</w:t>
      </w:r>
    </w:p>
    <w:p w14:paraId="245D380A" w14:textId="77777777" w:rsidR="0093042A" w:rsidRPr="00961194" w:rsidRDefault="0093042A" w:rsidP="0093042A">
      <w:pPr>
        <w:widowControl w:val="0"/>
        <w:autoSpaceDE w:val="0"/>
        <w:autoSpaceDN w:val="0"/>
        <w:spacing w:after="0" w:line="276" w:lineRule="auto"/>
        <w:jc w:val="both"/>
        <w:rPr>
          <w:rFonts w:eastAsia="Calibri" w:cstheme="minorHAnsi"/>
        </w:rPr>
      </w:pPr>
      <w:r w:rsidRPr="00961194">
        <w:rPr>
          <w:rFonts w:eastAsia="Calibri" w:cstheme="minorHAnsi"/>
        </w:rPr>
        <w:t xml:space="preserve">The specific nature of sexual exploitation and abuse and of sexual harassment (SEA/SH) requires tailored measures for the reporting, and safe and ethical handling of such allegations. A survivor-centered approach aims to ensure that anyone who has been the target of SEA/SH is treated with dignity, and that the person’s rights, privacy, needs and wishes are respected and prioritized in any and all interactions. </w:t>
      </w:r>
    </w:p>
    <w:p w14:paraId="273BA962" w14:textId="77777777" w:rsidR="0093042A" w:rsidRPr="00961194" w:rsidRDefault="0093042A" w:rsidP="0093042A">
      <w:pPr>
        <w:widowControl w:val="0"/>
        <w:autoSpaceDE w:val="0"/>
        <w:autoSpaceDN w:val="0"/>
        <w:spacing w:after="0" w:line="276" w:lineRule="auto"/>
        <w:jc w:val="both"/>
        <w:rPr>
          <w:rFonts w:eastAsia="Calibri" w:cstheme="minorHAnsi"/>
        </w:rPr>
      </w:pPr>
      <w:r w:rsidRPr="00961194">
        <w:rPr>
          <w:rFonts w:eastAsia="Calibri" w:cstheme="minorHAnsi"/>
        </w:rPr>
        <w:t xml:space="preserve">The project’s E&amp;S Specialist will be responsible for dealing with any SEA/SH issues, should they arise. A list of SEA/SH service providers will be kept available by the project. The GM should assist SEA/SH survivors by referring them to Services Provider(s) for support immediately after receiving a complaint directly from a survivor. </w:t>
      </w:r>
      <w:r w:rsidRPr="004948E6">
        <w:rPr>
          <w:rFonts w:eastAsia="Calibri" w:cstheme="minorHAnsi"/>
          <w:i/>
          <w:iCs/>
        </w:rPr>
        <w:t xml:space="preserve">A list of service providers is </w:t>
      </w:r>
      <w:r>
        <w:rPr>
          <w:rFonts w:eastAsia="Calibri" w:cstheme="minorHAnsi"/>
          <w:i/>
          <w:iCs/>
        </w:rPr>
        <w:t>found in Table 4 below</w:t>
      </w:r>
      <w:r>
        <w:rPr>
          <w:rFonts w:eastAsia="Calibri" w:cstheme="minorHAnsi"/>
        </w:rPr>
        <w:t>.</w:t>
      </w:r>
    </w:p>
    <w:p w14:paraId="36DDCE99" w14:textId="77777777" w:rsidR="0093042A" w:rsidRPr="00961194" w:rsidRDefault="0093042A" w:rsidP="0093042A">
      <w:pPr>
        <w:widowControl w:val="0"/>
        <w:autoSpaceDE w:val="0"/>
        <w:autoSpaceDN w:val="0"/>
        <w:spacing w:after="0" w:line="276" w:lineRule="auto"/>
        <w:jc w:val="both"/>
        <w:rPr>
          <w:rFonts w:eastAsia="Calibri" w:cstheme="minorHAnsi"/>
        </w:rPr>
      </w:pPr>
      <w:r w:rsidRPr="00961194">
        <w:rPr>
          <w:rFonts w:eastAsia="Calibri" w:cstheme="minorHAnsi"/>
        </w:rPr>
        <w:t xml:space="preserve">To address SEA/SH, the project will follow the guidance provided on the World Bank Technical Note “Addressing Sexual Exploitation and Abuse and Sexual Harassment (SEA/SH) in Investment Project Financing Involving Civil Works”. This GM will follow the official WB definitions described on the Technical Note as shown below:  </w:t>
      </w:r>
    </w:p>
    <w:p w14:paraId="764B8DAF" w14:textId="77777777" w:rsidR="0093042A" w:rsidRPr="00961194" w:rsidRDefault="0093042A" w:rsidP="0093042A">
      <w:pPr>
        <w:widowControl w:val="0"/>
        <w:tabs>
          <w:tab w:val="left" w:pos="1004"/>
        </w:tabs>
        <w:autoSpaceDE w:val="0"/>
        <w:autoSpaceDN w:val="0"/>
        <w:spacing w:after="0" w:line="276" w:lineRule="auto"/>
        <w:ind w:left="630"/>
        <w:jc w:val="both"/>
        <w:rPr>
          <w:rFonts w:eastAsia="Calibri" w:cstheme="minorHAnsi"/>
        </w:rPr>
      </w:pPr>
      <w:r w:rsidRPr="00961194">
        <w:rPr>
          <w:rFonts w:eastAsia="Calibri" w:cstheme="minorHAnsi"/>
          <w:b/>
          <w:bCs/>
        </w:rPr>
        <w:t>Sexual Abuse (SEA)</w:t>
      </w:r>
      <w:r w:rsidRPr="00961194">
        <w:rPr>
          <w:rFonts w:eastAsia="Calibri" w:cstheme="minorHAnsi"/>
        </w:rPr>
        <w:t xml:space="preserve"> is an actual or threatened physical intrusion of a sexual nature, whether by force or under unequal or coercive conditions</w:t>
      </w:r>
    </w:p>
    <w:p w14:paraId="4B876510" w14:textId="77777777" w:rsidR="0093042A" w:rsidRPr="00961194" w:rsidRDefault="0093042A" w:rsidP="0093042A">
      <w:pPr>
        <w:widowControl w:val="0"/>
        <w:tabs>
          <w:tab w:val="left" w:pos="1004"/>
        </w:tabs>
        <w:autoSpaceDE w:val="0"/>
        <w:autoSpaceDN w:val="0"/>
        <w:spacing w:after="0" w:line="276" w:lineRule="auto"/>
        <w:ind w:left="630"/>
        <w:jc w:val="both"/>
        <w:rPr>
          <w:rFonts w:eastAsia="Calibri" w:cstheme="minorHAnsi"/>
        </w:rPr>
      </w:pPr>
      <w:r w:rsidRPr="00961194">
        <w:rPr>
          <w:rFonts w:eastAsia="Calibri" w:cstheme="minorHAnsi"/>
          <w:b/>
          <w:bCs/>
        </w:rPr>
        <w:t>Sexual Exploitation (SE)</w:t>
      </w:r>
      <w:r w:rsidRPr="00961194">
        <w:rPr>
          <w:rFonts w:eastAsia="Calibri" w:cstheme="minorHAnsi"/>
        </w:rPr>
        <w:t xml:space="preserve"> refers to any actual or attempted abuse of a position of vulnerability, differential power, or trust, for sexual purposes, including, but not limited to, profiting monetarily, socially or politically from the sexual exploitation of another.</w:t>
      </w:r>
    </w:p>
    <w:p w14:paraId="243D05A2" w14:textId="77777777" w:rsidR="0093042A" w:rsidRPr="00961194" w:rsidRDefault="0093042A" w:rsidP="0093042A">
      <w:pPr>
        <w:autoSpaceDE w:val="0"/>
        <w:autoSpaceDN w:val="0"/>
        <w:adjustRightInd w:val="0"/>
        <w:spacing w:after="0" w:line="276" w:lineRule="auto"/>
        <w:ind w:left="630"/>
        <w:jc w:val="both"/>
        <w:rPr>
          <w:rFonts w:eastAsia="Calibri" w:cstheme="minorHAnsi"/>
        </w:rPr>
      </w:pPr>
      <w:r w:rsidRPr="00961194">
        <w:rPr>
          <w:rFonts w:eastAsia="Calibri" w:cstheme="minorHAnsi"/>
          <w:b/>
          <w:bCs/>
        </w:rPr>
        <w:t xml:space="preserve">Sexual harassment (SH) </w:t>
      </w:r>
      <w:r w:rsidRPr="00961194">
        <w:rPr>
          <w:rFonts w:eastAsia="Calibri" w:cstheme="minorHAnsi"/>
        </w:rPr>
        <w:t xml:space="preserve">Sexual Harassment (SH) is any unwelcome sexual advance, request for sexual favour, verbal or physical conduct or gesture of a sexual nature, or any other behaviour of a sexual nature that might reasonably be expected or be perceived to cause offense or humiliation to another, when such conduct interferes with work, is made a condition of employment or creates an intimidating, hostile or offensive work environment. </w:t>
      </w:r>
    </w:p>
    <w:p w14:paraId="540DE421" w14:textId="77777777" w:rsidR="0093042A" w:rsidRPr="00961194" w:rsidRDefault="0093042A" w:rsidP="0093042A">
      <w:pPr>
        <w:autoSpaceDE w:val="0"/>
        <w:autoSpaceDN w:val="0"/>
        <w:adjustRightInd w:val="0"/>
        <w:spacing w:after="0" w:line="276" w:lineRule="auto"/>
        <w:ind w:left="630"/>
        <w:jc w:val="both"/>
        <w:rPr>
          <w:rFonts w:eastAsia="Calibri" w:cstheme="minorHAnsi"/>
        </w:rPr>
      </w:pPr>
      <w:r w:rsidRPr="00961194">
        <w:rPr>
          <w:rFonts w:eastAsia="Calibri" w:cstheme="minorHAnsi"/>
          <w:b/>
          <w:bCs/>
        </w:rPr>
        <w:t xml:space="preserve">Sexual Exploitation and Abuse and Sexual Harassment (SEA/SH) service provider </w:t>
      </w:r>
    </w:p>
    <w:p w14:paraId="33F59C62" w14:textId="77777777" w:rsidR="0093042A" w:rsidRPr="00961194" w:rsidRDefault="0093042A" w:rsidP="0093042A">
      <w:pPr>
        <w:autoSpaceDE w:val="0"/>
        <w:autoSpaceDN w:val="0"/>
        <w:adjustRightInd w:val="0"/>
        <w:spacing w:after="0" w:line="276" w:lineRule="auto"/>
        <w:ind w:left="630"/>
        <w:jc w:val="both"/>
        <w:rPr>
          <w:rFonts w:eastAsia="Calibri" w:cstheme="minorHAnsi"/>
        </w:rPr>
      </w:pPr>
      <w:r w:rsidRPr="00961194">
        <w:rPr>
          <w:rFonts w:eastAsia="Calibri" w:cstheme="minorHAnsi"/>
        </w:rPr>
        <w:t xml:space="preserve">An organization offering specific services for SEA/SH survivors, such as health services, psychosocial support, shelter, legal aid, safety/security services, etc. </w:t>
      </w:r>
    </w:p>
    <w:p w14:paraId="707D1FA2" w14:textId="77777777" w:rsidR="0093042A" w:rsidRPr="00961194" w:rsidRDefault="0093042A" w:rsidP="0093042A">
      <w:pPr>
        <w:autoSpaceDE w:val="0"/>
        <w:autoSpaceDN w:val="0"/>
        <w:adjustRightInd w:val="0"/>
        <w:spacing w:after="0" w:line="276" w:lineRule="auto"/>
        <w:ind w:left="630"/>
        <w:jc w:val="both"/>
        <w:rPr>
          <w:rFonts w:eastAsia="Calibri" w:cstheme="minorHAnsi"/>
        </w:rPr>
      </w:pPr>
      <w:r w:rsidRPr="00961194">
        <w:rPr>
          <w:rFonts w:eastAsia="Calibri" w:cstheme="minorHAnsi"/>
          <w:b/>
          <w:bCs/>
        </w:rPr>
        <w:t xml:space="preserve">Survivor-centered approach </w:t>
      </w:r>
    </w:p>
    <w:p w14:paraId="0B33875C" w14:textId="77777777" w:rsidR="0093042A" w:rsidRPr="00961194" w:rsidRDefault="0093042A" w:rsidP="0093042A">
      <w:pPr>
        <w:autoSpaceDE w:val="0"/>
        <w:autoSpaceDN w:val="0"/>
        <w:adjustRightInd w:val="0"/>
        <w:spacing w:after="0" w:line="276" w:lineRule="auto"/>
        <w:ind w:left="630"/>
        <w:jc w:val="both"/>
        <w:rPr>
          <w:rFonts w:eastAsia="Calibri" w:cstheme="minorHAnsi"/>
        </w:rPr>
      </w:pPr>
      <w:r w:rsidRPr="00961194">
        <w:rPr>
          <w:rFonts w:eastAsia="Calibri" w:cstheme="minorHAnsi"/>
        </w:rPr>
        <w:t xml:space="preserve">The survivor-centered approach is based on a set of principles and skills designed to guide professionals—regardless of their role—in their engagement with survivors (predominantly women and girls but also men and boys) who have experienced sexual or other forms of violence. The survivor-centered approach aims to create a supportive environment in which the survivor´s interests are respected and prioritized, and in which the survivor is treated with dignity and respect. The approach helps to promote the survivor´s recovery and ability to identify and express needs and wishes, as well as to reinforce the survivor´s capacity to make decisions about possible interventions. </w:t>
      </w:r>
    </w:p>
    <w:p w14:paraId="52DC917D" w14:textId="77777777" w:rsidR="0093042A" w:rsidRPr="00961194" w:rsidRDefault="0093042A" w:rsidP="0093042A">
      <w:pPr>
        <w:autoSpaceDE w:val="0"/>
        <w:autoSpaceDN w:val="0"/>
        <w:adjustRightInd w:val="0"/>
        <w:spacing w:after="120" w:line="276" w:lineRule="auto"/>
        <w:jc w:val="both"/>
        <w:rPr>
          <w:rFonts w:cstheme="minorHAnsi"/>
          <w:szCs w:val="24"/>
        </w:rPr>
      </w:pPr>
      <w:r w:rsidRPr="00961194">
        <w:rPr>
          <w:rFonts w:cstheme="minorHAnsi"/>
        </w:rPr>
        <w:t>The E&amp;S Specialist and PIU will receive sensitization training on the survivor-</w:t>
      </w:r>
      <w:proofErr w:type="spellStart"/>
      <w:r w:rsidRPr="00961194">
        <w:rPr>
          <w:rFonts w:cstheme="minorHAnsi"/>
        </w:rPr>
        <w:t>centred</w:t>
      </w:r>
      <w:proofErr w:type="spellEnd"/>
      <w:r w:rsidRPr="00961194">
        <w:rPr>
          <w:rFonts w:cstheme="minorHAnsi"/>
        </w:rPr>
        <w:t xml:space="preserve"> approach. </w:t>
      </w:r>
    </w:p>
    <w:p w14:paraId="72C643AC" w14:textId="77777777" w:rsidR="0093042A" w:rsidRPr="00961194" w:rsidRDefault="0093042A" w:rsidP="0093042A">
      <w:pPr>
        <w:widowControl w:val="0"/>
        <w:autoSpaceDE w:val="0"/>
        <w:autoSpaceDN w:val="0"/>
        <w:spacing w:after="0" w:line="276" w:lineRule="auto"/>
        <w:jc w:val="both"/>
        <w:rPr>
          <w:rFonts w:eastAsia="Calibri" w:cstheme="minorHAnsi"/>
        </w:rPr>
      </w:pPr>
      <w:r w:rsidRPr="00961194">
        <w:rPr>
          <w:rFonts w:eastAsia="Calibri" w:cstheme="minorHAnsi"/>
        </w:rPr>
        <w:t xml:space="preserve">SEA/SH grievances can be received through any of the available channels and will be considered level 3 grievances investigated and addressed by the GRC. A list of SEA/SH service providers will be kept </w:t>
      </w:r>
      <w:r w:rsidRPr="00961194">
        <w:rPr>
          <w:rFonts w:eastAsia="Calibri" w:cstheme="minorHAnsi"/>
        </w:rPr>
        <w:lastRenderedPageBreak/>
        <w:t>available by the Project.  Additionally, if an incident occurs, it will be reported as appropriate, keeping the anonymity and confidentiality of the complainant and applying the survivor-centered approach</w:t>
      </w:r>
      <w:r w:rsidRPr="00961194">
        <w:rPr>
          <w:rFonts w:eastAsia="Calibri" w:cstheme="minorHAnsi"/>
          <w:vertAlign w:val="superscript"/>
        </w:rPr>
        <w:footnoteReference w:id="2"/>
      </w:r>
      <w:r w:rsidRPr="00961194">
        <w:rPr>
          <w:rFonts w:eastAsia="Calibri" w:cstheme="minorHAnsi"/>
        </w:rPr>
        <w:t>. Any cases of SEA/SH brought through the GM will be documented but remain closed/sealed to maintain the confidentiality of the survivor. The WB will be notified as soon as the Project Manager and the E&amp;S specialist learn about the complaint.</w:t>
      </w:r>
    </w:p>
    <w:p w14:paraId="3B1F0077" w14:textId="77777777" w:rsidR="0093042A" w:rsidRPr="00961194" w:rsidRDefault="0093042A" w:rsidP="0093042A">
      <w:pPr>
        <w:widowControl w:val="0"/>
        <w:autoSpaceDE w:val="0"/>
        <w:autoSpaceDN w:val="0"/>
        <w:spacing w:after="0" w:line="276" w:lineRule="auto"/>
        <w:jc w:val="both"/>
        <w:rPr>
          <w:rFonts w:eastAsia="Calibri" w:cstheme="minorHAnsi"/>
        </w:rPr>
      </w:pPr>
      <w:r w:rsidRPr="00961194">
        <w:rPr>
          <w:rFonts w:eastAsia="Calibri" w:cstheme="minorHAnsi"/>
        </w:rPr>
        <w:t xml:space="preserve">If a SEA/SH related incident occurs, it will be reported through the GM, as appropriate and keeping the survivor information confidential. Specifically, following steps will be taken once an incident occurs:  </w:t>
      </w:r>
    </w:p>
    <w:p w14:paraId="2F61AD1F" w14:textId="77777777" w:rsidR="0093042A" w:rsidRPr="00961194" w:rsidRDefault="0093042A" w:rsidP="0093042A">
      <w:pPr>
        <w:spacing w:after="0" w:line="276" w:lineRule="auto"/>
        <w:jc w:val="both"/>
        <w:rPr>
          <w:rFonts w:eastAsia="Times New Roman" w:cstheme="minorHAnsi"/>
        </w:rPr>
      </w:pPr>
    </w:p>
    <w:p w14:paraId="513B5A93" w14:textId="77777777" w:rsidR="0093042A" w:rsidRPr="00961194" w:rsidRDefault="0093042A" w:rsidP="0093042A">
      <w:pPr>
        <w:spacing w:after="0" w:line="276" w:lineRule="auto"/>
        <w:ind w:firstLine="720"/>
        <w:jc w:val="both"/>
        <w:rPr>
          <w:rFonts w:eastAsia="Times New Roman" w:cstheme="minorHAnsi"/>
          <w:b/>
          <w:bCs/>
          <w:caps/>
        </w:rPr>
      </w:pPr>
      <w:r w:rsidRPr="00961194">
        <w:rPr>
          <w:rFonts w:eastAsia="Times New Roman" w:cstheme="minorHAnsi"/>
          <w:b/>
          <w:bCs/>
          <w:caps/>
        </w:rPr>
        <w:t>ACTION 1: complaint intake and REFERRAL</w:t>
      </w:r>
    </w:p>
    <w:p w14:paraId="6D0E8AD9" w14:textId="77777777" w:rsidR="0093042A" w:rsidRPr="00961194" w:rsidRDefault="0093042A" w:rsidP="0093042A">
      <w:pPr>
        <w:spacing w:after="0" w:line="276" w:lineRule="auto"/>
        <w:jc w:val="both"/>
        <w:rPr>
          <w:rFonts w:eastAsia="Times New Roman" w:cstheme="minorHAnsi"/>
        </w:rPr>
      </w:pPr>
      <w:r w:rsidRPr="00961194">
        <w:rPr>
          <w:rFonts w:eastAsia="Times New Roman" w:cstheme="minorHAnsi"/>
        </w:rPr>
        <w:t xml:space="preserve">If the survivor gives consent, the E&amp;S specialist fills in a complaints </w:t>
      </w:r>
      <w:proofErr w:type="spellStart"/>
      <w:r w:rsidRPr="00961194">
        <w:rPr>
          <w:rFonts w:eastAsia="Times New Roman" w:cstheme="minorHAnsi"/>
        </w:rPr>
        <w:t>form</w:t>
      </w:r>
      <w:proofErr w:type="spellEnd"/>
      <w:r w:rsidRPr="00961194">
        <w:rPr>
          <w:rFonts w:eastAsia="Times New Roman" w:cstheme="minorHAnsi"/>
        </w:rPr>
        <w:t xml:space="preserve"> excluding any information that can identify the survivor:</w:t>
      </w:r>
    </w:p>
    <w:p w14:paraId="61F191AE" w14:textId="77777777" w:rsidR="0093042A" w:rsidRPr="00961194" w:rsidRDefault="0093042A" w:rsidP="000B39B8">
      <w:pPr>
        <w:widowControl w:val="0"/>
        <w:numPr>
          <w:ilvl w:val="0"/>
          <w:numId w:val="7"/>
        </w:numPr>
        <w:autoSpaceDE w:val="0"/>
        <w:autoSpaceDN w:val="0"/>
        <w:spacing w:after="0" w:line="276" w:lineRule="auto"/>
        <w:ind w:left="360"/>
        <w:jc w:val="both"/>
        <w:rPr>
          <w:rFonts w:eastAsia="Times New Roman" w:cstheme="minorHAnsi"/>
        </w:rPr>
      </w:pPr>
      <w:r w:rsidRPr="00961194">
        <w:rPr>
          <w:rFonts w:eastAsia="Times New Roman" w:cstheme="minorHAnsi"/>
        </w:rPr>
        <w:t>The nature of the allegation (what the complainant says in her/his own words without direct questioning)</w:t>
      </w:r>
    </w:p>
    <w:p w14:paraId="0B6E9AF4" w14:textId="77777777" w:rsidR="0093042A" w:rsidRPr="00961194" w:rsidRDefault="0093042A" w:rsidP="000B39B8">
      <w:pPr>
        <w:widowControl w:val="0"/>
        <w:numPr>
          <w:ilvl w:val="0"/>
          <w:numId w:val="7"/>
        </w:numPr>
        <w:autoSpaceDE w:val="0"/>
        <w:autoSpaceDN w:val="0"/>
        <w:spacing w:after="0" w:line="276" w:lineRule="auto"/>
        <w:ind w:left="360"/>
        <w:jc w:val="both"/>
        <w:rPr>
          <w:rFonts w:eastAsia="Times New Roman" w:cstheme="minorHAnsi"/>
        </w:rPr>
      </w:pPr>
      <w:r w:rsidRPr="00961194">
        <w:rPr>
          <w:rFonts w:eastAsia="Times New Roman" w:cstheme="minorHAnsi"/>
        </w:rPr>
        <w:t>If the alleged perpetrator was/is, to the survivor’s best knowledge, associated with the project (yes/no)</w:t>
      </w:r>
    </w:p>
    <w:p w14:paraId="2D3B34D8" w14:textId="77777777" w:rsidR="0093042A" w:rsidRPr="00961194" w:rsidRDefault="0093042A" w:rsidP="000B39B8">
      <w:pPr>
        <w:widowControl w:val="0"/>
        <w:numPr>
          <w:ilvl w:val="0"/>
          <w:numId w:val="7"/>
        </w:numPr>
        <w:autoSpaceDE w:val="0"/>
        <w:autoSpaceDN w:val="0"/>
        <w:spacing w:after="0" w:line="276" w:lineRule="auto"/>
        <w:ind w:left="360"/>
        <w:jc w:val="both"/>
        <w:rPr>
          <w:rFonts w:eastAsia="Times New Roman" w:cstheme="minorHAnsi"/>
        </w:rPr>
      </w:pPr>
      <w:r w:rsidRPr="00961194">
        <w:rPr>
          <w:rFonts w:eastAsia="Times New Roman" w:cstheme="minorHAnsi"/>
        </w:rPr>
        <w:t xml:space="preserve">The survivor’s age and/or sex (if disclosed); and, </w:t>
      </w:r>
    </w:p>
    <w:p w14:paraId="536710C5" w14:textId="77777777" w:rsidR="0093042A" w:rsidRPr="00961194" w:rsidRDefault="0093042A" w:rsidP="000B39B8">
      <w:pPr>
        <w:widowControl w:val="0"/>
        <w:numPr>
          <w:ilvl w:val="0"/>
          <w:numId w:val="7"/>
        </w:numPr>
        <w:autoSpaceDE w:val="0"/>
        <w:autoSpaceDN w:val="0"/>
        <w:spacing w:after="0" w:line="276" w:lineRule="auto"/>
        <w:ind w:left="360"/>
        <w:jc w:val="both"/>
        <w:rPr>
          <w:rFonts w:eastAsia="Times New Roman" w:cstheme="minorHAnsi"/>
        </w:rPr>
      </w:pPr>
      <w:r w:rsidRPr="00961194">
        <w:rPr>
          <w:rFonts w:eastAsia="Times New Roman" w:cstheme="minorHAnsi"/>
        </w:rPr>
        <w:t>If the survivor was referred to services</w:t>
      </w:r>
    </w:p>
    <w:p w14:paraId="33FB284A" w14:textId="77777777" w:rsidR="0093042A" w:rsidRPr="00961194" w:rsidRDefault="0093042A" w:rsidP="0093042A">
      <w:pPr>
        <w:spacing w:after="0" w:line="276" w:lineRule="auto"/>
        <w:jc w:val="both"/>
        <w:rPr>
          <w:rFonts w:eastAsia="Times New Roman" w:cstheme="minorHAnsi"/>
        </w:rPr>
      </w:pPr>
      <w:r w:rsidRPr="00961194">
        <w:rPr>
          <w:rFonts w:eastAsia="Times New Roman" w:cstheme="minorHAnsi"/>
        </w:rPr>
        <w:t>If the survivor does not want to provide written consent, her consent can be verbally received. If needed or desired by the survivor, the PIU E&amp;S Specialist refers her/him to relevant SEA/SH service providers, identified in the mapping of SEA/SH service providers and according to preestablished and confidential referral procedures. The survivor’s consent must be documented even if it is received verbally. The service providers will be able to direct survivors to other service providers in case the survivor wishes to access other services. The PIU safeguards specialist will keep the survivor informed about any actions taken by the perpetrator employer. If the survivor has been referred to the relevant SEA/SH service providers, received adequate assistance, and no longer requires support; and if appropriate actions have been taken against the perpetrator or if the survivor does not wish to submit an official grievance with the employer, the PIU Safeguards Specialist can close the case.</w:t>
      </w:r>
    </w:p>
    <w:p w14:paraId="454566BD" w14:textId="77777777" w:rsidR="0093042A" w:rsidRPr="00961194" w:rsidRDefault="0093042A" w:rsidP="0093042A">
      <w:pPr>
        <w:spacing w:after="0" w:line="276" w:lineRule="auto"/>
        <w:jc w:val="both"/>
        <w:rPr>
          <w:rFonts w:eastAsia="Times New Roman" w:cstheme="minorHAnsi"/>
        </w:rPr>
      </w:pPr>
    </w:p>
    <w:p w14:paraId="128341EC" w14:textId="77777777" w:rsidR="0093042A" w:rsidRPr="00961194" w:rsidRDefault="0093042A" w:rsidP="0093042A">
      <w:pPr>
        <w:spacing w:after="0" w:line="276" w:lineRule="auto"/>
        <w:ind w:firstLine="720"/>
        <w:jc w:val="both"/>
        <w:rPr>
          <w:rFonts w:eastAsia="Times New Roman" w:cstheme="minorHAnsi"/>
          <w:b/>
          <w:bCs/>
        </w:rPr>
      </w:pPr>
      <w:r w:rsidRPr="00961194">
        <w:rPr>
          <w:rFonts w:eastAsia="Times New Roman" w:cstheme="minorHAnsi"/>
          <w:b/>
          <w:bCs/>
        </w:rPr>
        <w:t xml:space="preserve">ACTION 2: INCIDENT REPORTING </w:t>
      </w:r>
    </w:p>
    <w:p w14:paraId="5084A55E" w14:textId="77777777" w:rsidR="0093042A" w:rsidRPr="00961194" w:rsidRDefault="0093042A" w:rsidP="0093042A">
      <w:pPr>
        <w:spacing w:after="0" w:line="276" w:lineRule="auto"/>
        <w:jc w:val="both"/>
        <w:rPr>
          <w:rFonts w:eastAsia="Times New Roman" w:cstheme="minorHAnsi"/>
        </w:rPr>
      </w:pPr>
      <w:r w:rsidRPr="00961194">
        <w:rPr>
          <w:rFonts w:eastAsia="Times New Roman" w:cstheme="minorHAnsi"/>
        </w:rPr>
        <w:t xml:space="preserve">The PIU E&amp;S Specialist needs to report the anonymized SEA/SH incident as soon as it becomes known, to the Project Manager who will in turn inform the World Bank Task Team Leader (TTL) or directly to the TTL. </w:t>
      </w:r>
    </w:p>
    <w:p w14:paraId="0BC8EE8E" w14:textId="77777777" w:rsidR="0093042A" w:rsidRPr="00961194" w:rsidRDefault="0093042A" w:rsidP="0093042A">
      <w:pPr>
        <w:spacing w:after="0" w:line="276" w:lineRule="auto"/>
        <w:jc w:val="both"/>
        <w:rPr>
          <w:rFonts w:eastAsia="Times New Roman" w:cstheme="minorHAnsi"/>
        </w:rPr>
      </w:pPr>
      <w:r w:rsidRPr="00961194">
        <w:rPr>
          <w:rFonts w:eastAsia="Times New Roman" w:cstheme="minorHAnsi"/>
        </w:rPr>
        <w:t>Complaint Forms and other detailed information should be filed in a safe location by the PIU Safeguards Specialist. Neither the PIU E&amp;S specialist nor the Project Manager should seek additional information from the survivor.</w:t>
      </w:r>
    </w:p>
    <w:p w14:paraId="3674642D" w14:textId="77777777" w:rsidR="0093042A" w:rsidRPr="00961194" w:rsidRDefault="0093042A" w:rsidP="0093042A">
      <w:pPr>
        <w:spacing w:after="0" w:line="276" w:lineRule="auto"/>
        <w:jc w:val="both"/>
        <w:rPr>
          <w:rFonts w:eastAsia="Times New Roman" w:cstheme="minorHAnsi"/>
        </w:rPr>
      </w:pPr>
      <w:r w:rsidRPr="00961194">
        <w:rPr>
          <w:rFonts w:eastAsia="Times New Roman" w:cstheme="minorHAnsi"/>
        </w:rPr>
        <w:t xml:space="preserve">SEA/SH incident reporting is not subject to survivors’ consent but the PIU E&amp;S Specialist needs to provide ongoing feedback to the survivor at several points in time: (1) when the grievance is received; </w:t>
      </w:r>
      <w:r w:rsidRPr="00961194">
        <w:rPr>
          <w:rFonts w:eastAsia="Times New Roman" w:cstheme="minorHAnsi"/>
        </w:rPr>
        <w:lastRenderedPageBreak/>
        <w:t>(2) when the case is reported to PIU and WB; (3) when the verification commences or when a determination is made that there is an insufficient basis to proceed; and (4) when the verification concludes or when any outcomes are achieved or disciplinary action taken.</w:t>
      </w:r>
    </w:p>
    <w:p w14:paraId="2A33DABB" w14:textId="06D101DC" w:rsidR="0093042A" w:rsidRPr="00961194" w:rsidRDefault="0093042A" w:rsidP="0093042A">
      <w:pPr>
        <w:spacing w:after="0" w:line="276" w:lineRule="auto"/>
        <w:jc w:val="both"/>
        <w:rPr>
          <w:rFonts w:eastAsia="Times New Roman" w:cstheme="minorHAnsi"/>
        </w:rPr>
      </w:pPr>
      <w:r w:rsidRPr="00961194">
        <w:rPr>
          <w:rFonts w:eastAsia="Times New Roman" w:cstheme="minorHAnsi"/>
        </w:rPr>
        <w:t xml:space="preserve">As long as the SEA/SH remains open the PIU </w:t>
      </w:r>
      <w:r w:rsidR="000B1FB2">
        <w:rPr>
          <w:rFonts w:eastAsia="Times New Roman" w:cstheme="minorHAnsi"/>
        </w:rPr>
        <w:t xml:space="preserve">E&amp;S </w:t>
      </w:r>
      <w:r w:rsidRPr="00961194">
        <w:rPr>
          <w:rFonts w:eastAsia="Times New Roman" w:cstheme="minorHAnsi"/>
        </w:rPr>
        <w:t xml:space="preserve">Specialist and/or Project Manager should update the World Bank TTL on the measures taken to close the incident. </w:t>
      </w:r>
    </w:p>
    <w:p w14:paraId="225AFD3F" w14:textId="77777777" w:rsidR="0093042A" w:rsidRPr="00961194" w:rsidRDefault="0093042A" w:rsidP="0093042A">
      <w:pPr>
        <w:spacing w:after="0" w:line="276" w:lineRule="auto"/>
        <w:ind w:firstLine="720"/>
        <w:jc w:val="both"/>
        <w:rPr>
          <w:rFonts w:eastAsia="Times New Roman" w:cstheme="minorHAnsi"/>
        </w:rPr>
      </w:pPr>
    </w:p>
    <w:p w14:paraId="17B20E0A" w14:textId="77777777" w:rsidR="0093042A" w:rsidRPr="00961194" w:rsidRDefault="0093042A" w:rsidP="0093042A">
      <w:pPr>
        <w:spacing w:after="0" w:line="276" w:lineRule="auto"/>
        <w:ind w:firstLine="720"/>
        <w:jc w:val="both"/>
        <w:rPr>
          <w:rFonts w:eastAsia="Times New Roman" w:cstheme="minorHAnsi"/>
          <w:b/>
          <w:bCs/>
        </w:rPr>
      </w:pPr>
      <w:r w:rsidRPr="00961194">
        <w:rPr>
          <w:rFonts w:eastAsia="Times New Roman" w:cstheme="minorHAnsi"/>
          <w:b/>
          <w:bCs/>
        </w:rPr>
        <w:t>ACTION 3: GRIEVANCE VERIFICATION AND INVESTIGATION</w:t>
      </w:r>
    </w:p>
    <w:p w14:paraId="24D1594C" w14:textId="77777777" w:rsidR="0093042A" w:rsidRPr="00961194" w:rsidRDefault="0093042A" w:rsidP="0093042A">
      <w:pPr>
        <w:spacing w:after="0" w:line="276" w:lineRule="auto"/>
        <w:jc w:val="both"/>
        <w:rPr>
          <w:rFonts w:eastAsia="Times New Roman" w:cstheme="minorHAnsi"/>
        </w:rPr>
      </w:pPr>
      <w:r w:rsidRPr="00961194">
        <w:rPr>
          <w:rFonts w:eastAsia="Times New Roman" w:cstheme="minorHAnsi"/>
        </w:rPr>
        <w:t xml:space="preserve">Each SEA/SH incident should be verified to determine if it was related to the WB financed project. The PIU E&amp;S specialist should form a SEA/SH verification committee comprised by her/him, one member of the PIU, one member of a local service provider and a representative of the contractor (if relevant). The PIU E&amp;S Specialist should notify the SEA/SH Committee of the incident within 24 hours of its creation. The SEA/SH verification committee will consider the SEA/SH allegation to determine the likelihood that the grievance is related to the project. </w:t>
      </w:r>
    </w:p>
    <w:p w14:paraId="0E5B6CEA" w14:textId="77777777" w:rsidR="0093042A" w:rsidRPr="00961194" w:rsidRDefault="0093042A" w:rsidP="0093042A">
      <w:pPr>
        <w:spacing w:after="0" w:line="276" w:lineRule="auto"/>
        <w:jc w:val="both"/>
        <w:rPr>
          <w:rFonts w:eastAsia="Times New Roman" w:cstheme="minorHAnsi"/>
        </w:rPr>
      </w:pPr>
      <w:r w:rsidRPr="00961194">
        <w:rPr>
          <w:rFonts w:eastAsia="Times New Roman" w:cstheme="minorHAnsi"/>
        </w:rPr>
        <w:t>If after the committee review, SEA/SH allegation is confirmed and it is determined that it is linked to a project</w:t>
      </w:r>
      <w:r w:rsidRPr="00961194">
        <w:rPr>
          <w:rFonts w:eastAsia="Times New Roman" w:cstheme="minorHAnsi"/>
          <w:vertAlign w:val="superscript"/>
        </w:rPr>
        <w:footnoteReference w:id="3"/>
      </w:r>
      <w:r w:rsidRPr="00961194">
        <w:rPr>
          <w:rFonts w:eastAsia="Times New Roman" w:cstheme="minorHAnsi"/>
        </w:rPr>
        <w:t>, the verification committee discusses appropriate actions to be recommended to the appropriate party i.e., the employer of the perpetrator, which could be the PIU or a contractor. The PIU will ask contractors to take appropriate action. The committee reports the incident to the perpetrator’s employers to implement the remedy/disciplinary action in accordance with local labour legislation, the employment contract of the perpetrator, and their codes of conduct as per the standard procurement documents.</w:t>
      </w:r>
    </w:p>
    <w:p w14:paraId="646DF83D" w14:textId="77777777" w:rsidR="0093042A" w:rsidRPr="00961194" w:rsidRDefault="0093042A" w:rsidP="0093042A">
      <w:pPr>
        <w:spacing w:after="0" w:line="276" w:lineRule="auto"/>
        <w:jc w:val="both"/>
        <w:rPr>
          <w:rFonts w:eastAsia="Times New Roman" w:cstheme="minorHAnsi"/>
        </w:rPr>
      </w:pPr>
      <w:r w:rsidRPr="00961194">
        <w:rPr>
          <w:rFonts w:eastAsia="Times New Roman" w:cstheme="minorHAnsi"/>
        </w:rPr>
        <w:t>For SEA/SH incidents where the survivor did not consent to an investigation, the appropriate steps should be taken to ensure the survivor is referred to/made aware of available services and that the project mitigation measures are reviewed to determine if they remain adequate and appropriate or if they require strengthening.</w:t>
      </w:r>
    </w:p>
    <w:p w14:paraId="69D934F1" w14:textId="70C0B805" w:rsidR="0093042A" w:rsidRPr="00961194" w:rsidRDefault="0093042A" w:rsidP="0093042A">
      <w:pPr>
        <w:spacing w:after="0" w:line="276" w:lineRule="auto"/>
        <w:jc w:val="both"/>
        <w:rPr>
          <w:rFonts w:eastAsia="Times New Roman" w:cstheme="minorHAnsi"/>
        </w:rPr>
      </w:pPr>
      <w:r w:rsidRPr="00961194">
        <w:rPr>
          <w:rFonts w:eastAsia="Times New Roman" w:cstheme="minorHAnsi"/>
        </w:rPr>
        <w:t xml:space="preserve">If the survivor is interested in seeking redress and wishes to submit an official complaint with the employer, or with entities in the St. Lucian legal system, the PIU </w:t>
      </w:r>
      <w:r w:rsidR="000B1FB2">
        <w:rPr>
          <w:rFonts w:eastAsia="Times New Roman" w:cstheme="minorHAnsi"/>
        </w:rPr>
        <w:t>E&amp;</w:t>
      </w:r>
      <w:r w:rsidRPr="00961194">
        <w:rPr>
          <w:rFonts w:eastAsia="Times New Roman" w:cstheme="minorHAnsi"/>
        </w:rPr>
        <w:t>S</w:t>
      </w:r>
      <w:r w:rsidR="000B1FB2">
        <w:rPr>
          <w:rFonts w:eastAsia="Times New Roman" w:cstheme="minorHAnsi"/>
        </w:rPr>
        <w:t xml:space="preserve"> </w:t>
      </w:r>
      <w:r w:rsidRPr="00961194">
        <w:rPr>
          <w:rFonts w:eastAsia="Times New Roman" w:cstheme="minorHAnsi"/>
        </w:rPr>
        <w:t>Specialist should provide linkages to the relevant institutions. Ensuring due legal process is up to the police and the courts, not the SEA/SH verification committee. Unlike other types of issues, the PIU E&amp;S Specialist does not conduct investigations, make any announcements, or judge the veracity of an allegation.</w:t>
      </w:r>
    </w:p>
    <w:p w14:paraId="4CD0FA43" w14:textId="77777777" w:rsidR="0093042A" w:rsidRPr="00961194" w:rsidRDefault="0093042A" w:rsidP="0093042A">
      <w:pPr>
        <w:widowControl w:val="0"/>
        <w:autoSpaceDE w:val="0"/>
        <w:autoSpaceDN w:val="0"/>
        <w:spacing w:after="0" w:line="276" w:lineRule="auto"/>
        <w:rPr>
          <w:rFonts w:eastAsia="Calibri" w:cstheme="minorHAnsi"/>
        </w:rPr>
      </w:pPr>
      <w:r w:rsidRPr="00961194">
        <w:rPr>
          <w:rFonts w:eastAsia="Calibri" w:cstheme="minorHAnsi"/>
        </w:rPr>
        <w:t>Any cases of SEA/SH brought through the GM will be documented but remain closed/sealed to maintain the confidentiality of the survivor. Here, the GM will primarily serve to:</w:t>
      </w:r>
    </w:p>
    <w:p w14:paraId="081DA7B9" w14:textId="77777777" w:rsidR="0093042A" w:rsidRPr="00961194" w:rsidRDefault="0093042A" w:rsidP="000B39B8">
      <w:pPr>
        <w:widowControl w:val="0"/>
        <w:numPr>
          <w:ilvl w:val="0"/>
          <w:numId w:val="6"/>
        </w:numPr>
        <w:autoSpaceDE w:val="0"/>
        <w:autoSpaceDN w:val="0"/>
        <w:spacing w:after="0" w:line="276" w:lineRule="auto"/>
        <w:contextualSpacing/>
        <w:jc w:val="both"/>
        <w:rPr>
          <w:rFonts w:eastAsia="Calibri" w:cstheme="minorHAnsi"/>
          <w:b/>
          <w:bCs/>
          <w:u w:val="single"/>
        </w:rPr>
      </w:pPr>
      <w:r w:rsidRPr="00961194">
        <w:rPr>
          <w:rFonts w:eastAsia="Calibri" w:cstheme="minorHAnsi"/>
        </w:rPr>
        <w:t xml:space="preserve">Refer complainants to the SEA/SH Services Provider; and </w:t>
      </w:r>
    </w:p>
    <w:p w14:paraId="74B80D57" w14:textId="77777777" w:rsidR="0093042A" w:rsidRPr="00961194" w:rsidRDefault="0093042A" w:rsidP="000B39B8">
      <w:pPr>
        <w:widowControl w:val="0"/>
        <w:numPr>
          <w:ilvl w:val="0"/>
          <w:numId w:val="6"/>
        </w:numPr>
        <w:autoSpaceDE w:val="0"/>
        <w:autoSpaceDN w:val="0"/>
        <w:spacing w:after="0" w:line="276" w:lineRule="auto"/>
        <w:contextualSpacing/>
        <w:jc w:val="both"/>
        <w:rPr>
          <w:rFonts w:eastAsia="Calibri" w:cstheme="minorHAnsi"/>
          <w:b/>
          <w:bCs/>
          <w:u w:val="single"/>
        </w:rPr>
      </w:pPr>
      <w:r w:rsidRPr="00961194">
        <w:rPr>
          <w:rFonts w:eastAsia="Calibri" w:cstheme="minorHAnsi"/>
        </w:rPr>
        <w:t>Record the resolution of the complaint</w:t>
      </w:r>
    </w:p>
    <w:p w14:paraId="53E4B818" w14:textId="77777777" w:rsidR="0093042A" w:rsidRPr="00961194" w:rsidRDefault="0093042A" w:rsidP="0093042A">
      <w:pPr>
        <w:widowControl w:val="0"/>
        <w:autoSpaceDE w:val="0"/>
        <w:autoSpaceDN w:val="0"/>
        <w:spacing w:after="0" w:line="276" w:lineRule="auto"/>
        <w:rPr>
          <w:rFonts w:eastAsia="Calibri" w:cstheme="minorHAnsi"/>
        </w:rPr>
      </w:pPr>
      <w:r w:rsidRPr="00961194">
        <w:rPr>
          <w:rFonts w:eastAsia="Calibri" w:cstheme="minorHAnsi"/>
        </w:rPr>
        <w:t xml:space="preserve">The GM will also immediately notify both the Implementing Agency and the World Bank of any SEA/SH complaints </w:t>
      </w:r>
      <w:r w:rsidRPr="00961194">
        <w:rPr>
          <w:rFonts w:eastAsia="Calibri" w:cstheme="minorHAnsi"/>
          <w:b/>
          <w:bCs/>
        </w:rPr>
        <w:t>WITH THE CONSENT OF THE SURVIVOR</w:t>
      </w:r>
      <w:r w:rsidRPr="00961194">
        <w:rPr>
          <w:rFonts w:eastAsia="Calibri" w:cstheme="minorHAnsi"/>
        </w:rPr>
        <w:t>.</w:t>
      </w:r>
    </w:p>
    <w:p w14:paraId="0877435E" w14:textId="77777777" w:rsidR="0093042A" w:rsidRDefault="0093042A" w:rsidP="0093042A">
      <w:pPr>
        <w:shd w:val="clear" w:color="auto" w:fill="FFFFFF"/>
        <w:spacing w:after="0" w:line="240" w:lineRule="auto"/>
        <w:rPr>
          <w:rFonts w:eastAsia="Times New Roman" w:cstheme="minorHAnsi"/>
          <w:b/>
          <w:bCs/>
        </w:rPr>
      </w:pPr>
    </w:p>
    <w:p w14:paraId="62602E09" w14:textId="77777777" w:rsidR="0093042A" w:rsidRDefault="0093042A" w:rsidP="0093042A">
      <w:pPr>
        <w:spacing w:line="276" w:lineRule="auto"/>
        <w:rPr>
          <w:rFonts w:eastAsia="Times New Roman" w:cstheme="minorHAnsi"/>
          <w:b/>
          <w:lang w:val="en-GB"/>
        </w:rPr>
      </w:pPr>
    </w:p>
    <w:p w14:paraId="1ED2F4A6" w14:textId="77777777" w:rsidR="0093042A" w:rsidRDefault="0093042A" w:rsidP="0093042A">
      <w:pPr>
        <w:spacing w:line="276" w:lineRule="auto"/>
        <w:rPr>
          <w:rFonts w:eastAsia="Times New Roman" w:cstheme="minorHAnsi"/>
          <w:b/>
          <w:lang w:val="en-GB"/>
        </w:rPr>
      </w:pPr>
    </w:p>
    <w:p w14:paraId="1E0054EE" w14:textId="77777777" w:rsidR="0093042A" w:rsidRPr="0011639C" w:rsidRDefault="0093042A" w:rsidP="0093042A">
      <w:pPr>
        <w:spacing w:line="276" w:lineRule="auto"/>
        <w:rPr>
          <w:rFonts w:eastAsia="Times New Roman" w:cstheme="minorHAnsi"/>
          <w:b/>
          <w:lang w:val="en-GB"/>
        </w:rPr>
      </w:pPr>
      <w:r w:rsidRPr="0011639C">
        <w:rPr>
          <w:rFonts w:eastAsia="Times New Roman" w:cstheme="minorHAnsi"/>
          <w:b/>
          <w:lang w:val="en-GB"/>
        </w:rPr>
        <w:t xml:space="preserve">Grievance Redress Mechanism (GRM) for Labour </w:t>
      </w:r>
    </w:p>
    <w:p w14:paraId="0DC6F306" w14:textId="77777777" w:rsidR="0093042A" w:rsidRPr="0011639C" w:rsidRDefault="0093042A" w:rsidP="0093042A">
      <w:pPr>
        <w:pBdr>
          <w:top w:val="nil"/>
          <w:left w:val="nil"/>
          <w:bottom w:val="nil"/>
          <w:right w:val="nil"/>
          <w:between w:val="nil"/>
        </w:pBdr>
        <w:spacing w:before="120" w:after="120"/>
        <w:jc w:val="both"/>
        <w:rPr>
          <w:rFonts w:eastAsia="Times New Roman" w:cstheme="minorHAnsi"/>
          <w:lang w:val="en-CA"/>
        </w:rPr>
      </w:pPr>
      <w:r w:rsidRPr="0011639C">
        <w:rPr>
          <w:rFonts w:eastAsia="Times New Roman" w:cstheme="minorHAnsi"/>
          <w:lang w:val="en-CA"/>
        </w:rPr>
        <w:t>As part of the Labour Management Procedure (LMP), grievances that relate to project workers will be handled by a separate grievance redress mechanism from that of other project-related grievances. The grievance redress mechanism (GRM) will provide all direct workers and contracted workers (and, where relevant, their organizations) with channels to raise workplace concerns. Such workers, including community workers, will be informed of the grievance redress mechanism at the time of recruitment and the measures put in place to protect them against reprisal for its use. Measures will be put in place to make the grievance redress mechanism easily accessible to all such project workers. Community workers can access the GM via local NGOs, project officers, or the Environmental and Social Safeguards Team.</w:t>
      </w:r>
    </w:p>
    <w:p w14:paraId="2465E860" w14:textId="77777777" w:rsidR="0093042A" w:rsidRPr="0011639C" w:rsidRDefault="0093042A" w:rsidP="0093042A">
      <w:pPr>
        <w:pBdr>
          <w:top w:val="nil"/>
          <w:left w:val="nil"/>
          <w:bottom w:val="nil"/>
          <w:right w:val="nil"/>
          <w:between w:val="nil"/>
        </w:pBdr>
        <w:spacing w:before="120" w:after="120"/>
        <w:jc w:val="both"/>
        <w:rPr>
          <w:rFonts w:eastAsia="Times New Roman" w:cstheme="minorHAnsi"/>
          <w:lang w:val="en-CA"/>
        </w:rPr>
      </w:pPr>
      <w:r w:rsidRPr="0011639C">
        <w:rPr>
          <w:rFonts w:eastAsia="Times New Roman" w:cstheme="minorHAnsi"/>
          <w:lang w:val="en-CA"/>
        </w:rPr>
        <w:t xml:space="preserve">The Grievance Redress Mechanism (GRM) in the LMP also makes clear procedures for the handling of Sexual Exploitation and Abuse (SEA) and Sexual Harassment (SH) grievances. Complaints can be made in person, in writing, verbally over the phone, by fax, email or any other media. Concerns can be raised anonymously and/or to a person other than an immediate supervisor. </w:t>
      </w:r>
    </w:p>
    <w:p w14:paraId="74907161" w14:textId="259EBA4C" w:rsidR="0093042A" w:rsidRDefault="0093042A" w:rsidP="0093042A">
      <w:pPr>
        <w:pBdr>
          <w:top w:val="nil"/>
          <w:left w:val="nil"/>
          <w:bottom w:val="nil"/>
          <w:right w:val="nil"/>
          <w:between w:val="nil"/>
        </w:pBdr>
        <w:spacing w:before="120" w:after="120"/>
        <w:jc w:val="both"/>
        <w:rPr>
          <w:rFonts w:eastAsia="Times New Roman" w:cstheme="minorHAnsi"/>
          <w:lang w:val="en-CA"/>
        </w:rPr>
      </w:pPr>
      <w:r w:rsidRPr="0011639C">
        <w:rPr>
          <w:rFonts w:eastAsia="Times New Roman" w:cstheme="minorHAnsi"/>
          <w:lang w:val="en-CA"/>
        </w:rPr>
        <w:t xml:space="preserve">The Project Coordinator (PC) and the Social Safeguards Focal Point </w:t>
      </w:r>
      <w:proofErr w:type="gramStart"/>
      <w:r w:rsidRPr="0011639C">
        <w:rPr>
          <w:rFonts w:eastAsia="Times New Roman" w:cstheme="minorHAnsi"/>
          <w:lang w:val="en-CA"/>
        </w:rPr>
        <w:t xml:space="preserve">and  </w:t>
      </w:r>
      <w:r w:rsidR="000B1FB2">
        <w:rPr>
          <w:rFonts w:eastAsia="Times New Roman" w:cstheme="minorHAnsi"/>
          <w:lang w:val="en-CA"/>
        </w:rPr>
        <w:t>E</w:t>
      </w:r>
      <w:proofErr w:type="gramEnd"/>
      <w:r w:rsidR="000B1FB2">
        <w:rPr>
          <w:rFonts w:eastAsia="Times New Roman" w:cstheme="minorHAnsi"/>
          <w:lang w:val="en-CA"/>
        </w:rPr>
        <w:t>&amp;</w:t>
      </w:r>
      <w:r w:rsidRPr="0011639C">
        <w:rPr>
          <w:rFonts w:eastAsia="Times New Roman" w:cstheme="minorHAnsi"/>
          <w:lang w:val="en-CA"/>
        </w:rPr>
        <w:t xml:space="preserve">S Specialist assigned to the project will be designated as the key officers in charge of labour grievances resolution. </w:t>
      </w:r>
    </w:p>
    <w:p w14:paraId="645A9384"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01DA23C5"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289AF6DD"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5BFD3BE6"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1CEFDF91"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39607E90"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45E43FB1"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606C39EC"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32F6FDA8"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486DF796"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3DC0225D"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0EF320B5"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203A67D8"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7BAE83C2"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7101B5D1"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69A8F501"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11CC1EBA"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sectPr w:rsidR="0093042A" w:rsidSect="0029340C">
          <w:pgSz w:w="11906" w:h="16838" w:code="9"/>
          <w:pgMar w:top="1440" w:right="1440" w:bottom="1440" w:left="1440" w:header="720" w:footer="720" w:gutter="0"/>
          <w:cols w:space="720"/>
          <w:docGrid w:linePitch="360"/>
        </w:sectPr>
      </w:pPr>
    </w:p>
    <w:p w14:paraId="5EC3869B"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0E0FDBA0" w14:textId="13F1B56C" w:rsidR="0093042A" w:rsidRPr="00496D0B" w:rsidRDefault="0093042A" w:rsidP="0093042A">
      <w:pPr>
        <w:rPr>
          <w:b/>
          <w:bCs/>
        </w:rPr>
      </w:pPr>
      <w:r>
        <w:rPr>
          <w:b/>
          <w:bCs/>
        </w:rPr>
        <w:t>S</w:t>
      </w:r>
      <w:r w:rsidRPr="00496D0B">
        <w:rPr>
          <w:b/>
          <w:bCs/>
        </w:rPr>
        <w:t>t.  Lucia GBV Service Providers</w:t>
      </w:r>
    </w:p>
    <w:tbl>
      <w:tblPr>
        <w:tblStyle w:val="TableGrid"/>
        <w:tblW w:w="11052" w:type="dxa"/>
        <w:tblLayout w:type="fixed"/>
        <w:tblLook w:val="04A0" w:firstRow="1" w:lastRow="0" w:firstColumn="1" w:lastColumn="0" w:noHBand="0" w:noVBand="1"/>
      </w:tblPr>
      <w:tblGrid>
        <w:gridCol w:w="2185"/>
        <w:gridCol w:w="2102"/>
        <w:gridCol w:w="2229"/>
        <w:gridCol w:w="1276"/>
        <w:gridCol w:w="3260"/>
      </w:tblGrid>
      <w:tr w:rsidR="0093042A" w14:paraId="76691278" w14:textId="77777777" w:rsidTr="001E6FC4">
        <w:tc>
          <w:tcPr>
            <w:tcW w:w="2185" w:type="dxa"/>
          </w:tcPr>
          <w:p w14:paraId="11695182" w14:textId="77777777" w:rsidR="0093042A" w:rsidRPr="00496D0B" w:rsidRDefault="0093042A" w:rsidP="001E6FC4">
            <w:pPr>
              <w:jc w:val="center"/>
              <w:rPr>
                <w:b/>
                <w:bCs/>
              </w:rPr>
            </w:pPr>
            <w:r w:rsidRPr="00496D0B">
              <w:rPr>
                <w:b/>
                <w:bCs/>
              </w:rPr>
              <w:t>Service Providers</w:t>
            </w:r>
          </w:p>
        </w:tc>
        <w:tc>
          <w:tcPr>
            <w:tcW w:w="2102" w:type="dxa"/>
          </w:tcPr>
          <w:p w14:paraId="1068AD8A" w14:textId="77777777" w:rsidR="0093042A" w:rsidRPr="00496D0B" w:rsidRDefault="0093042A" w:rsidP="001E6FC4">
            <w:pPr>
              <w:jc w:val="center"/>
              <w:rPr>
                <w:b/>
                <w:bCs/>
              </w:rPr>
            </w:pPr>
            <w:r w:rsidRPr="00496D0B">
              <w:rPr>
                <w:b/>
                <w:bCs/>
              </w:rPr>
              <w:t>Service Provided</w:t>
            </w:r>
          </w:p>
        </w:tc>
        <w:tc>
          <w:tcPr>
            <w:tcW w:w="2229" w:type="dxa"/>
          </w:tcPr>
          <w:p w14:paraId="1AD63B49" w14:textId="77777777" w:rsidR="0093042A" w:rsidRPr="00496D0B" w:rsidRDefault="0093042A" w:rsidP="001E6FC4">
            <w:pPr>
              <w:jc w:val="center"/>
              <w:rPr>
                <w:b/>
                <w:bCs/>
              </w:rPr>
            </w:pPr>
            <w:r w:rsidRPr="00496D0B">
              <w:rPr>
                <w:b/>
                <w:bCs/>
              </w:rPr>
              <w:t>Address</w:t>
            </w:r>
          </w:p>
        </w:tc>
        <w:tc>
          <w:tcPr>
            <w:tcW w:w="1276" w:type="dxa"/>
          </w:tcPr>
          <w:p w14:paraId="27AD232E" w14:textId="77777777" w:rsidR="0093042A" w:rsidRPr="00496D0B" w:rsidRDefault="0093042A" w:rsidP="001E6FC4">
            <w:pPr>
              <w:jc w:val="center"/>
              <w:rPr>
                <w:b/>
                <w:bCs/>
              </w:rPr>
            </w:pPr>
            <w:r w:rsidRPr="00496D0B">
              <w:rPr>
                <w:b/>
                <w:bCs/>
              </w:rPr>
              <w:t>Telephone</w:t>
            </w:r>
          </w:p>
        </w:tc>
        <w:tc>
          <w:tcPr>
            <w:tcW w:w="3260" w:type="dxa"/>
          </w:tcPr>
          <w:p w14:paraId="382B7660" w14:textId="77777777" w:rsidR="0093042A" w:rsidRPr="00496D0B" w:rsidRDefault="0093042A" w:rsidP="001E6FC4">
            <w:pPr>
              <w:jc w:val="center"/>
              <w:rPr>
                <w:b/>
                <w:bCs/>
              </w:rPr>
            </w:pPr>
            <w:r w:rsidRPr="00496D0B">
              <w:rPr>
                <w:b/>
                <w:bCs/>
              </w:rPr>
              <w:t>Other</w:t>
            </w:r>
          </w:p>
        </w:tc>
      </w:tr>
      <w:tr w:rsidR="0093042A" w14:paraId="73F6A2FF" w14:textId="77777777" w:rsidTr="001E6FC4">
        <w:trPr>
          <w:trHeight w:val="398"/>
        </w:trPr>
        <w:tc>
          <w:tcPr>
            <w:tcW w:w="2185" w:type="dxa"/>
          </w:tcPr>
          <w:p w14:paraId="37F67E61" w14:textId="77777777" w:rsidR="0093042A" w:rsidRDefault="0093042A" w:rsidP="001E6FC4">
            <w:pPr>
              <w:spacing w:after="160" w:line="259" w:lineRule="auto"/>
            </w:pPr>
            <w:r>
              <w:t>Attorney General</w:t>
            </w:r>
          </w:p>
        </w:tc>
        <w:tc>
          <w:tcPr>
            <w:tcW w:w="2102" w:type="dxa"/>
          </w:tcPr>
          <w:p w14:paraId="065B2197" w14:textId="77777777" w:rsidR="0093042A" w:rsidRPr="00BF3145" w:rsidRDefault="0093042A" w:rsidP="001E6FC4">
            <w:r>
              <w:t xml:space="preserve">Case Management </w:t>
            </w:r>
          </w:p>
        </w:tc>
        <w:tc>
          <w:tcPr>
            <w:tcW w:w="2229" w:type="dxa"/>
          </w:tcPr>
          <w:p w14:paraId="712442DE" w14:textId="77777777" w:rsidR="0093042A" w:rsidRPr="00EC672A" w:rsidRDefault="0093042A" w:rsidP="001E6FC4">
            <w:r>
              <w:t>2</w:t>
            </w:r>
            <w:r w:rsidRPr="00EC672A">
              <w:rPr>
                <w:vertAlign w:val="superscript"/>
              </w:rPr>
              <w:t>nd</w:t>
            </w:r>
            <w:r>
              <w:t xml:space="preserve"> Floor Francis Compton Building, Waterfront, Castries </w:t>
            </w:r>
          </w:p>
        </w:tc>
        <w:tc>
          <w:tcPr>
            <w:tcW w:w="1276" w:type="dxa"/>
          </w:tcPr>
          <w:p w14:paraId="17263483" w14:textId="77777777" w:rsidR="0093042A" w:rsidRDefault="0093042A" w:rsidP="001E6FC4">
            <w:r>
              <w:t>468-3202</w:t>
            </w:r>
          </w:p>
        </w:tc>
        <w:tc>
          <w:tcPr>
            <w:tcW w:w="3260" w:type="dxa"/>
          </w:tcPr>
          <w:p w14:paraId="2FB954CA" w14:textId="77777777" w:rsidR="0093042A" w:rsidRDefault="0093042A" w:rsidP="001E6FC4"/>
        </w:tc>
      </w:tr>
      <w:tr w:rsidR="0093042A" w14:paraId="1DBC75E7" w14:textId="77777777" w:rsidTr="001E6FC4">
        <w:trPr>
          <w:trHeight w:val="680"/>
        </w:trPr>
        <w:tc>
          <w:tcPr>
            <w:tcW w:w="2185" w:type="dxa"/>
          </w:tcPr>
          <w:p w14:paraId="57D7F3C4" w14:textId="77777777" w:rsidR="0093042A" w:rsidRDefault="0093042A" w:rsidP="001E6FC4">
            <w:pPr>
              <w:spacing w:after="160" w:line="259" w:lineRule="auto"/>
            </w:pPr>
            <w:r>
              <w:t xml:space="preserve">Office of the Director of Public Prosecution </w:t>
            </w:r>
          </w:p>
        </w:tc>
        <w:tc>
          <w:tcPr>
            <w:tcW w:w="2102" w:type="dxa"/>
          </w:tcPr>
          <w:p w14:paraId="12AF8C09" w14:textId="77777777" w:rsidR="0093042A" w:rsidRDefault="0093042A" w:rsidP="001E6FC4">
            <w:r>
              <w:t xml:space="preserve">Case Management </w:t>
            </w:r>
          </w:p>
        </w:tc>
        <w:tc>
          <w:tcPr>
            <w:tcW w:w="2229" w:type="dxa"/>
          </w:tcPr>
          <w:p w14:paraId="739BE2F9" w14:textId="77777777" w:rsidR="0093042A" w:rsidRDefault="0093042A" w:rsidP="001E6FC4"/>
        </w:tc>
        <w:tc>
          <w:tcPr>
            <w:tcW w:w="1276" w:type="dxa"/>
          </w:tcPr>
          <w:p w14:paraId="3E5F6304" w14:textId="77777777" w:rsidR="0093042A" w:rsidRDefault="0093042A" w:rsidP="001E6FC4">
            <w:r>
              <w:t>452-3636</w:t>
            </w:r>
          </w:p>
          <w:p w14:paraId="6C667455" w14:textId="77777777" w:rsidR="0093042A" w:rsidRDefault="0093042A" w:rsidP="001E6FC4">
            <w:r>
              <w:t>468-3185</w:t>
            </w:r>
          </w:p>
          <w:p w14:paraId="3189BF97" w14:textId="77777777" w:rsidR="0093042A" w:rsidRPr="00550534" w:rsidRDefault="0093042A" w:rsidP="001E6FC4">
            <w:r w:rsidRPr="00550534">
              <w:t>468</w:t>
            </w:r>
            <w:r>
              <w:t>-3017</w:t>
            </w:r>
          </w:p>
        </w:tc>
        <w:tc>
          <w:tcPr>
            <w:tcW w:w="3260" w:type="dxa"/>
          </w:tcPr>
          <w:p w14:paraId="0C87CE1D" w14:textId="77777777" w:rsidR="0093042A" w:rsidRPr="00FB739A" w:rsidRDefault="006C53B7" w:rsidP="001E6FC4">
            <w:pPr>
              <w:rPr>
                <w:rFonts w:eastAsia="Times New Roman" w:cstheme="minorHAnsi"/>
              </w:rPr>
            </w:pPr>
            <w:hyperlink r:id="rId26" w:history="1">
              <w:r w:rsidR="0093042A" w:rsidRPr="00FB739A">
                <w:rPr>
                  <w:rStyle w:val="Hyperlink"/>
                  <w:rFonts w:eastAsia="Times New Roman" w:cstheme="minorHAnsi"/>
                </w:rPr>
                <w:t>slucps@gmail.com</w:t>
              </w:r>
            </w:hyperlink>
          </w:p>
          <w:p w14:paraId="50FAE23C" w14:textId="77777777" w:rsidR="0093042A" w:rsidRPr="00FB739A" w:rsidRDefault="0093042A" w:rsidP="001E6FC4">
            <w:pPr>
              <w:rPr>
                <w:rFonts w:eastAsia="Times New Roman" w:cstheme="minorHAnsi"/>
                <w:vanish/>
              </w:rPr>
            </w:pPr>
          </w:p>
          <w:p w14:paraId="43C5FE60" w14:textId="77777777" w:rsidR="0093042A" w:rsidRPr="00FB739A" w:rsidRDefault="0093042A" w:rsidP="001E6FC4">
            <w:pPr>
              <w:rPr>
                <w:rFonts w:cstheme="minorHAnsi"/>
              </w:rPr>
            </w:pPr>
          </w:p>
        </w:tc>
      </w:tr>
      <w:tr w:rsidR="0093042A" w14:paraId="0474E217" w14:textId="77777777" w:rsidTr="001E6FC4">
        <w:trPr>
          <w:trHeight w:val="662"/>
        </w:trPr>
        <w:tc>
          <w:tcPr>
            <w:tcW w:w="2185" w:type="dxa"/>
          </w:tcPr>
          <w:p w14:paraId="6203EE44" w14:textId="77777777" w:rsidR="0093042A" w:rsidRDefault="0093042A" w:rsidP="001E6FC4">
            <w:pPr>
              <w:spacing w:after="160" w:line="259" w:lineRule="auto"/>
            </w:pPr>
            <w:r>
              <w:t>Family Court</w:t>
            </w:r>
          </w:p>
        </w:tc>
        <w:tc>
          <w:tcPr>
            <w:tcW w:w="2102" w:type="dxa"/>
          </w:tcPr>
          <w:p w14:paraId="4BD88E41" w14:textId="77777777" w:rsidR="0093042A" w:rsidRDefault="0093042A" w:rsidP="001E6FC4">
            <w:r>
              <w:t xml:space="preserve">Case Management </w:t>
            </w:r>
          </w:p>
        </w:tc>
        <w:tc>
          <w:tcPr>
            <w:tcW w:w="2229" w:type="dxa"/>
          </w:tcPr>
          <w:p w14:paraId="4DD62E80" w14:textId="77777777" w:rsidR="0093042A" w:rsidRPr="00D0321A" w:rsidRDefault="0093042A" w:rsidP="001E6FC4">
            <w:proofErr w:type="spellStart"/>
            <w:r>
              <w:t>Peynier</w:t>
            </w:r>
            <w:proofErr w:type="spellEnd"/>
            <w:r>
              <w:t xml:space="preserve"> Street, Castries </w:t>
            </w:r>
          </w:p>
        </w:tc>
        <w:tc>
          <w:tcPr>
            <w:tcW w:w="1276" w:type="dxa"/>
          </w:tcPr>
          <w:p w14:paraId="2CC2CB01" w14:textId="77777777" w:rsidR="0093042A" w:rsidRPr="00550534" w:rsidRDefault="0093042A" w:rsidP="001E6FC4">
            <w:r>
              <w:t>468-3308</w:t>
            </w:r>
          </w:p>
        </w:tc>
        <w:tc>
          <w:tcPr>
            <w:tcW w:w="3260" w:type="dxa"/>
          </w:tcPr>
          <w:p w14:paraId="47F2AB6C" w14:textId="77777777" w:rsidR="0093042A" w:rsidRPr="00FB739A" w:rsidRDefault="006C53B7" w:rsidP="001E6FC4">
            <w:pPr>
              <w:rPr>
                <w:rFonts w:eastAsia="Times New Roman" w:cstheme="minorHAnsi"/>
              </w:rPr>
            </w:pPr>
            <w:hyperlink r:id="rId27" w:history="1">
              <w:r w:rsidR="0093042A" w:rsidRPr="00FB739A">
                <w:rPr>
                  <w:rStyle w:val="Hyperlink"/>
                  <w:rFonts w:eastAsia="Times New Roman" w:cstheme="minorHAnsi"/>
                </w:rPr>
                <w:t>familycourt.slu@gmail.com</w:t>
              </w:r>
            </w:hyperlink>
          </w:p>
          <w:p w14:paraId="43A721B4" w14:textId="77777777" w:rsidR="0093042A" w:rsidRPr="00FB739A" w:rsidRDefault="0093042A" w:rsidP="001E6FC4">
            <w:pPr>
              <w:rPr>
                <w:rFonts w:eastAsia="Times New Roman" w:cstheme="minorHAnsi"/>
                <w:vanish/>
              </w:rPr>
            </w:pPr>
          </w:p>
          <w:p w14:paraId="7DC4DD90" w14:textId="77777777" w:rsidR="0093042A" w:rsidRPr="00FB739A" w:rsidRDefault="0093042A" w:rsidP="001E6FC4">
            <w:pPr>
              <w:tabs>
                <w:tab w:val="left" w:pos="581"/>
              </w:tabs>
              <w:rPr>
                <w:rFonts w:cstheme="minorHAnsi"/>
              </w:rPr>
            </w:pPr>
            <w:r w:rsidRPr="00FB739A">
              <w:rPr>
                <w:rFonts w:cstheme="minorHAnsi"/>
              </w:rPr>
              <w:tab/>
            </w:r>
          </w:p>
        </w:tc>
      </w:tr>
      <w:tr w:rsidR="0093042A" w14:paraId="0D1CF291" w14:textId="77777777" w:rsidTr="001E6FC4">
        <w:trPr>
          <w:trHeight w:val="424"/>
        </w:trPr>
        <w:tc>
          <w:tcPr>
            <w:tcW w:w="2185" w:type="dxa"/>
          </w:tcPr>
          <w:p w14:paraId="13123ABD" w14:textId="77777777" w:rsidR="0093042A" w:rsidRDefault="0093042A" w:rsidP="001E6FC4">
            <w:pPr>
              <w:spacing w:after="160" w:line="259" w:lineRule="auto"/>
            </w:pPr>
            <w:r>
              <w:t xml:space="preserve">Criminal Investigations Department </w:t>
            </w:r>
          </w:p>
        </w:tc>
        <w:tc>
          <w:tcPr>
            <w:tcW w:w="2102" w:type="dxa"/>
          </w:tcPr>
          <w:p w14:paraId="3D6428D8" w14:textId="77777777" w:rsidR="0093042A" w:rsidRDefault="0093042A" w:rsidP="001E6FC4">
            <w:r>
              <w:t xml:space="preserve">Case Management </w:t>
            </w:r>
          </w:p>
        </w:tc>
        <w:tc>
          <w:tcPr>
            <w:tcW w:w="2229" w:type="dxa"/>
          </w:tcPr>
          <w:p w14:paraId="467FCB8C" w14:textId="77777777" w:rsidR="0093042A" w:rsidRDefault="0093042A" w:rsidP="001E6FC4">
            <w:pPr>
              <w:rPr>
                <w:rFonts w:cstheme="minorHAnsi"/>
                <w:color w:val="666666"/>
              </w:rPr>
            </w:pPr>
            <w:r>
              <w:rPr>
                <w:rFonts w:cstheme="minorHAnsi"/>
              </w:rPr>
              <w:t>C</w:t>
            </w:r>
            <w:r w:rsidRPr="00D47B14">
              <w:rPr>
                <w:rFonts w:cstheme="minorHAnsi"/>
              </w:rPr>
              <w:t xml:space="preserve">astries  </w:t>
            </w:r>
            <w:r>
              <w:rPr>
                <w:rFonts w:cstheme="minorHAnsi"/>
                <w:color w:val="666666"/>
              </w:rPr>
              <w:t xml:space="preserve">  </w:t>
            </w:r>
          </w:p>
          <w:p w14:paraId="2FB094F9" w14:textId="77777777" w:rsidR="0093042A" w:rsidRDefault="0093042A" w:rsidP="001E6FC4">
            <w:pPr>
              <w:rPr>
                <w:rFonts w:cstheme="minorHAnsi"/>
                <w:color w:val="666666"/>
              </w:rPr>
            </w:pPr>
          </w:p>
          <w:p w14:paraId="244FE981" w14:textId="77777777" w:rsidR="0093042A" w:rsidRDefault="0093042A" w:rsidP="001E6FC4">
            <w:pPr>
              <w:rPr>
                <w:rFonts w:cstheme="minorHAnsi"/>
                <w:color w:val="666666"/>
              </w:rPr>
            </w:pPr>
          </w:p>
          <w:p w14:paraId="28BDB38F" w14:textId="77777777" w:rsidR="0093042A" w:rsidRPr="00D47B14" w:rsidRDefault="0093042A" w:rsidP="001E6FC4">
            <w:r w:rsidRPr="00D47B14">
              <w:rPr>
                <w:rFonts w:cstheme="minorHAnsi"/>
              </w:rPr>
              <w:t xml:space="preserve">Vieux Fort </w:t>
            </w:r>
          </w:p>
        </w:tc>
        <w:tc>
          <w:tcPr>
            <w:tcW w:w="1276" w:type="dxa"/>
          </w:tcPr>
          <w:p w14:paraId="109E498C" w14:textId="77777777" w:rsidR="0093042A" w:rsidRDefault="0093042A" w:rsidP="001E6FC4">
            <w:pPr>
              <w:rPr>
                <w:rFonts w:cstheme="minorHAnsi"/>
              </w:rPr>
            </w:pPr>
            <w:r>
              <w:rPr>
                <w:rFonts w:cstheme="minorHAnsi"/>
              </w:rPr>
              <w:t>456-3770</w:t>
            </w:r>
          </w:p>
          <w:p w14:paraId="2378361C" w14:textId="77777777" w:rsidR="0093042A" w:rsidRDefault="0093042A" w:rsidP="001E6FC4">
            <w:pPr>
              <w:rPr>
                <w:rFonts w:cstheme="minorHAnsi"/>
              </w:rPr>
            </w:pPr>
            <w:r>
              <w:rPr>
                <w:rFonts w:cstheme="minorHAnsi"/>
              </w:rPr>
              <w:t>456-3817</w:t>
            </w:r>
          </w:p>
          <w:p w14:paraId="55C09721" w14:textId="77777777" w:rsidR="0093042A" w:rsidRDefault="0093042A" w:rsidP="001E6FC4">
            <w:pPr>
              <w:rPr>
                <w:rFonts w:cstheme="minorHAnsi"/>
              </w:rPr>
            </w:pPr>
          </w:p>
          <w:p w14:paraId="5872A75A" w14:textId="77777777" w:rsidR="0093042A" w:rsidRPr="00D47B14" w:rsidRDefault="0093042A" w:rsidP="001E6FC4">
            <w:pPr>
              <w:rPr>
                <w:rFonts w:cstheme="minorHAnsi"/>
              </w:rPr>
            </w:pPr>
            <w:r>
              <w:rPr>
                <w:rFonts w:cstheme="minorHAnsi"/>
              </w:rPr>
              <w:t>456-3926</w:t>
            </w:r>
          </w:p>
        </w:tc>
        <w:tc>
          <w:tcPr>
            <w:tcW w:w="3260" w:type="dxa"/>
          </w:tcPr>
          <w:p w14:paraId="418B03C8" w14:textId="77777777" w:rsidR="0093042A" w:rsidRPr="00FB739A" w:rsidRDefault="0093042A" w:rsidP="001E6FC4">
            <w:pPr>
              <w:rPr>
                <w:rFonts w:cstheme="minorHAnsi"/>
              </w:rPr>
            </w:pPr>
          </w:p>
        </w:tc>
      </w:tr>
      <w:tr w:rsidR="0093042A" w14:paraId="6AE5C015" w14:textId="77777777" w:rsidTr="001E6FC4">
        <w:trPr>
          <w:trHeight w:val="411"/>
        </w:trPr>
        <w:tc>
          <w:tcPr>
            <w:tcW w:w="2185" w:type="dxa"/>
          </w:tcPr>
          <w:p w14:paraId="2A924F29" w14:textId="77777777" w:rsidR="0093042A" w:rsidRDefault="0093042A" w:rsidP="001E6FC4">
            <w:pPr>
              <w:spacing w:after="160" w:line="259" w:lineRule="auto"/>
            </w:pPr>
            <w:r>
              <w:t xml:space="preserve">Vulnerable Persons Unit </w:t>
            </w:r>
          </w:p>
        </w:tc>
        <w:tc>
          <w:tcPr>
            <w:tcW w:w="2102" w:type="dxa"/>
          </w:tcPr>
          <w:p w14:paraId="49F3B15C" w14:textId="77777777" w:rsidR="0093042A" w:rsidRDefault="0093042A" w:rsidP="001E6FC4">
            <w:r>
              <w:t xml:space="preserve">Case Management </w:t>
            </w:r>
          </w:p>
          <w:p w14:paraId="24E7EB9E" w14:textId="77777777" w:rsidR="0093042A" w:rsidRPr="006C7AD2" w:rsidRDefault="0093042A" w:rsidP="001E6FC4">
            <w:pPr>
              <w:rPr>
                <w:rFonts w:cstheme="minorHAnsi"/>
              </w:rPr>
            </w:pPr>
            <w:r>
              <w:t>Investigates sexual offences against minors, women and men.</w:t>
            </w:r>
            <w:r>
              <w:rPr>
                <w:rFonts w:cstheme="minorHAnsi"/>
                <w:color w:val="212529"/>
                <w:shd w:val="clear" w:color="auto" w:fill="FFFFFF"/>
              </w:rPr>
              <w:t xml:space="preserve"> </w:t>
            </w:r>
          </w:p>
        </w:tc>
        <w:tc>
          <w:tcPr>
            <w:tcW w:w="2229" w:type="dxa"/>
          </w:tcPr>
          <w:p w14:paraId="7046D407" w14:textId="77777777" w:rsidR="0093042A" w:rsidRDefault="0093042A" w:rsidP="001E6FC4">
            <w:r>
              <w:t>Vulnerable Persons Team South</w:t>
            </w:r>
          </w:p>
          <w:p w14:paraId="68410342" w14:textId="77777777" w:rsidR="0093042A" w:rsidRDefault="0093042A" w:rsidP="001E6FC4"/>
          <w:p w14:paraId="2126D86A" w14:textId="77777777" w:rsidR="0093042A" w:rsidRDefault="0093042A" w:rsidP="001E6FC4">
            <w:r>
              <w:t>North</w:t>
            </w:r>
          </w:p>
          <w:p w14:paraId="6A492163" w14:textId="77777777" w:rsidR="0093042A" w:rsidRDefault="0093042A" w:rsidP="001E6FC4"/>
          <w:p w14:paraId="1292CCBA" w14:textId="77777777" w:rsidR="0093042A" w:rsidRDefault="0093042A" w:rsidP="001E6FC4"/>
        </w:tc>
        <w:tc>
          <w:tcPr>
            <w:tcW w:w="1276" w:type="dxa"/>
          </w:tcPr>
          <w:p w14:paraId="24C4B56B" w14:textId="77777777" w:rsidR="0093042A" w:rsidRDefault="0093042A" w:rsidP="001E6FC4">
            <w:r>
              <w:t>456-3908</w:t>
            </w:r>
          </w:p>
          <w:p w14:paraId="2970860A" w14:textId="77777777" w:rsidR="0093042A" w:rsidRDefault="0093042A" w:rsidP="001E6FC4"/>
          <w:p w14:paraId="5CD30200" w14:textId="77777777" w:rsidR="0093042A" w:rsidRDefault="0093042A" w:rsidP="001E6FC4"/>
          <w:p w14:paraId="2600A812" w14:textId="77777777" w:rsidR="0093042A" w:rsidRDefault="0093042A" w:rsidP="001E6FC4"/>
          <w:p w14:paraId="023C8DDD" w14:textId="77777777" w:rsidR="0093042A" w:rsidRDefault="0093042A" w:rsidP="001E6FC4">
            <w:r>
              <w:t xml:space="preserve">456-4050    </w:t>
            </w:r>
          </w:p>
          <w:p w14:paraId="681B0A29" w14:textId="77777777" w:rsidR="0093042A" w:rsidRDefault="0093042A" w:rsidP="001E6FC4">
            <w:r>
              <w:t xml:space="preserve">        4051</w:t>
            </w:r>
          </w:p>
          <w:p w14:paraId="7061AD8C" w14:textId="77777777" w:rsidR="0093042A" w:rsidRPr="006C7AD2" w:rsidRDefault="0093042A" w:rsidP="001E6FC4">
            <w:r>
              <w:t xml:space="preserve">        4052</w:t>
            </w:r>
          </w:p>
        </w:tc>
        <w:tc>
          <w:tcPr>
            <w:tcW w:w="3260" w:type="dxa"/>
          </w:tcPr>
          <w:p w14:paraId="6E4BBEDB" w14:textId="77777777" w:rsidR="0093042A" w:rsidRPr="00FB739A" w:rsidRDefault="0093042A" w:rsidP="001E6FC4">
            <w:pPr>
              <w:rPr>
                <w:rFonts w:cstheme="minorHAnsi"/>
              </w:rPr>
            </w:pPr>
          </w:p>
        </w:tc>
      </w:tr>
      <w:tr w:rsidR="0093042A" w14:paraId="69EAA2E5" w14:textId="77777777" w:rsidTr="001E6FC4">
        <w:trPr>
          <w:trHeight w:val="411"/>
        </w:trPr>
        <w:tc>
          <w:tcPr>
            <w:tcW w:w="2185" w:type="dxa"/>
          </w:tcPr>
          <w:p w14:paraId="0B06CE75" w14:textId="77777777" w:rsidR="0093042A" w:rsidRPr="00F615DF" w:rsidRDefault="0093042A" w:rsidP="001E6FC4">
            <w:pPr>
              <w:rPr>
                <w:rFonts w:cstheme="minorHAnsi"/>
              </w:rPr>
            </w:pPr>
            <w:r w:rsidRPr="00F615DF">
              <w:rPr>
                <w:rFonts w:cstheme="minorHAnsi"/>
                <w:color w:val="000000"/>
              </w:rPr>
              <w:t>St. Lucia Against Human Trafficking</w:t>
            </w:r>
          </w:p>
        </w:tc>
        <w:tc>
          <w:tcPr>
            <w:tcW w:w="2102" w:type="dxa"/>
          </w:tcPr>
          <w:p w14:paraId="1F2B167A" w14:textId="77777777" w:rsidR="0093042A" w:rsidRPr="00F615DF" w:rsidRDefault="0093042A" w:rsidP="001E6FC4">
            <w:pPr>
              <w:jc w:val="both"/>
              <w:rPr>
                <w:rFonts w:cstheme="minorHAnsi"/>
              </w:rPr>
            </w:pPr>
            <w:r>
              <w:rPr>
                <w:rFonts w:cstheme="minorHAnsi"/>
              </w:rPr>
              <w:t>Provides human trafficking victims and survivors with access to critical support and services to get help and stay safe.</w:t>
            </w:r>
          </w:p>
        </w:tc>
        <w:tc>
          <w:tcPr>
            <w:tcW w:w="2229" w:type="dxa"/>
          </w:tcPr>
          <w:p w14:paraId="530A1418" w14:textId="77777777" w:rsidR="0093042A" w:rsidRDefault="0093042A" w:rsidP="001E6FC4">
            <w:pPr>
              <w:rPr>
                <w:rFonts w:cstheme="minorHAnsi"/>
              </w:rPr>
            </w:pPr>
            <w:r>
              <w:rPr>
                <w:rFonts w:cstheme="minorHAnsi"/>
              </w:rPr>
              <w:t>Ministry of Home Affairs, Justice and National Security</w:t>
            </w:r>
          </w:p>
          <w:p w14:paraId="44B1CB63" w14:textId="77777777" w:rsidR="0093042A" w:rsidRPr="00803611" w:rsidRDefault="0093042A" w:rsidP="001E6FC4">
            <w:pPr>
              <w:rPr>
                <w:rFonts w:cstheme="minorHAnsi"/>
              </w:rPr>
            </w:pPr>
            <w:r>
              <w:rPr>
                <w:rFonts w:cstheme="minorHAnsi"/>
              </w:rPr>
              <w:t>1</w:t>
            </w:r>
            <w:r w:rsidRPr="00803611">
              <w:rPr>
                <w:rFonts w:cstheme="minorHAnsi"/>
                <w:vertAlign w:val="superscript"/>
              </w:rPr>
              <w:t>st</w:t>
            </w:r>
            <w:r>
              <w:rPr>
                <w:rFonts w:cstheme="minorHAnsi"/>
              </w:rPr>
              <w:t xml:space="preserve"> Floor Sir Stanislaus Bldg. Waterfront Castries </w:t>
            </w:r>
          </w:p>
        </w:tc>
        <w:tc>
          <w:tcPr>
            <w:tcW w:w="1276" w:type="dxa"/>
          </w:tcPr>
          <w:p w14:paraId="73D479AA" w14:textId="77777777" w:rsidR="0093042A" w:rsidRDefault="0093042A" w:rsidP="001E6FC4">
            <w:r w:rsidRPr="00F615DF">
              <w:rPr>
                <w:rFonts w:eastAsia="Times New Roman" w:cstheme="minorHAnsi"/>
              </w:rPr>
              <w:t>468-3754</w:t>
            </w:r>
          </w:p>
        </w:tc>
        <w:tc>
          <w:tcPr>
            <w:tcW w:w="3260" w:type="dxa"/>
          </w:tcPr>
          <w:p w14:paraId="394C73C2" w14:textId="77777777" w:rsidR="0093042A" w:rsidRPr="00FB739A" w:rsidRDefault="006C53B7" w:rsidP="001E6FC4">
            <w:pPr>
              <w:rPr>
                <w:rFonts w:cstheme="minorHAnsi"/>
              </w:rPr>
            </w:pPr>
            <w:hyperlink r:id="rId28" w:history="1">
              <w:r w:rsidR="0093042A" w:rsidRPr="00FB739A">
                <w:rPr>
                  <w:rStyle w:val="Hyperlink"/>
                  <w:rFonts w:cstheme="minorHAnsi"/>
                </w:rPr>
                <w:t xml:space="preserve"> police@antitraffickingslu.org</w:t>
              </w:r>
            </w:hyperlink>
          </w:p>
          <w:p w14:paraId="45019CD6" w14:textId="77777777" w:rsidR="0093042A" w:rsidRPr="00FB739A" w:rsidRDefault="0093042A" w:rsidP="001E6FC4">
            <w:pPr>
              <w:rPr>
                <w:rFonts w:cstheme="minorHAnsi"/>
              </w:rPr>
            </w:pPr>
            <w:r w:rsidRPr="00FB739A">
              <w:rPr>
                <w:rFonts w:cstheme="minorHAnsi"/>
              </w:rPr>
              <w:t xml:space="preserve"> </w:t>
            </w:r>
          </w:p>
        </w:tc>
      </w:tr>
      <w:tr w:rsidR="0093042A" w14:paraId="36776C38" w14:textId="77777777" w:rsidTr="001E6FC4">
        <w:trPr>
          <w:trHeight w:val="647"/>
        </w:trPr>
        <w:tc>
          <w:tcPr>
            <w:tcW w:w="2185" w:type="dxa"/>
          </w:tcPr>
          <w:p w14:paraId="69780D45" w14:textId="77777777" w:rsidR="0093042A" w:rsidRDefault="0093042A" w:rsidP="001E6FC4">
            <w:pPr>
              <w:spacing w:after="160" w:line="259" w:lineRule="auto"/>
            </w:pPr>
            <w:r>
              <w:t xml:space="preserve">Department of Gender Affairs </w:t>
            </w:r>
          </w:p>
        </w:tc>
        <w:tc>
          <w:tcPr>
            <w:tcW w:w="2102" w:type="dxa"/>
          </w:tcPr>
          <w:p w14:paraId="3DA2075A" w14:textId="77777777" w:rsidR="0093042A" w:rsidRDefault="0093042A" w:rsidP="001E6FC4">
            <w:r>
              <w:t xml:space="preserve">Psychosocial Support </w:t>
            </w:r>
          </w:p>
          <w:p w14:paraId="0C00E822" w14:textId="77777777" w:rsidR="0093042A" w:rsidRDefault="0093042A" w:rsidP="001E6FC4">
            <w:r>
              <w:t xml:space="preserve">Livelihood Support </w:t>
            </w:r>
          </w:p>
        </w:tc>
        <w:tc>
          <w:tcPr>
            <w:tcW w:w="2229" w:type="dxa"/>
          </w:tcPr>
          <w:p w14:paraId="19D60B10" w14:textId="77777777" w:rsidR="0093042A" w:rsidRPr="00215BC2" w:rsidRDefault="0093042A" w:rsidP="001E6FC4">
            <w:pPr>
              <w:pStyle w:val="NoSpacing"/>
            </w:pPr>
            <w:r>
              <w:t xml:space="preserve">Ground Floor Georgian Court Bldg. </w:t>
            </w:r>
            <w:r>
              <w:lastRenderedPageBreak/>
              <w:t xml:space="preserve">John Compton Highway, Castries </w:t>
            </w:r>
          </w:p>
        </w:tc>
        <w:tc>
          <w:tcPr>
            <w:tcW w:w="1276" w:type="dxa"/>
          </w:tcPr>
          <w:p w14:paraId="43732CD2" w14:textId="77777777" w:rsidR="0093042A" w:rsidRDefault="0093042A" w:rsidP="001E6FC4">
            <w:pPr>
              <w:rPr>
                <w:rFonts w:cstheme="minorHAnsi"/>
                <w:color w:val="050505"/>
                <w:shd w:val="clear" w:color="auto" w:fill="FFFFFF"/>
              </w:rPr>
            </w:pPr>
          </w:p>
          <w:p w14:paraId="348B3D1F" w14:textId="77777777" w:rsidR="0093042A" w:rsidRPr="00215BC2" w:rsidRDefault="0093042A" w:rsidP="001E6FC4">
            <w:pPr>
              <w:rPr>
                <w:rFonts w:cstheme="minorHAnsi"/>
              </w:rPr>
            </w:pPr>
            <w:r>
              <w:rPr>
                <w:rFonts w:cstheme="minorHAnsi"/>
              </w:rPr>
              <w:t>716-3123</w:t>
            </w:r>
          </w:p>
        </w:tc>
        <w:tc>
          <w:tcPr>
            <w:tcW w:w="3260" w:type="dxa"/>
          </w:tcPr>
          <w:p w14:paraId="5CB49704" w14:textId="77777777" w:rsidR="0093042A" w:rsidRPr="00FB739A" w:rsidRDefault="0093042A" w:rsidP="001E6FC4">
            <w:pPr>
              <w:rPr>
                <w:rFonts w:cstheme="minorHAnsi"/>
              </w:rPr>
            </w:pPr>
          </w:p>
          <w:p w14:paraId="17125C9B" w14:textId="77777777" w:rsidR="0093042A" w:rsidRPr="00FB739A" w:rsidRDefault="006C53B7" w:rsidP="001E6FC4">
            <w:pPr>
              <w:rPr>
                <w:rFonts w:cstheme="minorHAnsi"/>
              </w:rPr>
            </w:pPr>
            <w:hyperlink r:id="rId29" w:history="1">
              <w:r w:rsidR="0093042A" w:rsidRPr="00FB739A">
                <w:rPr>
                  <w:rStyle w:val="Hyperlink"/>
                  <w:rFonts w:cstheme="minorHAnsi"/>
                </w:rPr>
                <w:t>gender.relations@govt.lc</w:t>
              </w:r>
            </w:hyperlink>
            <w:r w:rsidR="0093042A" w:rsidRPr="00FB739A">
              <w:rPr>
                <w:rFonts w:cstheme="minorHAnsi"/>
              </w:rPr>
              <w:t xml:space="preserve"> </w:t>
            </w:r>
          </w:p>
        </w:tc>
      </w:tr>
      <w:tr w:rsidR="0093042A" w14:paraId="0DCBC2E0" w14:textId="77777777" w:rsidTr="001E6FC4">
        <w:trPr>
          <w:trHeight w:val="385"/>
        </w:trPr>
        <w:tc>
          <w:tcPr>
            <w:tcW w:w="2185" w:type="dxa"/>
          </w:tcPr>
          <w:p w14:paraId="1E7F65E1" w14:textId="77777777" w:rsidR="0093042A" w:rsidRDefault="0093042A" w:rsidP="001E6FC4">
            <w:r>
              <w:t xml:space="preserve">Abuse Hotline </w:t>
            </w:r>
          </w:p>
        </w:tc>
        <w:tc>
          <w:tcPr>
            <w:tcW w:w="2102" w:type="dxa"/>
          </w:tcPr>
          <w:p w14:paraId="187431CC" w14:textId="77777777" w:rsidR="0093042A" w:rsidRDefault="0093042A" w:rsidP="001E6FC4">
            <w:r>
              <w:t xml:space="preserve">Psychosocial Support </w:t>
            </w:r>
          </w:p>
        </w:tc>
        <w:tc>
          <w:tcPr>
            <w:tcW w:w="2229" w:type="dxa"/>
          </w:tcPr>
          <w:p w14:paraId="3CA71668" w14:textId="77777777" w:rsidR="0093042A" w:rsidRDefault="0093042A" w:rsidP="001E6FC4"/>
        </w:tc>
        <w:tc>
          <w:tcPr>
            <w:tcW w:w="1276" w:type="dxa"/>
          </w:tcPr>
          <w:p w14:paraId="71136F91" w14:textId="77777777" w:rsidR="0093042A" w:rsidRPr="00D74482" w:rsidRDefault="0093042A" w:rsidP="001E6FC4">
            <w:r>
              <w:t>202</w:t>
            </w:r>
          </w:p>
        </w:tc>
        <w:tc>
          <w:tcPr>
            <w:tcW w:w="3260" w:type="dxa"/>
          </w:tcPr>
          <w:p w14:paraId="11ABFB13" w14:textId="77777777" w:rsidR="0093042A" w:rsidRPr="00FB739A" w:rsidRDefault="0093042A" w:rsidP="001E6FC4">
            <w:pPr>
              <w:rPr>
                <w:rFonts w:cstheme="minorHAnsi"/>
              </w:rPr>
            </w:pPr>
          </w:p>
        </w:tc>
      </w:tr>
      <w:tr w:rsidR="0093042A" w14:paraId="50B6FD3C" w14:textId="77777777" w:rsidTr="001E6FC4">
        <w:tc>
          <w:tcPr>
            <w:tcW w:w="2185" w:type="dxa"/>
          </w:tcPr>
          <w:p w14:paraId="5CFFBCFA" w14:textId="77777777" w:rsidR="0093042A" w:rsidRPr="00D0321A" w:rsidRDefault="0093042A" w:rsidP="001E6FC4">
            <w:r>
              <w:t xml:space="preserve">St. Lucia Crisis Centre </w:t>
            </w:r>
          </w:p>
        </w:tc>
        <w:tc>
          <w:tcPr>
            <w:tcW w:w="2102" w:type="dxa"/>
          </w:tcPr>
          <w:p w14:paraId="5A01A619" w14:textId="77777777" w:rsidR="0093042A" w:rsidRDefault="0093042A" w:rsidP="001E6FC4">
            <w:r>
              <w:t xml:space="preserve">Psychological Support </w:t>
            </w:r>
          </w:p>
          <w:p w14:paraId="0C4E00C6" w14:textId="77777777" w:rsidR="0093042A" w:rsidRDefault="0093042A" w:rsidP="001E6FC4">
            <w:pPr>
              <w:jc w:val="both"/>
            </w:pPr>
            <w:r>
              <w:t xml:space="preserve">Livelihood Support </w:t>
            </w:r>
          </w:p>
          <w:p w14:paraId="278070CA" w14:textId="77777777" w:rsidR="0093042A" w:rsidRPr="00D0321A" w:rsidRDefault="0093042A" w:rsidP="001E6FC4">
            <w:r>
              <w:t xml:space="preserve">Assistance with basic needs such as food and shelter </w:t>
            </w:r>
          </w:p>
        </w:tc>
        <w:tc>
          <w:tcPr>
            <w:tcW w:w="2229" w:type="dxa"/>
          </w:tcPr>
          <w:p w14:paraId="0573CC74" w14:textId="77777777" w:rsidR="0093042A" w:rsidRDefault="0093042A" w:rsidP="001E6FC4">
            <w:r>
              <w:t>107 Chausse Road, Castries</w:t>
            </w:r>
          </w:p>
        </w:tc>
        <w:tc>
          <w:tcPr>
            <w:tcW w:w="1276" w:type="dxa"/>
          </w:tcPr>
          <w:p w14:paraId="4677342A" w14:textId="77777777" w:rsidR="0093042A" w:rsidRDefault="0093042A" w:rsidP="001E6FC4">
            <w:r>
              <w:t xml:space="preserve">453-1521 </w:t>
            </w:r>
          </w:p>
          <w:p w14:paraId="661907AC" w14:textId="77777777" w:rsidR="0093042A" w:rsidRDefault="0093042A" w:rsidP="001E6FC4">
            <w:r>
              <w:t>712-7574</w:t>
            </w:r>
          </w:p>
        </w:tc>
        <w:tc>
          <w:tcPr>
            <w:tcW w:w="3260" w:type="dxa"/>
          </w:tcPr>
          <w:p w14:paraId="69483835" w14:textId="77777777" w:rsidR="0093042A" w:rsidRPr="00FB739A" w:rsidRDefault="006C53B7" w:rsidP="001E6FC4">
            <w:pPr>
              <w:rPr>
                <w:rFonts w:cstheme="minorHAnsi"/>
              </w:rPr>
            </w:pPr>
            <w:hyperlink r:id="rId30" w:history="1">
              <w:r w:rsidR="0093042A" w:rsidRPr="00FB739A">
                <w:rPr>
                  <w:rStyle w:val="Hyperlink"/>
                  <w:rFonts w:cstheme="minorHAnsi"/>
                </w:rPr>
                <w:t>stluciacrisis@gmail.com</w:t>
              </w:r>
            </w:hyperlink>
          </w:p>
          <w:p w14:paraId="12A14A95" w14:textId="77777777" w:rsidR="0093042A" w:rsidRPr="00FB739A" w:rsidRDefault="0093042A" w:rsidP="001E6FC4">
            <w:pPr>
              <w:rPr>
                <w:rFonts w:cstheme="minorHAnsi"/>
              </w:rPr>
            </w:pPr>
          </w:p>
        </w:tc>
      </w:tr>
      <w:tr w:rsidR="0093042A" w14:paraId="7C2CEE9A" w14:textId="77777777" w:rsidTr="001E6FC4">
        <w:tc>
          <w:tcPr>
            <w:tcW w:w="2185" w:type="dxa"/>
          </w:tcPr>
          <w:p w14:paraId="171DCF1A" w14:textId="77777777" w:rsidR="0093042A" w:rsidRPr="00D0321A" w:rsidRDefault="0093042A" w:rsidP="001E6FC4">
            <w:r>
              <w:t xml:space="preserve">Women’s Support Centre </w:t>
            </w:r>
          </w:p>
        </w:tc>
        <w:tc>
          <w:tcPr>
            <w:tcW w:w="2102" w:type="dxa"/>
          </w:tcPr>
          <w:p w14:paraId="6D9EC5ED" w14:textId="77777777" w:rsidR="0093042A" w:rsidRDefault="0093042A" w:rsidP="001E6FC4">
            <w:r>
              <w:t xml:space="preserve">Legal Aid </w:t>
            </w:r>
          </w:p>
          <w:p w14:paraId="7F1BF8C0" w14:textId="77777777" w:rsidR="0093042A" w:rsidRDefault="0093042A" w:rsidP="001E6FC4">
            <w:r>
              <w:t xml:space="preserve">Psychological Support </w:t>
            </w:r>
          </w:p>
          <w:p w14:paraId="6F22CE11" w14:textId="77777777" w:rsidR="0093042A" w:rsidRDefault="0093042A" w:rsidP="001E6FC4">
            <w:r>
              <w:t xml:space="preserve">Livelihood Support </w:t>
            </w:r>
          </w:p>
          <w:p w14:paraId="254846CE" w14:textId="77777777" w:rsidR="0093042A" w:rsidRDefault="0093042A" w:rsidP="001E6FC4">
            <w:r>
              <w:t>Assistance with basic needs such as food and shelter</w:t>
            </w:r>
          </w:p>
        </w:tc>
        <w:tc>
          <w:tcPr>
            <w:tcW w:w="2229" w:type="dxa"/>
          </w:tcPr>
          <w:p w14:paraId="60D12493" w14:textId="77777777" w:rsidR="0093042A" w:rsidRDefault="0093042A" w:rsidP="001E6FC4"/>
        </w:tc>
        <w:tc>
          <w:tcPr>
            <w:tcW w:w="1276" w:type="dxa"/>
          </w:tcPr>
          <w:p w14:paraId="52751024" w14:textId="77777777" w:rsidR="0093042A" w:rsidRDefault="0093042A" w:rsidP="001E6FC4">
            <w:r>
              <w:t>458-4470</w:t>
            </w:r>
          </w:p>
        </w:tc>
        <w:tc>
          <w:tcPr>
            <w:tcW w:w="3260" w:type="dxa"/>
          </w:tcPr>
          <w:p w14:paraId="6FF90EC4" w14:textId="646F30BA" w:rsidR="0093042A" w:rsidRPr="00FB739A" w:rsidRDefault="006C53B7" w:rsidP="001E6FC4">
            <w:pPr>
              <w:rPr>
                <w:rFonts w:cstheme="minorHAnsi"/>
              </w:rPr>
            </w:pPr>
            <w:hyperlink r:id="rId31" w:history="1">
              <w:r w:rsidR="00E76A07" w:rsidRPr="00FB739A">
                <w:rPr>
                  <w:rStyle w:val="Hyperlink"/>
                  <w:rFonts w:cstheme="minorHAnsi"/>
                </w:rPr>
                <w:t>wsccenter2001@gmail.com</w:t>
              </w:r>
            </w:hyperlink>
          </w:p>
          <w:p w14:paraId="40B85F4D" w14:textId="77777777" w:rsidR="0093042A" w:rsidRPr="00FB739A" w:rsidRDefault="0093042A" w:rsidP="001E6FC4">
            <w:pPr>
              <w:rPr>
                <w:rFonts w:cstheme="minorHAnsi"/>
              </w:rPr>
            </w:pPr>
          </w:p>
        </w:tc>
      </w:tr>
      <w:tr w:rsidR="0093042A" w14:paraId="33412877" w14:textId="77777777" w:rsidTr="001E6FC4">
        <w:tc>
          <w:tcPr>
            <w:tcW w:w="2185" w:type="dxa"/>
          </w:tcPr>
          <w:p w14:paraId="62CA7DC8" w14:textId="77777777" w:rsidR="0093042A" w:rsidRDefault="0093042A" w:rsidP="001E6FC4">
            <w:r>
              <w:t>Raise your Voice St. Lucia Inc</w:t>
            </w:r>
          </w:p>
        </w:tc>
        <w:tc>
          <w:tcPr>
            <w:tcW w:w="2102" w:type="dxa"/>
          </w:tcPr>
          <w:p w14:paraId="0D485AF8" w14:textId="77777777" w:rsidR="0093042A" w:rsidRDefault="0093042A" w:rsidP="001E6FC4">
            <w:r>
              <w:t xml:space="preserve">Psychological Support </w:t>
            </w:r>
          </w:p>
          <w:p w14:paraId="2BD6927E" w14:textId="77777777" w:rsidR="0093042A" w:rsidRPr="00D74482" w:rsidRDefault="0093042A" w:rsidP="001E6FC4">
            <w:r>
              <w:t xml:space="preserve">Livelihood Support </w:t>
            </w:r>
          </w:p>
        </w:tc>
        <w:tc>
          <w:tcPr>
            <w:tcW w:w="2229" w:type="dxa"/>
          </w:tcPr>
          <w:p w14:paraId="61BEC0AA" w14:textId="77777777" w:rsidR="0093042A" w:rsidRDefault="0093042A" w:rsidP="001E6FC4">
            <w:proofErr w:type="spellStart"/>
            <w:r>
              <w:t>Manoel</w:t>
            </w:r>
            <w:proofErr w:type="spellEnd"/>
            <w:r>
              <w:t xml:space="preserve"> Street, Castries</w:t>
            </w:r>
          </w:p>
        </w:tc>
        <w:tc>
          <w:tcPr>
            <w:tcW w:w="1276" w:type="dxa"/>
          </w:tcPr>
          <w:p w14:paraId="6DF2323D" w14:textId="77777777" w:rsidR="0093042A" w:rsidRDefault="0093042A" w:rsidP="001E6FC4">
            <w:r>
              <w:t>726-0473 487-2329</w:t>
            </w:r>
          </w:p>
        </w:tc>
        <w:tc>
          <w:tcPr>
            <w:tcW w:w="3260" w:type="dxa"/>
          </w:tcPr>
          <w:p w14:paraId="7F7E515B" w14:textId="77777777" w:rsidR="0093042A" w:rsidRPr="00FB739A" w:rsidRDefault="006C53B7" w:rsidP="001E6FC4">
            <w:pPr>
              <w:rPr>
                <w:rFonts w:cstheme="minorHAnsi"/>
              </w:rPr>
            </w:pPr>
            <w:hyperlink r:id="rId32" w:history="1">
              <w:r w:rsidR="0093042A" w:rsidRPr="00FB739A">
                <w:rPr>
                  <w:rStyle w:val="Hyperlink"/>
                  <w:rFonts w:cstheme="minorHAnsi"/>
                </w:rPr>
                <w:t>raiseyourvoiceslu@gmail.com</w:t>
              </w:r>
            </w:hyperlink>
          </w:p>
          <w:p w14:paraId="2C04125C" w14:textId="77777777" w:rsidR="0093042A" w:rsidRPr="00FB739A" w:rsidRDefault="006C53B7" w:rsidP="001E6FC4">
            <w:pPr>
              <w:rPr>
                <w:rFonts w:cstheme="minorHAnsi"/>
              </w:rPr>
            </w:pPr>
            <w:hyperlink r:id="rId33" w:history="1">
              <w:r w:rsidR="0093042A" w:rsidRPr="00FB739A">
                <w:rPr>
                  <w:rStyle w:val="Hyperlink"/>
                  <w:rFonts w:cstheme="minorHAnsi"/>
                </w:rPr>
                <w:t>https://ryvslu.org/</w:t>
              </w:r>
            </w:hyperlink>
          </w:p>
        </w:tc>
      </w:tr>
      <w:tr w:rsidR="0093042A" w14:paraId="6A4A507F" w14:textId="77777777" w:rsidTr="001E6FC4">
        <w:tc>
          <w:tcPr>
            <w:tcW w:w="2185" w:type="dxa"/>
          </w:tcPr>
          <w:p w14:paraId="65BA3D49" w14:textId="77777777" w:rsidR="0093042A" w:rsidRDefault="0093042A" w:rsidP="001E6FC4">
            <w:r>
              <w:t xml:space="preserve">Positive Reactions Over Secrets </w:t>
            </w:r>
            <w:proofErr w:type="gramStart"/>
            <w:r>
              <w:t>And</w:t>
            </w:r>
            <w:proofErr w:type="gramEnd"/>
            <w:r>
              <w:t xml:space="preserve"> Fears (PROSAF)</w:t>
            </w:r>
          </w:p>
        </w:tc>
        <w:tc>
          <w:tcPr>
            <w:tcW w:w="2102" w:type="dxa"/>
          </w:tcPr>
          <w:p w14:paraId="34CE147A" w14:textId="77777777" w:rsidR="0093042A" w:rsidRPr="00D74482" w:rsidRDefault="0093042A" w:rsidP="001E6FC4">
            <w:r>
              <w:t xml:space="preserve">Psychological Support </w:t>
            </w:r>
          </w:p>
        </w:tc>
        <w:tc>
          <w:tcPr>
            <w:tcW w:w="2229" w:type="dxa"/>
          </w:tcPr>
          <w:p w14:paraId="60F468EE" w14:textId="77777777" w:rsidR="0093042A" w:rsidRDefault="0093042A" w:rsidP="001E6FC4">
            <w:pPr>
              <w:spacing w:after="160" w:line="259" w:lineRule="auto"/>
            </w:pPr>
            <w:r>
              <w:t xml:space="preserve">PO Box 973 Castries </w:t>
            </w:r>
          </w:p>
        </w:tc>
        <w:tc>
          <w:tcPr>
            <w:tcW w:w="1276" w:type="dxa"/>
          </w:tcPr>
          <w:p w14:paraId="1B6A5FC9" w14:textId="77777777" w:rsidR="0093042A" w:rsidRDefault="0093042A" w:rsidP="001E6FC4">
            <w:r>
              <w:t>724-9991</w:t>
            </w:r>
          </w:p>
        </w:tc>
        <w:tc>
          <w:tcPr>
            <w:tcW w:w="3260" w:type="dxa"/>
          </w:tcPr>
          <w:p w14:paraId="5AE95605" w14:textId="77777777" w:rsidR="0093042A" w:rsidRPr="00FB739A" w:rsidRDefault="006C53B7" w:rsidP="001E6FC4">
            <w:pPr>
              <w:spacing w:after="160" w:line="259" w:lineRule="auto"/>
              <w:rPr>
                <w:rFonts w:cstheme="minorHAnsi"/>
              </w:rPr>
            </w:pPr>
            <w:hyperlink r:id="rId34" w:history="1">
              <w:r w:rsidR="0093042A" w:rsidRPr="00FB739A">
                <w:rPr>
                  <w:rStyle w:val="Hyperlink"/>
                  <w:rFonts w:cstheme="minorHAnsi"/>
                </w:rPr>
                <w:t>info@prosafe.org</w:t>
              </w:r>
            </w:hyperlink>
            <w:r w:rsidR="0093042A" w:rsidRPr="00FB739A">
              <w:rPr>
                <w:rFonts w:cstheme="minorHAnsi"/>
              </w:rPr>
              <w:t xml:space="preserve"> </w:t>
            </w:r>
          </w:p>
          <w:p w14:paraId="4495D9E7" w14:textId="77777777" w:rsidR="0093042A" w:rsidRPr="00FB739A" w:rsidRDefault="006C53B7" w:rsidP="001E6FC4">
            <w:pPr>
              <w:rPr>
                <w:rFonts w:cstheme="minorHAnsi"/>
              </w:rPr>
            </w:pPr>
            <w:hyperlink r:id="rId35" w:history="1">
              <w:r w:rsidR="0093042A" w:rsidRPr="00FB739A">
                <w:rPr>
                  <w:rStyle w:val="Hyperlink"/>
                  <w:rFonts w:cstheme="minorHAnsi"/>
                </w:rPr>
                <w:t>https://prosaf.org</w:t>
              </w:r>
            </w:hyperlink>
          </w:p>
          <w:p w14:paraId="43D555D3" w14:textId="77777777" w:rsidR="0093042A" w:rsidRPr="00FB739A" w:rsidRDefault="0093042A" w:rsidP="001E6FC4">
            <w:pPr>
              <w:rPr>
                <w:rFonts w:cstheme="minorHAnsi"/>
              </w:rPr>
            </w:pPr>
          </w:p>
        </w:tc>
      </w:tr>
      <w:tr w:rsidR="00816247" w14:paraId="4AD35908" w14:textId="77777777" w:rsidTr="001E6FC4">
        <w:tc>
          <w:tcPr>
            <w:tcW w:w="2185" w:type="dxa"/>
          </w:tcPr>
          <w:p w14:paraId="25A6DD12" w14:textId="1F10440D" w:rsidR="00816247" w:rsidRDefault="00816247" w:rsidP="00816247">
            <w:r w:rsidRPr="009C61FA">
              <w:rPr>
                <w:rFonts w:cstheme="minorHAnsi"/>
              </w:rPr>
              <w:t xml:space="preserve">Girls Of </w:t>
            </w:r>
            <w:proofErr w:type="gramStart"/>
            <w:r w:rsidRPr="009C61FA">
              <w:rPr>
                <w:rFonts w:cstheme="minorHAnsi"/>
              </w:rPr>
              <w:t>A</w:t>
            </w:r>
            <w:proofErr w:type="gramEnd"/>
            <w:r w:rsidRPr="009C61FA">
              <w:rPr>
                <w:rFonts w:cstheme="minorHAnsi"/>
              </w:rPr>
              <w:t xml:space="preserve"> Feather</w:t>
            </w:r>
          </w:p>
        </w:tc>
        <w:tc>
          <w:tcPr>
            <w:tcW w:w="2102" w:type="dxa"/>
          </w:tcPr>
          <w:p w14:paraId="0D7BD395" w14:textId="4E0F6882" w:rsidR="00816247" w:rsidRDefault="00816247" w:rsidP="00816247">
            <w:r w:rsidRPr="009C61FA">
              <w:rPr>
                <w:rFonts w:cstheme="minorHAnsi"/>
              </w:rPr>
              <w:t>Mentorship and Advocacy for Adolescent Girls in Saint Lucia.</w:t>
            </w:r>
          </w:p>
        </w:tc>
        <w:tc>
          <w:tcPr>
            <w:tcW w:w="2229" w:type="dxa"/>
          </w:tcPr>
          <w:p w14:paraId="6270BF03" w14:textId="40292F80" w:rsidR="00816247" w:rsidRDefault="00816247" w:rsidP="00816247">
            <w:r w:rsidRPr="009C61FA">
              <w:rPr>
                <w:rFonts w:cstheme="minorHAnsi"/>
              </w:rPr>
              <w:t>American Drywall Building</w:t>
            </w:r>
            <w:r w:rsidRPr="009C61FA">
              <w:rPr>
                <w:rFonts w:cstheme="minorHAnsi"/>
              </w:rPr>
              <w:br/>
              <w:t>Vide Bouteille</w:t>
            </w:r>
            <w:r w:rsidRPr="009C61FA">
              <w:rPr>
                <w:rFonts w:cstheme="minorHAnsi"/>
              </w:rPr>
              <w:br/>
              <w:t>Castries</w:t>
            </w:r>
          </w:p>
        </w:tc>
        <w:tc>
          <w:tcPr>
            <w:tcW w:w="1276" w:type="dxa"/>
          </w:tcPr>
          <w:p w14:paraId="0710070A" w14:textId="77777777" w:rsidR="00816247" w:rsidRPr="00C0748C" w:rsidRDefault="00816247" w:rsidP="00816247">
            <w:pPr>
              <w:pStyle w:val="NormalWeb"/>
              <w:spacing w:before="0" w:beforeAutospacing="0" w:after="225" w:afterAutospacing="0"/>
              <w:rPr>
                <w:rFonts w:asciiTheme="minorHAnsi" w:hAnsiTheme="minorHAnsi" w:cstheme="minorHAnsi"/>
                <w:sz w:val="22"/>
                <w:szCs w:val="22"/>
              </w:rPr>
            </w:pPr>
            <w:r w:rsidRPr="00C0748C">
              <w:rPr>
                <w:rFonts w:asciiTheme="minorHAnsi" w:hAnsiTheme="minorHAnsi" w:cstheme="minorHAnsi"/>
                <w:sz w:val="22"/>
                <w:szCs w:val="22"/>
              </w:rPr>
              <w:t>519</w:t>
            </w:r>
            <w:r>
              <w:rPr>
                <w:rFonts w:asciiTheme="minorHAnsi" w:hAnsiTheme="minorHAnsi" w:cstheme="minorHAnsi"/>
                <w:sz w:val="22"/>
                <w:szCs w:val="22"/>
              </w:rPr>
              <w:t>-</w:t>
            </w:r>
            <w:r w:rsidRPr="00C0748C">
              <w:rPr>
                <w:rFonts w:asciiTheme="minorHAnsi" w:hAnsiTheme="minorHAnsi" w:cstheme="minorHAnsi"/>
                <w:sz w:val="22"/>
                <w:szCs w:val="22"/>
              </w:rPr>
              <w:t>7263</w:t>
            </w:r>
          </w:p>
          <w:p w14:paraId="1A5CC5A9" w14:textId="77777777" w:rsidR="00816247" w:rsidRDefault="00816247" w:rsidP="00816247"/>
        </w:tc>
        <w:tc>
          <w:tcPr>
            <w:tcW w:w="3260" w:type="dxa"/>
          </w:tcPr>
          <w:p w14:paraId="7417A9A0" w14:textId="0CEAAD54" w:rsidR="00816247" w:rsidRDefault="006C53B7" w:rsidP="00816247">
            <w:hyperlink r:id="rId36" w:history="1">
              <w:r w:rsidR="00816247" w:rsidRPr="009C61FA">
                <w:rPr>
                  <w:rFonts w:ascii="Libre Franklin" w:hAnsi="Libre Franklin"/>
                  <w:color w:val="EF5390"/>
                  <w:sz w:val="21"/>
                  <w:szCs w:val="21"/>
                  <w:u w:val="single"/>
                </w:rPr>
                <w:t>info@girlsofafeatherslu.org</w:t>
              </w:r>
            </w:hyperlink>
          </w:p>
        </w:tc>
      </w:tr>
      <w:tr w:rsidR="00816247" w14:paraId="521E78B5" w14:textId="77777777" w:rsidTr="001E6FC4">
        <w:trPr>
          <w:trHeight w:val="841"/>
        </w:trPr>
        <w:tc>
          <w:tcPr>
            <w:tcW w:w="2185" w:type="dxa"/>
          </w:tcPr>
          <w:p w14:paraId="3FFF17F7" w14:textId="77777777" w:rsidR="00816247" w:rsidRDefault="00816247" w:rsidP="00816247">
            <w:r>
              <w:t>United and Strong</w:t>
            </w:r>
          </w:p>
        </w:tc>
        <w:tc>
          <w:tcPr>
            <w:tcW w:w="2102" w:type="dxa"/>
          </w:tcPr>
          <w:p w14:paraId="384733ED" w14:textId="77777777" w:rsidR="00816247" w:rsidRPr="00D74482" w:rsidRDefault="00816247" w:rsidP="00816247">
            <w:r>
              <w:t xml:space="preserve">Assistance for LGBTI persons </w:t>
            </w:r>
          </w:p>
        </w:tc>
        <w:tc>
          <w:tcPr>
            <w:tcW w:w="2229" w:type="dxa"/>
          </w:tcPr>
          <w:p w14:paraId="1E9FD2BB" w14:textId="77777777" w:rsidR="00816247" w:rsidRDefault="00816247" w:rsidP="00816247">
            <w:pPr>
              <w:spacing w:after="160" w:line="259" w:lineRule="auto"/>
            </w:pPr>
            <w:r>
              <w:t xml:space="preserve">P.O. BOX 772 Castries, </w:t>
            </w:r>
          </w:p>
        </w:tc>
        <w:tc>
          <w:tcPr>
            <w:tcW w:w="1276" w:type="dxa"/>
          </w:tcPr>
          <w:p w14:paraId="74641C48" w14:textId="77777777" w:rsidR="00816247" w:rsidRDefault="00816247" w:rsidP="00816247">
            <w:r>
              <w:t>450-0976</w:t>
            </w:r>
          </w:p>
        </w:tc>
        <w:tc>
          <w:tcPr>
            <w:tcW w:w="3260" w:type="dxa"/>
          </w:tcPr>
          <w:p w14:paraId="3F9DF9E1" w14:textId="77777777" w:rsidR="00816247" w:rsidRPr="00FB739A" w:rsidRDefault="006C53B7" w:rsidP="00816247">
            <w:pPr>
              <w:rPr>
                <w:rFonts w:cstheme="minorHAnsi"/>
              </w:rPr>
            </w:pPr>
            <w:hyperlink r:id="rId37" w:history="1">
              <w:r w:rsidR="00816247" w:rsidRPr="00FB739A">
                <w:rPr>
                  <w:rStyle w:val="Hyperlink"/>
                  <w:rFonts w:cstheme="minorHAnsi"/>
                </w:rPr>
                <w:t>unitedandstrongstlucia@yahoo.com</w:t>
              </w:r>
            </w:hyperlink>
          </w:p>
          <w:p w14:paraId="2A88132B" w14:textId="77777777" w:rsidR="00816247" w:rsidRPr="00FB739A" w:rsidRDefault="006C53B7" w:rsidP="00816247">
            <w:pPr>
              <w:rPr>
                <w:rFonts w:cstheme="minorHAnsi"/>
              </w:rPr>
            </w:pPr>
            <w:hyperlink r:id="rId38" w:history="1">
              <w:r w:rsidR="00816247" w:rsidRPr="00FB739A">
                <w:rPr>
                  <w:rStyle w:val="Hyperlink"/>
                  <w:rFonts w:cstheme="minorHAnsi"/>
                </w:rPr>
                <w:t>www.facebook.com/Unitedandstrongstlucia/</w:t>
              </w:r>
            </w:hyperlink>
          </w:p>
          <w:p w14:paraId="415417B6" w14:textId="77777777" w:rsidR="00816247" w:rsidRPr="00FB739A" w:rsidRDefault="00816247" w:rsidP="00816247">
            <w:pPr>
              <w:rPr>
                <w:rFonts w:cstheme="minorHAnsi"/>
              </w:rPr>
            </w:pPr>
          </w:p>
        </w:tc>
      </w:tr>
      <w:tr w:rsidR="00816247" w14:paraId="2053A9BF" w14:textId="77777777" w:rsidTr="001E6FC4">
        <w:trPr>
          <w:trHeight w:val="841"/>
        </w:trPr>
        <w:tc>
          <w:tcPr>
            <w:tcW w:w="2185" w:type="dxa"/>
          </w:tcPr>
          <w:p w14:paraId="76099E8D" w14:textId="77777777" w:rsidR="00816247" w:rsidRPr="00281F88" w:rsidRDefault="00816247" w:rsidP="00816247">
            <w:r>
              <w:lastRenderedPageBreak/>
              <w:t xml:space="preserve">St. Lucia Planned Parenthood Association </w:t>
            </w:r>
          </w:p>
        </w:tc>
        <w:tc>
          <w:tcPr>
            <w:tcW w:w="2102" w:type="dxa"/>
          </w:tcPr>
          <w:p w14:paraId="6A148F84" w14:textId="77777777" w:rsidR="00816247" w:rsidRDefault="00816247" w:rsidP="00816247">
            <w:r>
              <w:t>Sex education counselling</w:t>
            </w:r>
          </w:p>
          <w:p w14:paraId="31D2A461" w14:textId="77777777" w:rsidR="00816247" w:rsidRDefault="00816247" w:rsidP="00816247">
            <w:r>
              <w:t xml:space="preserve">Sexual and reproductive health services  </w:t>
            </w:r>
          </w:p>
        </w:tc>
        <w:tc>
          <w:tcPr>
            <w:tcW w:w="2229" w:type="dxa"/>
          </w:tcPr>
          <w:p w14:paraId="78F8E684" w14:textId="77777777" w:rsidR="00816247" w:rsidRPr="00A53DBA" w:rsidRDefault="00816247" w:rsidP="00816247">
            <w:pPr>
              <w:rPr>
                <w:rFonts w:cstheme="minorHAnsi"/>
              </w:rPr>
            </w:pPr>
            <w:r>
              <w:t>52 John Compton Highway</w:t>
            </w:r>
          </w:p>
        </w:tc>
        <w:tc>
          <w:tcPr>
            <w:tcW w:w="1276" w:type="dxa"/>
          </w:tcPr>
          <w:p w14:paraId="7FB04884" w14:textId="77777777" w:rsidR="00816247" w:rsidRDefault="00816247" w:rsidP="00816247">
            <w:r>
              <w:t>452-4335</w:t>
            </w:r>
          </w:p>
          <w:p w14:paraId="28DAE5D1" w14:textId="77777777" w:rsidR="00816247" w:rsidRDefault="00816247" w:rsidP="00816247">
            <w:r>
              <w:t>Hotline:</w:t>
            </w:r>
          </w:p>
          <w:p w14:paraId="70AF521F" w14:textId="77777777" w:rsidR="00816247" w:rsidRDefault="00816247" w:rsidP="00816247">
            <w:r>
              <w:t>459-7933</w:t>
            </w:r>
          </w:p>
          <w:p w14:paraId="10EE6F3E" w14:textId="77777777" w:rsidR="00816247" w:rsidRDefault="00816247" w:rsidP="00816247">
            <w:proofErr w:type="spellStart"/>
            <w:r>
              <w:t>Whatsapp</w:t>
            </w:r>
            <w:proofErr w:type="spellEnd"/>
            <w:r>
              <w:t>:</w:t>
            </w:r>
          </w:p>
          <w:p w14:paraId="262E5A4B" w14:textId="77777777" w:rsidR="00816247" w:rsidRPr="00281F88" w:rsidRDefault="00816247" w:rsidP="00816247">
            <w:r>
              <w:t>722-1234</w:t>
            </w:r>
          </w:p>
        </w:tc>
        <w:tc>
          <w:tcPr>
            <w:tcW w:w="3260" w:type="dxa"/>
          </w:tcPr>
          <w:p w14:paraId="5B4AAEA2" w14:textId="77777777" w:rsidR="00816247" w:rsidRPr="00FB739A" w:rsidRDefault="006C53B7" w:rsidP="00816247">
            <w:pPr>
              <w:rPr>
                <w:rFonts w:eastAsia="Times New Roman" w:cstheme="minorHAnsi"/>
                <w:color w:val="4B4F58"/>
              </w:rPr>
            </w:pPr>
            <w:hyperlink r:id="rId39" w:history="1">
              <w:r w:rsidR="00816247" w:rsidRPr="00FB739A">
                <w:rPr>
                  <w:rFonts w:eastAsia="Times New Roman" w:cstheme="minorHAnsi"/>
                  <w:color w:val="FFFFFF"/>
                  <w:bdr w:val="none" w:sz="0" w:space="0" w:color="auto" w:frame="1"/>
                  <w:shd w:val="clear" w:color="auto" w:fill="57A7E5"/>
                </w:rPr>
                <w:br/>
              </w:r>
            </w:hyperlink>
            <w:hyperlink r:id="rId40" w:history="1">
              <w:r w:rsidR="00816247" w:rsidRPr="00FB739A">
                <w:rPr>
                  <w:rStyle w:val="Hyperlink"/>
                  <w:rFonts w:eastAsia="Times New Roman" w:cstheme="minorHAnsi"/>
                </w:rPr>
                <w:t>slppa758@gmail.com</w:t>
              </w:r>
            </w:hyperlink>
          </w:p>
          <w:p w14:paraId="5B1A7051" w14:textId="77777777" w:rsidR="00816247" w:rsidRPr="00FB739A" w:rsidRDefault="00816247" w:rsidP="00816247">
            <w:pPr>
              <w:rPr>
                <w:rFonts w:eastAsia="Times New Roman" w:cstheme="minorHAnsi"/>
                <w:color w:val="4B4F58"/>
              </w:rPr>
            </w:pPr>
            <w:r w:rsidRPr="00FB739A">
              <w:rPr>
                <w:rFonts w:eastAsia="Times New Roman" w:cstheme="minorHAnsi"/>
                <w:color w:val="4B4F58"/>
              </w:rPr>
              <w:t xml:space="preserve"> </w:t>
            </w:r>
          </w:p>
        </w:tc>
      </w:tr>
      <w:tr w:rsidR="00816247" w14:paraId="6C4AECA0" w14:textId="77777777" w:rsidTr="001E6FC4">
        <w:tc>
          <w:tcPr>
            <w:tcW w:w="2185" w:type="dxa"/>
          </w:tcPr>
          <w:p w14:paraId="44A3C174" w14:textId="77777777" w:rsidR="00816247" w:rsidRPr="00D74482" w:rsidRDefault="00816247" w:rsidP="00816247">
            <w:r>
              <w:t xml:space="preserve">OKEU Hospital </w:t>
            </w:r>
          </w:p>
        </w:tc>
        <w:tc>
          <w:tcPr>
            <w:tcW w:w="2102" w:type="dxa"/>
          </w:tcPr>
          <w:p w14:paraId="59415A67" w14:textId="77777777" w:rsidR="00816247" w:rsidRPr="00ED5839" w:rsidRDefault="00816247" w:rsidP="00816247">
            <w:r>
              <w:t xml:space="preserve">Medical Health Services </w:t>
            </w:r>
          </w:p>
        </w:tc>
        <w:tc>
          <w:tcPr>
            <w:tcW w:w="2229" w:type="dxa"/>
          </w:tcPr>
          <w:p w14:paraId="3B360466" w14:textId="77777777" w:rsidR="00816247" w:rsidRPr="00ED5839" w:rsidRDefault="00816247" w:rsidP="00816247">
            <w:r>
              <w:t>Castries</w:t>
            </w:r>
          </w:p>
        </w:tc>
        <w:tc>
          <w:tcPr>
            <w:tcW w:w="1276" w:type="dxa"/>
          </w:tcPr>
          <w:p w14:paraId="225394DF" w14:textId="77777777" w:rsidR="00816247" w:rsidRPr="00ED5839" w:rsidRDefault="00816247" w:rsidP="00816247">
            <w:r>
              <w:t>458-6500</w:t>
            </w:r>
          </w:p>
        </w:tc>
        <w:tc>
          <w:tcPr>
            <w:tcW w:w="3260" w:type="dxa"/>
          </w:tcPr>
          <w:p w14:paraId="7B83045A" w14:textId="77777777" w:rsidR="00816247" w:rsidRDefault="00816247" w:rsidP="00816247"/>
        </w:tc>
      </w:tr>
      <w:tr w:rsidR="00816247" w14:paraId="422EE2F5" w14:textId="77777777" w:rsidTr="001E6FC4">
        <w:tc>
          <w:tcPr>
            <w:tcW w:w="2185" w:type="dxa"/>
          </w:tcPr>
          <w:p w14:paraId="1164A0C0" w14:textId="77777777" w:rsidR="00816247" w:rsidRDefault="00816247" w:rsidP="00816247">
            <w:r>
              <w:t xml:space="preserve">St. Jude Hospital </w:t>
            </w:r>
          </w:p>
        </w:tc>
        <w:tc>
          <w:tcPr>
            <w:tcW w:w="2102" w:type="dxa"/>
          </w:tcPr>
          <w:p w14:paraId="5C77AB82" w14:textId="77777777" w:rsidR="00816247" w:rsidRPr="00ED5839" w:rsidRDefault="00816247" w:rsidP="00816247">
            <w:r>
              <w:t xml:space="preserve">Medical Health Services </w:t>
            </w:r>
          </w:p>
        </w:tc>
        <w:tc>
          <w:tcPr>
            <w:tcW w:w="2229" w:type="dxa"/>
          </w:tcPr>
          <w:p w14:paraId="75FB782F" w14:textId="77777777" w:rsidR="00816247" w:rsidRPr="00ED5839" w:rsidRDefault="00816247" w:rsidP="00816247">
            <w:r>
              <w:t>Vieux Fort</w:t>
            </w:r>
          </w:p>
        </w:tc>
        <w:tc>
          <w:tcPr>
            <w:tcW w:w="1276" w:type="dxa"/>
          </w:tcPr>
          <w:p w14:paraId="4B3E9ABC" w14:textId="77777777" w:rsidR="00816247" w:rsidRPr="00AA3926" w:rsidRDefault="00816247" w:rsidP="00816247">
            <w:r>
              <w:t>454- 6041</w:t>
            </w:r>
          </w:p>
        </w:tc>
        <w:tc>
          <w:tcPr>
            <w:tcW w:w="3260" w:type="dxa"/>
          </w:tcPr>
          <w:p w14:paraId="3BC2FB49" w14:textId="77777777" w:rsidR="00816247" w:rsidRDefault="00816247" w:rsidP="00816247"/>
        </w:tc>
      </w:tr>
      <w:tr w:rsidR="00816247" w14:paraId="6893B40C" w14:textId="77777777" w:rsidTr="001E6FC4">
        <w:tc>
          <w:tcPr>
            <w:tcW w:w="2185" w:type="dxa"/>
          </w:tcPr>
          <w:p w14:paraId="1BC596C4" w14:textId="77777777" w:rsidR="00816247" w:rsidRDefault="00816247" w:rsidP="00816247">
            <w:r>
              <w:t>Soufriere Hospital</w:t>
            </w:r>
          </w:p>
        </w:tc>
        <w:tc>
          <w:tcPr>
            <w:tcW w:w="2102" w:type="dxa"/>
          </w:tcPr>
          <w:p w14:paraId="063594CE" w14:textId="77777777" w:rsidR="00816247" w:rsidRPr="00ED5839" w:rsidRDefault="00816247" w:rsidP="00816247">
            <w:r>
              <w:t xml:space="preserve">Medical Health Services </w:t>
            </w:r>
          </w:p>
        </w:tc>
        <w:tc>
          <w:tcPr>
            <w:tcW w:w="2229" w:type="dxa"/>
          </w:tcPr>
          <w:p w14:paraId="509A4DC5" w14:textId="77777777" w:rsidR="00816247" w:rsidRPr="00ED5839" w:rsidRDefault="00816247" w:rsidP="00816247">
            <w:r>
              <w:t xml:space="preserve">Soufriere </w:t>
            </w:r>
          </w:p>
        </w:tc>
        <w:tc>
          <w:tcPr>
            <w:tcW w:w="1276" w:type="dxa"/>
          </w:tcPr>
          <w:p w14:paraId="4AA65B7A" w14:textId="77777777" w:rsidR="00816247" w:rsidRPr="00AA3926" w:rsidRDefault="00816247" w:rsidP="00816247">
            <w:r>
              <w:t>459-7258</w:t>
            </w:r>
          </w:p>
        </w:tc>
        <w:tc>
          <w:tcPr>
            <w:tcW w:w="3260" w:type="dxa"/>
          </w:tcPr>
          <w:p w14:paraId="6B103A26" w14:textId="77777777" w:rsidR="00816247" w:rsidRDefault="00816247" w:rsidP="00816247"/>
        </w:tc>
      </w:tr>
      <w:tr w:rsidR="00816247" w14:paraId="0715715C" w14:textId="77777777" w:rsidTr="001E6FC4">
        <w:tc>
          <w:tcPr>
            <w:tcW w:w="2185" w:type="dxa"/>
          </w:tcPr>
          <w:p w14:paraId="056F0E19" w14:textId="77777777" w:rsidR="00816247" w:rsidRDefault="00816247" w:rsidP="00816247">
            <w:r>
              <w:t xml:space="preserve">Canaries Health Centre </w:t>
            </w:r>
          </w:p>
        </w:tc>
        <w:tc>
          <w:tcPr>
            <w:tcW w:w="2102" w:type="dxa"/>
          </w:tcPr>
          <w:p w14:paraId="107C917A" w14:textId="77777777" w:rsidR="00816247" w:rsidRPr="00ED5839" w:rsidRDefault="00816247" w:rsidP="00816247">
            <w:r>
              <w:t xml:space="preserve">Medical Health Services </w:t>
            </w:r>
          </w:p>
        </w:tc>
        <w:tc>
          <w:tcPr>
            <w:tcW w:w="2229" w:type="dxa"/>
          </w:tcPr>
          <w:p w14:paraId="15E5B83C" w14:textId="77777777" w:rsidR="00816247" w:rsidRPr="00ED5839" w:rsidRDefault="00816247" w:rsidP="00816247">
            <w:r>
              <w:t xml:space="preserve">Canaries </w:t>
            </w:r>
          </w:p>
        </w:tc>
        <w:tc>
          <w:tcPr>
            <w:tcW w:w="1276" w:type="dxa"/>
          </w:tcPr>
          <w:p w14:paraId="28D99124" w14:textId="77777777" w:rsidR="00816247" w:rsidRPr="00AA3926" w:rsidRDefault="00816247" w:rsidP="00816247">
            <w:r>
              <w:t>459-4430</w:t>
            </w:r>
          </w:p>
        </w:tc>
        <w:tc>
          <w:tcPr>
            <w:tcW w:w="3260" w:type="dxa"/>
          </w:tcPr>
          <w:p w14:paraId="3DA1E686" w14:textId="77777777" w:rsidR="00816247" w:rsidRDefault="00816247" w:rsidP="00816247"/>
        </w:tc>
      </w:tr>
      <w:tr w:rsidR="00816247" w14:paraId="5C1D6A4B" w14:textId="77777777" w:rsidTr="001E6FC4">
        <w:tc>
          <w:tcPr>
            <w:tcW w:w="2185" w:type="dxa"/>
          </w:tcPr>
          <w:p w14:paraId="5CAA7F42" w14:textId="77777777" w:rsidR="00816247" w:rsidRDefault="00816247" w:rsidP="00816247">
            <w:r>
              <w:t xml:space="preserve">Castries Health Centre </w:t>
            </w:r>
          </w:p>
        </w:tc>
        <w:tc>
          <w:tcPr>
            <w:tcW w:w="2102" w:type="dxa"/>
          </w:tcPr>
          <w:p w14:paraId="13E0E098" w14:textId="77777777" w:rsidR="00816247" w:rsidRPr="00ED5839" w:rsidRDefault="00816247" w:rsidP="00816247">
            <w:r>
              <w:t xml:space="preserve">Medical Health Services </w:t>
            </w:r>
          </w:p>
        </w:tc>
        <w:tc>
          <w:tcPr>
            <w:tcW w:w="2229" w:type="dxa"/>
          </w:tcPr>
          <w:p w14:paraId="3514E3FD" w14:textId="77777777" w:rsidR="00816247" w:rsidRPr="00ED5839" w:rsidRDefault="00816247" w:rsidP="00816247">
            <w:r>
              <w:t xml:space="preserve">Chaussee Road Castries </w:t>
            </w:r>
          </w:p>
        </w:tc>
        <w:tc>
          <w:tcPr>
            <w:tcW w:w="1276" w:type="dxa"/>
          </w:tcPr>
          <w:p w14:paraId="7D7B204C" w14:textId="77777777" w:rsidR="00816247" w:rsidRPr="00AA3926" w:rsidRDefault="00816247" w:rsidP="00816247">
            <w:r>
              <w:t>452-4416</w:t>
            </w:r>
          </w:p>
        </w:tc>
        <w:tc>
          <w:tcPr>
            <w:tcW w:w="3260" w:type="dxa"/>
          </w:tcPr>
          <w:p w14:paraId="7792F712" w14:textId="77777777" w:rsidR="00816247" w:rsidRDefault="00816247" w:rsidP="00816247"/>
        </w:tc>
      </w:tr>
      <w:tr w:rsidR="00816247" w14:paraId="2A3EDB9A" w14:textId="77777777" w:rsidTr="001E6FC4">
        <w:tc>
          <w:tcPr>
            <w:tcW w:w="2185" w:type="dxa"/>
          </w:tcPr>
          <w:p w14:paraId="6F83A9B7" w14:textId="77777777" w:rsidR="00816247" w:rsidRDefault="00816247" w:rsidP="00816247">
            <w:r>
              <w:t xml:space="preserve">Gros Islet Polyclinic </w:t>
            </w:r>
          </w:p>
        </w:tc>
        <w:tc>
          <w:tcPr>
            <w:tcW w:w="2102" w:type="dxa"/>
          </w:tcPr>
          <w:p w14:paraId="2912D5F5" w14:textId="77777777" w:rsidR="00816247" w:rsidRPr="00ED5839" w:rsidRDefault="00816247" w:rsidP="00816247">
            <w:r>
              <w:t xml:space="preserve">Medical Health Services </w:t>
            </w:r>
          </w:p>
        </w:tc>
        <w:tc>
          <w:tcPr>
            <w:tcW w:w="2229" w:type="dxa"/>
          </w:tcPr>
          <w:p w14:paraId="52A6D0E0" w14:textId="77777777" w:rsidR="00816247" w:rsidRPr="00ED5839" w:rsidRDefault="00816247" w:rsidP="00816247">
            <w:r>
              <w:t xml:space="preserve">Gros Islet </w:t>
            </w:r>
          </w:p>
        </w:tc>
        <w:tc>
          <w:tcPr>
            <w:tcW w:w="1276" w:type="dxa"/>
          </w:tcPr>
          <w:p w14:paraId="64A7F60B" w14:textId="77777777" w:rsidR="00816247" w:rsidRPr="006E6A48" w:rsidRDefault="00816247" w:rsidP="00816247">
            <w:r>
              <w:t>450-9661</w:t>
            </w:r>
          </w:p>
        </w:tc>
        <w:tc>
          <w:tcPr>
            <w:tcW w:w="3260" w:type="dxa"/>
          </w:tcPr>
          <w:p w14:paraId="1A96E794" w14:textId="77777777" w:rsidR="00816247" w:rsidRDefault="00816247" w:rsidP="00816247"/>
        </w:tc>
      </w:tr>
      <w:tr w:rsidR="00816247" w14:paraId="65BB39F6" w14:textId="77777777" w:rsidTr="001E6FC4">
        <w:tc>
          <w:tcPr>
            <w:tcW w:w="2185" w:type="dxa"/>
          </w:tcPr>
          <w:p w14:paraId="487B7DAF" w14:textId="77777777" w:rsidR="00816247" w:rsidRDefault="00816247" w:rsidP="00816247">
            <w:r>
              <w:t xml:space="preserve">La </w:t>
            </w:r>
            <w:proofErr w:type="spellStart"/>
            <w:r>
              <w:t>Fargue</w:t>
            </w:r>
            <w:proofErr w:type="spellEnd"/>
            <w:r>
              <w:t xml:space="preserve"> Health Centre </w:t>
            </w:r>
          </w:p>
        </w:tc>
        <w:tc>
          <w:tcPr>
            <w:tcW w:w="2102" w:type="dxa"/>
          </w:tcPr>
          <w:p w14:paraId="44917B24" w14:textId="77777777" w:rsidR="00816247" w:rsidRPr="00ED5839" w:rsidRDefault="00816247" w:rsidP="00816247">
            <w:r>
              <w:t xml:space="preserve">Medical Health Services </w:t>
            </w:r>
          </w:p>
        </w:tc>
        <w:tc>
          <w:tcPr>
            <w:tcW w:w="2229" w:type="dxa"/>
          </w:tcPr>
          <w:p w14:paraId="1C2DE261" w14:textId="77777777" w:rsidR="00816247" w:rsidRPr="00ED5839" w:rsidRDefault="00816247" w:rsidP="00816247">
            <w:r>
              <w:t xml:space="preserve">La </w:t>
            </w:r>
            <w:proofErr w:type="spellStart"/>
            <w:r>
              <w:t>Fargue</w:t>
            </w:r>
            <w:proofErr w:type="spellEnd"/>
            <w:r>
              <w:t xml:space="preserve">, Choiseul </w:t>
            </w:r>
          </w:p>
        </w:tc>
        <w:tc>
          <w:tcPr>
            <w:tcW w:w="1276" w:type="dxa"/>
          </w:tcPr>
          <w:p w14:paraId="275275F6" w14:textId="77777777" w:rsidR="00816247" w:rsidRPr="006E6A48" w:rsidRDefault="00816247" w:rsidP="00816247">
            <w:r>
              <w:t>459-3238</w:t>
            </w:r>
          </w:p>
        </w:tc>
        <w:tc>
          <w:tcPr>
            <w:tcW w:w="3260" w:type="dxa"/>
          </w:tcPr>
          <w:p w14:paraId="2184263A" w14:textId="77777777" w:rsidR="00816247" w:rsidRDefault="00816247" w:rsidP="00816247"/>
        </w:tc>
      </w:tr>
      <w:tr w:rsidR="00816247" w14:paraId="6E6562C9" w14:textId="77777777" w:rsidTr="001E6FC4">
        <w:tc>
          <w:tcPr>
            <w:tcW w:w="2185" w:type="dxa"/>
          </w:tcPr>
          <w:p w14:paraId="5AAB89BA" w14:textId="77777777" w:rsidR="00816247" w:rsidRDefault="00816247" w:rsidP="00816247">
            <w:r>
              <w:t xml:space="preserve">National Mental Wellness Centre </w:t>
            </w:r>
          </w:p>
        </w:tc>
        <w:tc>
          <w:tcPr>
            <w:tcW w:w="2102" w:type="dxa"/>
          </w:tcPr>
          <w:p w14:paraId="01CF8BFA" w14:textId="77777777" w:rsidR="00816247" w:rsidRDefault="00816247" w:rsidP="00816247">
            <w:r>
              <w:t xml:space="preserve">Psychological Support </w:t>
            </w:r>
          </w:p>
        </w:tc>
        <w:tc>
          <w:tcPr>
            <w:tcW w:w="2229" w:type="dxa"/>
          </w:tcPr>
          <w:p w14:paraId="12399C69" w14:textId="77777777" w:rsidR="00816247" w:rsidRDefault="00816247" w:rsidP="00816247">
            <w:r>
              <w:t xml:space="preserve">Castries </w:t>
            </w:r>
          </w:p>
        </w:tc>
        <w:tc>
          <w:tcPr>
            <w:tcW w:w="1276" w:type="dxa"/>
          </w:tcPr>
          <w:p w14:paraId="47323087" w14:textId="77777777" w:rsidR="00816247" w:rsidRDefault="00816247" w:rsidP="00816247">
            <w:r>
              <w:t>458-2713</w:t>
            </w:r>
          </w:p>
          <w:p w14:paraId="6B7C875A" w14:textId="77777777" w:rsidR="00816247" w:rsidRDefault="00816247" w:rsidP="00816247">
            <w:r>
              <w:t>453-0069</w:t>
            </w:r>
          </w:p>
        </w:tc>
        <w:tc>
          <w:tcPr>
            <w:tcW w:w="3260" w:type="dxa"/>
          </w:tcPr>
          <w:p w14:paraId="23617F82" w14:textId="77777777" w:rsidR="00816247" w:rsidRDefault="00816247" w:rsidP="00816247"/>
        </w:tc>
      </w:tr>
    </w:tbl>
    <w:p w14:paraId="428B9A94" w14:textId="77777777" w:rsidR="0093042A" w:rsidRDefault="0093042A" w:rsidP="0093042A">
      <w:pPr>
        <w:sectPr w:rsidR="0093042A" w:rsidSect="0061335C">
          <w:pgSz w:w="15840" w:h="12240" w:orient="landscape" w:code="1"/>
          <w:pgMar w:top="1440" w:right="1440" w:bottom="1440" w:left="1440" w:header="708" w:footer="708" w:gutter="0"/>
          <w:pgNumType w:fmt="numberInDash"/>
          <w:cols w:space="708"/>
          <w:docGrid w:linePitch="360"/>
        </w:sectPr>
      </w:pPr>
    </w:p>
    <w:p w14:paraId="00B5E66D" w14:textId="77777777" w:rsidR="0093042A" w:rsidRDefault="0093042A" w:rsidP="0093042A">
      <w:pPr>
        <w:pBdr>
          <w:top w:val="nil"/>
          <w:left w:val="nil"/>
          <w:bottom w:val="nil"/>
          <w:right w:val="nil"/>
          <w:between w:val="nil"/>
        </w:pBdr>
        <w:spacing w:before="120" w:after="120"/>
        <w:jc w:val="both"/>
        <w:rPr>
          <w:rFonts w:eastAsia="Times New Roman" w:cstheme="minorHAnsi"/>
          <w:lang w:val="en-CA"/>
        </w:rPr>
      </w:pPr>
    </w:p>
    <w:p w14:paraId="5D55A216" w14:textId="77777777" w:rsidR="0093042A" w:rsidRPr="00D1777E" w:rsidRDefault="0093042A" w:rsidP="0093042A">
      <w:pPr>
        <w:pBdr>
          <w:top w:val="nil"/>
          <w:left w:val="nil"/>
          <w:bottom w:val="nil"/>
          <w:right w:val="nil"/>
          <w:between w:val="nil"/>
        </w:pBdr>
        <w:spacing w:before="120" w:after="120"/>
        <w:jc w:val="both"/>
        <w:rPr>
          <w:rFonts w:eastAsia="Times New Roman" w:cstheme="minorHAnsi"/>
          <w:b/>
          <w:bCs/>
          <w:lang w:val="en-CA"/>
        </w:rPr>
      </w:pPr>
    </w:p>
    <w:p w14:paraId="39381291" w14:textId="77777777" w:rsidR="0093042A" w:rsidRPr="00D1777E" w:rsidRDefault="0093042A" w:rsidP="0093042A">
      <w:pPr>
        <w:rPr>
          <w:b/>
          <w:bCs/>
        </w:rPr>
      </w:pPr>
      <w:r w:rsidRPr="00D1777E">
        <w:rPr>
          <w:b/>
          <w:bCs/>
        </w:rPr>
        <w:t>Complaints</w:t>
      </w:r>
      <w:r w:rsidRPr="00D1777E">
        <w:rPr>
          <w:b/>
          <w:bCs/>
          <w:spacing w:val="-2"/>
        </w:rPr>
        <w:t xml:space="preserve"> </w:t>
      </w:r>
      <w:r w:rsidRPr="00D1777E">
        <w:rPr>
          <w:b/>
          <w:bCs/>
        </w:rPr>
        <w:t>Form</w:t>
      </w:r>
      <w:r w:rsidRPr="00D1777E">
        <w:rPr>
          <w:b/>
          <w:bCs/>
          <w:spacing w:val="-3"/>
        </w:rPr>
        <w:t xml:space="preserve"> </w:t>
      </w:r>
      <w:r w:rsidRPr="00D1777E">
        <w:rPr>
          <w:b/>
          <w:bCs/>
          <w:spacing w:val="-2"/>
        </w:rPr>
        <w:t>Template</w:t>
      </w:r>
    </w:p>
    <w:p w14:paraId="372D0B2F" w14:textId="77777777" w:rsidR="0093042A" w:rsidRDefault="0093042A" w:rsidP="0093042A">
      <w:pPr>
        <w:rPr>
          <w:b/>
          <w:sz w:val="20"/>
        </w:rPr>
      </w:pPr>
      <w:r>
        <w:br w:type="column"/>
      </w:r>
    </w:p>
    <w:p w14:paraId="5612E0FD" w14:textId="77777777" w:rsidR="0093042A" w:rsidRDefault="0093042A" w:rsidP="0093042A">
      <w:pPr>
        <w:spacing w:before="133"/>
        <w:ind w:left="175"/>
        <w:rPr>
          <w:b/>
          <w:sz w:val="20"/>
        </w:rPr>
      </w:pPr>
      <w:r>
        <w:rPr>
          <w:b/>
          <w:spacing w:val="-2"/>
          <w:sz w:val="20"/>
        </w:rPr>
        <w:t>Complaint</w:t>
      </w:r>
      <w:r>
        <w:rPr>
          <w:b/>
          <w:spacing w:val="1"/>
          <w:sz w:val="20"/>
        </w:rPr>
        <w:t xml:space="preserve"> </w:t>
      </w:r>
      <w:r>
        <w:rPr>
          <w:b/>
          <w:spacing w:val="-2"/>
          <w:sz w:val="20"/>
        </w:rPr>
        <w:t>Number:</w:t>
      </w:r>
      <w:r>
        <w:rPr>
          <w:b/>
          <w:spacing w:val="1"/>
          <w:sz w:val="20"/>
        </w:rPr>
        <w:t xml:space="preserve"> </w:t>
      </w:r>
      <w:r>
        <w:rPr>
          <w:b/>
          <w:color w:val="FF0000"/>
          <w:spacing w:val="-2"/>
          <w:sz w:val="20"/>
        </w:rPr>
        <w:t>[Number]</w:t>
      </w:r>
    </w:p>
    <w:p w14:paraId="2D4E3EBA" w14:textId="77777777" w:rsidR="0093042A" w:rsidRDefault="0093042A" w:rsidP="0093042A">
      <w:pPr>
        <w:rPr>
          <w:sz w:val="20"/>
        </w:rPr>
        <w:sectPr w:rsidR="0093042A">
          <w:pgSz w:w="11900" w:h="16850"/>
          <w:pgMar w:top="1400" w:right="480" w:bottom="1220" w:left="500" w:header="0" w:footer="942" w:gutter="0"/>
          <w:cols w:num="2" w:space="720" w:equalWidth="0">
            <w:col w:w="7264" w:space="40"/>
            <w:col w:w="3616"/>
          </w:cols>
        </w:sectPr>
      </w:pPr>
    </w:p>
    <w:p w14:paraId="2DC91FDE" w14:textId="77777777" w:rsidR="0093042A" w:rsidRDefault="0093042A" w:rsidP="0093042A">
      <w:pPr>
        <w:pStyle w:val="BodyText"/>
        <w:spacing w:before="11"/>
        <w:rPr>
          <w:b/>
          <w:sz w:val="5"/>
        </w:rPr>
      </w:pPr>
    </w:p>
    <w:p w14:paraId="17D84744" w14:textId="4C0DF9F2" w:rsidR="0093042A" w:rsidRDefault="000A1FB5" w:rsidP="0093042A">
      <w:pPr>
        <w:pStyle w:val="BodyText"/>
        <w:ind w:left="110"/>
        <w:rPr>
          <w:sz w:val="20"/>
        </w:rPr>
      </w:pPr>
      <w:r>
        <w:rPr>
          <w:noProof/>
        </w:rPr>
        <mc:AlternateContent>
          <mc:Choice Requires="wps">
            <w:drawing>
              <wp:inline distT="0" distB="0" distL="0" distR="0" wp14:anchorId="211A71A5" wp14:editId="0711AC5C">
                <wp:extent cx="6750050" cy="1322070"/>
                <wp:effectExtent l="0" t="0" r="0" b="0"/>
                <wp:docPr id="1349815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322070"/>
                        </a:xfrm>
                        <a:prstGeom prst="rect">
                          <a:avLst/>
                        </a:prstGeom>
                        <a:solidFill>
                          <a:srgbClr val="EB7B2F"/>
                        </a:solidFill>
                        <a:ln w="6097">
                          <a:solidFill>
                            <a:srgbClr val="000000"/>
                          </a:solidFill>
                          <a:prstDash val="solid"/>
                          <a:miter lim="800000"/>
                          <a:headEnd/>
                          <a:tailEnd/>
                        </a:ln>
                      </wps:spPr>
                      <wps:txbx>
                        <w:txbxContent>
                          <w:p w14:paraId="006FD8E1" w14:textId="77777777" w:rsidR="0093042A" w:rsidRDefault="0093042A" w:rsidP="0093042A">
                            <w:pPr>
                              <w:spacing w:before="21"/>
                              <w:ind w:left="3574" w:right="3574"/>
                              <w:jc w:val="center"/>
                              <w:rPr>
                                <w:b/>
                                <w:color w:val="000000"/>
                                <w:sz w:val="20"/>
                              </w:rPr>
                            </w:pPr>
                            <w:r>
                              <w:rPr>
                                <w:b/>
                                <w:color w:val="000000"/>
                                <w:spacing w:val="-2"/>
                                <w:sz w:val="20"/>
                              </w:rPr>
                              <w:t>CONFIDENTIAL</w:t>
                            </w:r>
                            <w:r>
                              <w:rPr>
                                <w:b/>
                                <w:color w:val="000000"/>
                                <w:spacing w:val="8"/>
                                <w:sz w:val="20"/>
                              </w:rPr>
                              <w:t xml:space="preserve"> </w:t>
                            </w:r>
                            <w:r>
                              <w:rPr>
                                <w:b/>
                                <w:color w:val="000000"/>
                                <w:spacing w:val="-2"/>
                                <w:sz w:val="20"/>
                              </w:rPr>
                              <w:t>Complaints</w:t>
                            </w:r>
                            <w:r>
                              <w:rPr>
                                <w:b/>
                                <w:color w:val="000000"/>
                                <w:spacing w:val="7"/>
                                <w:sz w:val="20"/>
                              </w:rPr>
                              <w:t xml:space="preserve"> </w:t>
                            </w:r>
                            <w:r>
                              <w:rPr>
                                <w:b/>
                                <w:color w:val="000000"/>
                                <w:spacing w:val="-4"/>
                                <w:sz w:val="20"/>
                              </w:rPr>
                              <w:t>Form</w:t>
                            </w:r>
                          </w:p>
                          <w:p w14:paraId="5DDFDB6C" w14:textId="77777777" w:rsidR="0093042A" w:rsidRDefault="0093042A" w:rsidP="0093042A">
                            <w:pPr>
                              <w:spacing w:before="17"/>
                              <w:ind w:left="3574" w:right="3575"/>
                              <w:jc w:val="center"/>
                              <w:rPr>
                                <w:b/>
                                <w:color w:val="000000"/>
                                <w:sz w:val="20"/>
                              </w:rPr>
                            </w:pPr>
                            <w:r>
                              <w:rPr>
                                <w:b/>
                                <w:color w:val="000000"/>
                                <w:sz w:val="20"/>
                              </w:rPr>
                              <w:t>DO</w:t>
                            </w:r>
                            <w:r>
                              <w:rPr>
                                <w:b/>
                                <w:color w:val="000000"/>
                                <w:spacing w:val="-7"/>
                                <w:sz w:val="20"/>
                              </w:rPr>
                              <w:t xml:space="preserve"> </w:t>
                            </w:r>
                            <w:r>
                              <w:rPr>
                                <w:b/>
                                <w:color w:val="000000"/>
                                <w:sz w:val="20"/>
                              </w:rPr>
                              <w:t>NOT</w:t>
                            </w:r>
                            <w:r>
                              <w:rPr>
                                <w:b/>
                                <w:color w:val="000000"/>
                                <w:spacing w:val="-7"/>
                                <w:sz w:val="20"/>
                              </w:rPr>
                              <w:t xml:space="preserve"> </w:t>
                            </w:r>
                            <w:r>
                              <w:rPr>
                                <w:b/>
                                <w:color w:val="000000"/>
                                <w:sz w:val="20"/>
                              </w:rPr>
                              <w:t>FILL</w:t>
                            </w:r>
                            <w:r>
                              <w:rPr>
                                <w:b/>
                                <w:color w:val="000000"/>
                                <w:spacing w:val="-7"/>
                                <w:sz w:val="20"/>
                              </w:rPr>
                              <w:t xml:space="preserve"> </w:t>
                            </w:r>
                            <w:r>
                              <w:rPr>
                                <w:b/>
                                <w:color w:val="000000"/>
                                <w:sz w:val="20"/>
                              </w:rPr>
                              <w:t>IN</w:t>
                            </w:r>
                            <w:r>
                              <w:rPr>
                                <w:b/>
                                <w:color w:val="000000"/>
                                <w:spacing w:val="-6"/>
                                <w:sz w:val="20"/>
                              </w:rPr>
                              <w:t xml:space="preserve"> </w:t>
                            </w:r>
                            <w:r>
                              <w:rPr>
                                <w:b/>
                                <w:color w:val="000000"/>
                                <w:sz w:val="20"/>
                              </w:rPr>
                              <w:t>IF</w:t>
                            </w:r>
                            <w:r>
                              <w:rPr>
                                <w:b/>
                                <w:color w:val="000000"/>
                                <w:spacing w:val="-4"/>
                                <w:sz w:val="20"/>
                              </w:rPr>
                              <w:t xml:space="preserve"> </w:t>
                            </w:r>
                            <w:r>
                              <w:rPr>
                                <w:b/>
                                <w:color w:val="000000"/>
                                <w:sz w:val="20"/>
                              </w:rPr>
                              <w:t>SEA/SH</w:t>
                            </w:r>
                            <w:r>
                              <w:rPr>
                                <w:b/>
                                <w:color w:val="000000"/>
                                <w:spacing w:val="-5"/>
                                <w:sz w:val="20"/>
                              </w:rPr>
                              <w:t xml:space="preserve"> </w:t>
                            </w:r>
                            <w:r>
                              <w:rPr>
                                <w:b/>
                                <w:color w:val="000000"/>
                                <w:sz w:val="20"/>
                              </w:rPr>
                              <w:t>SURVIVOR</w:t>
                            </w:r>
                            <w:r>
                              <w:rPr>
                                <w:b/>
                                <w:color w:val="000000"/>
                                <w:spacing w:val="-6"/>
                                <w:sz w:val="20"/>
                              </w:rPr>
                              <w:t xml:space="preserve"> </w:t>
                            </w:r>
                            <w:r>
                              <w:rPr>
                                <w:b/>
                                <w:color w:val="000000"/>
                                <w:sz w:val="20"/>
                              </w:rPr>
                              <w:t>DOES NOT CONSENT</w:t>
                            </w:r>
                          </w:p>
                          <w:p w14:paraId="6FF1941A" w14:textId="77777777" w:rsidR="0093042A" w:rsidRDefault="0093042A" w:rsidP="0093042A">
                            <w:pPr>
                              <w:spacing w:before="21"/>
                              <w:ind w:left="3573" w:right="3575"/>
                              <w:jc w:val="center"/>
                              <w:rPr>
                                <w:b/>
                                <w:color w:val="000000"/>
                                <w:sz w:val="20"/>
                              </w:rPr>
                            </w:pPr>
                            <w:r>
                              <w:rPr>
                                <w:b/>
                                <w:color w:val="000000"/>
                                <w:sz w:val="20"/>
                              </w:rPr>
                              <w:t>OECS Regional Health Project and Saint Lucia</w:t>
                            </w:r>
                            <w:r>
                              <w:rPr>
                                <w:b/>
                                <w:color w:val="000000"/>
                                <w:spacing w:val="-11"/>
                                <w:sz w:val="20"/>
                              </w:rPr>
                              <w:t xml:space="preserve"> </w:t>
                            </w:r>
                            <w:r>
                              <w:rPr>
                                <w:b/>
                                <w:color w:val="000000"/>
                                <w:sz w:val="20"/>
                              </w:rPr>
                              <w:t>Health</w:t>
                            </w:r>
                            <w:r>
                              <w:rPr>
                                <w:b/>
                                <w:color w:val="000000"/>
                                <w:spacing w:val="-10"/>
                                <w:sz w:val="20"/>
                              </w:rPr>
                              <w:t xml:space="preserve"> </w:t>
                            </w:r>
                            <w:r>
                              <w:rPr>
                                <w:b/>
                                <w:color w:val="000000"/>
                                <w:sz w:val="20"/>
                              </w:rPr>
                              <w:t>System</w:t>
                            </w:r>
                            <w:r>
                              <w:rPr>
                                <w:b/>
                                <w:color w:val="000000"/>
                                <w:spacing w:val="-10"/>
                                <w:sz w:val="20"/>
                              </w:rPr>
                              <w:t xml:space="preserve"> </w:t>
                            </w:r>
                            <w:r>
                              <w:rPr>
                                <w:b/>
                                <w:color w:val="000000"/>
                                <w:sz w:val="20"/>
                              </w:rPr>
                              <w:t>Strengthening</w:t>
                            </w:r>
                            <w:r>
                              <w:rPr>
                                <w:b/>
                                <w:color w:val="000000"/>
                                <w:spacing w:val="-12"/>
                                <w:sz w:val="20"/>
                              </w:rPr>
                              <w:t xml:space="preserve"> </w:t>
                            </w:r>
                            <w:r>
                              <w:rPr>
                                <w:b/>
                                <w:color w:val="000000"/>
                                <w:sz w:val="20"/>
                              </w:rPr>
                              <w:t>Project</w:t>
                            </w:r>
                          </w:p>
                        </w:txbxContent>
                      </wps:txbx>
                      <wps:bodyPr rot="0" vert="horz" wrap="square" lIns="0" tIns="0" rIns="0" bIns="0" anchor="t" anchorCtr="0" upright="1">
                        <a:noAutofit/>
                      </wps:bodyPr>
                    </wps:wsp>
                  </a:graphicData>
                </a:graphic>
              </wp:inline>
            </w:drawing>
          </mc:Choice>
          <mc:Fallback>
            <w:pict>
              <v:shape w14:anchorId="211A71A5" id="Text Box 13" o:spid="_x0000_s1035" type="#_x0000_t202" style="width:531.5pt;height:1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" fillcolor="#eb7b2f" strokeweight=".16936mm">
                <v:textbox inset="0,0,0,0">
                  <w:txbxContent>
                    <w:p w14:paraId="006FD8E1" w14:textId="77777777" w:rsidR="0093042A" w:rsidRDefault="0093042A" w:rsidP="0093042A">
                      <w:pPr>
                        <w:spacing w:before="21"/>
                        <w:ind w:left="3574" w:right="3574"/>
                        <w:jc w:val="center"/>
                        <w:rPr>
                          <w:b/>
                          <w:color w:val="000000"/>
                          <w:sz w:val="20"/>
                        </w:rPr>
                      </w:pPr>
                      <w:r>
                        <w:rPr>
                          <w:b/>
                          <w:color w:val="000000"/>
                          <w:spacing w:val="-2"/>
                          <w:sz w:val="20"/>
                        </w:rPr>
                        <w:t>CONFIDENTIAL</w:t>
                      </w:r>
                      <w:r>
                        <w:rPr>
                          <w:b/>
                          <w:color w:val="000000"/>
                          <w:spacing w:val="8"/>
                          <w:sz w:val="20"/>
                        </w:rPr>
                        <w:t xml:space="preserve"> </w:t>
                      </w:r>
                      <w:r>
                        <w:rPr>
                          <w:b/>
                          <w:color w:val="000000"/>
                          <w:spacing w:val="-2"/>
                          <w:sz w:val="20"/>
                        </w:rPr>
                        <w:t>Complaints</w:t>
                      </w:r>
                      <w:r>
                        <w:rPr>
                          <w:b/>
                          <w:color w:val="000000"/>
                          <w:spacing w:val="7"/>
                          <w:sz w:val="20"/>
                        </w:rPr>
                        <w:t xml:space="preserve"> </w:t>
                      </w:r>
                      <w:r>
                        <w:rPr>
                          <w:b/>
                          <w:color w:val="000000"/>
                          <w:spacing w:val="-4"/>
                          <w:sz w:val="20"/>
                        </w:rPr>
                        <w:t>Form</w:t>
                      </w:r>
                    </w:p>
                    <w:p w14:paraId="5DDFDB6C" w14:textId="77777777" w:rsidR="0093042A" w:rsidRDefault="0093042A" w:rsidP="0093042A">
                      <w:pPr>
                        <w:spacing w:before="17"/>
                        <w:ind w:left="3574" w:right="3575"/>
                        <w:jc w:val="center"/>
                        <w:rPr>
                          <w:b/>
                          <w:color w:val="000000"/>
                          <w:sz w:val="20"/>
                        </w:rPr>
                      </w:pPr>
                      <w:r>
                        <w:rPr>
                          <w:b/>
                          <w:color w:val="000000"/>
                          <w:sz w:val="20"/>
                        </w:rPr>
                        <w:t>DO</w:t>
                      </w:r>
                      <w:r>
                        <w:rPr>
                          <w:b/>
                          <w:color w:val="000000"/>
                          <w:spacing w:val="-7"/>
                          <w:sz w:val="20"/>
                        </w:rPr>
                        <w:t xml:space="preserve"> </w:t>
                      </w:r>
                      <w:r>
                        <w:rPr>
                          <w:b/>
                          <w:color w:val="000000"/>
                          <w:sz w:val="20"/>
                        </w:rPr>
                        <w:t>NOT</w:t>
                      </w:r>
                      <w:r>
                        <w:rPr>
                          <w:b/>
                          <w:color w:val="000000"/>
                          <w:spacing w:val="-7"/>
                          <w:sz w:val="20"/>
                        </w:rPr>
                        <w:t xml:space="preserve"> </w:t>
                      </w:r>
                      <w:r>
                        <w:rPr>
                          <w:b/>
                          <w:color w:val="000000"/>
                          <w:sz w:val="20"/>
                        </w:rPr>
                        <w:t>FILL</w:t>
                      </w:r>
                      <w:r>
                        <w:rPr>
                          <w:b/>
                          <w:color w:val="000000"/>
                          <w:spacing w:val="-7"/>
                          <w:sz w:val="20"/>
                        </w:rPr>
                        <w:t xml:space="preserve"> </w:t>
                      </w:r>
                      <w:r>
                        <w:rPr>
                          <w:b/>
                          <w:color w:val="000000"/>
                          <w:sz w:val="20"/>
                        </w:rPr>
                        <w:t>IN</w:t>
                      </w:r>
                      <w:r>
                        <w:rPr>
                          <w:b/>
                          <w:color w:val="000000"/>
                          <w:spacing w:val="-6"/>
                          <w:sz w:val="20"/>
                        </w:rPr>
                        <w:t xml:space="preserve"> </w:t>
                      </w:r>
                      <w:r>
                        <w:rPr>
                          <w:b/>
                          <w:color w:val="000000"/>
                          <w:sz w:val="20"/>
                        </w:rPr>
                        <w:t>IF</w:t>
                      </w:r>
                      <w:r>
                        <w:rPr>
                          <w:b/>
                          <w:color w:val="000000"/>
                          <w:spacing w:val="-4"/>
                          <w:sz w:val="20"/>
                        </w:rPr>
                        <w:t xml:space="preserve"> </w:t>
                      </w:r>
                      <w:r>
                        <w:rPr>
                          <w:b/>
                          <w:color w:val="000000"/>
                          <w:sz w:val="20"/>
                        </w:rPr>
                        <w:t>SEA/SH</w:t>
                      </w:r>
                      <w:r>
                        <w:rPr>
                          <w:b/>
                          <w:color w:val="000000"/>
                          <w:spacing w:val="-5"/>
                          <w:sz w:val="20"/>
                        </w:rPr>
                        <w:t xml:space="preserve"> </w:t>
                      </w:r>
                      <w:r>
                        <w:rPr>
                          <w:b/>
                          <w:color w:val="000000"/>
                          <w:sz w:val="20"/>
                        </w:rPr>
                        <w:t>SURVIVOR</w:t>
                      </w:r>
                      <w:r>
                        <w:rPr>
                          <w:b/>
                          <w:color w:val="000000"/>
                          <w:spacing w:val="-6"/>
                          <w:sz w:val="20"/>
                        </w:rPr>
                        <w:t xml:space="preserve"> </w:t>
                      </w:r>
                      <w:r>
                        <w:rPr>
                          <w:b/>
                          <w:color w:val="000000"/>
                          <w:sz w:val="20"/>
                        </w:rPr>
                        <w:t>DOES NOT CONSENT</w:t>
                      </w:r>
                    </w:p>
                    <w:p w14:paraId="6FF1941A" w14:textId="77777777" w:rsidR="0093042A" w:rsidRDefault="0093042A" w:rsidP="0093042A">
                      <w:pPr>
                        <w:spacing w:before="21"/>
                        <w:ind w:left="3573" w:right="3575"/>
                        <w:jc w:val="center"/>
                        <w:rPr>
                          <w:b/>
                          <w:color w:val="000000"/>
                          <w:sz w:val="20"/>
                        </w:rPr>
                      </w:pPr>
                      <w:r>
                        <w:rPr>
                          <w:b/>
                          <w:color w:val="000000"/>
                          <w:sz w:val="20"/>
                        </w:rPr>
                        <w:t>OECS Regional Health Project and Saint Lucia</w:t>
                      </w:r>
                      <w:r>
                        <w:rPr>
                          <w:b/>
                          <w:color w:val="000000"/>
                          <w:spacing w:val="-11"/>
                          <w:sz w:val="20"/>
                        </w:rPr>
                        <w:t xml:space="preserve"> </w:t>
                      </w:r>
                      <w:r>
                        <w:rPr>
                          <w:b/>
                          <w:color w:val="000000"/>
                          <w:sz w:val="20"/>
                        </w:rPr>
                        <w:t>Health</w:t>
                      </w:r>
                      <w:r>
                        <w:rPr>
                          <w:b/>
                          <w:color w:val="000000"/>
                          <w:spacing w:val="-10"/>
                          <w:sz w:val="20"/>
                        </w:rPr>
                        <w:t xml:space="preserve"> </w:t>
                      </w:r>
                      <w:r>
                        <w:rPr>
                          <w:b/>
                          <w:color w:val="000000"/>
                          <w:sz w:val="20"/>
                        </w:rPr>
                        <w:t>System</w:t>
                      </w:r>
                      <w:r>
                        <w:rPr>
                          <w:b/>
                          <w:color w:val="000000"/>
                          <w:spacing w:val="-10"/>
                          <w:sz w:val="20"/>
                        </w:rPr>
                        <w:t xml:space="preserve"> </w:t>
                      </w:r>
                      <w:r>
                        <w:rPr>
                          <w:b/>
                          <w:color w:val="000000"/>
                          <w:sz w:val="20"/>
                        </w:rPr>
                        <w:t>Strengthening</w:t>
                      </w:r>
                      <w:r>
                        <w:rPr>
                          <w:b/>
                          <w:color w:val="000000"/>
                          <w:spacing w:val="-12"/>
                          <w:sz w:val="20"/>
                        </w:rPr>
                        <w:t xml:space="preserve"> </w:t>
                      </w:r>
                      <w:r>
                        <w:rPr>
                          <w:b/>
                          <w:color w:val="000000"/>
                          <w:sz w:val="20"/>
                        </w:rPr>
                        <w:t>Project</w:t>
                      </w:r>
                    </w:p>
                  </w:txbxContent>
                </v:textbox>
                <w10:anchorlock/>
              </v:shape>
            </w:pict>
          </mc:Fallback>
        </mc:AlternateContent>
      </w:r>
    </w:p>
    <w:p w14:paraId="5F32B758" w14:textId="77777777" w:rsidR="0093042A" w:rsidRDefault="0093042A" w:rsidP="0093042A">
      <w:pPr>
        <w:pStyle w:val="BodyText"/>
        <w:spacing w:before="8"/>
        <w:rPr>
          <w:b/>
          <w:sz w:val="8"/>
        </w:rPr>
      </w:pPr>
    </w:p>
    <w:p w14:paraId="37B09B49" w14:textId="77777777" w:rsidR="0093042A" w:rsidRDefault="0093042A" w:rsidP="0093042A">
      <w:pPr>
        <w:spacing w:before="59" w:line="276" w:lineRule="auto"/>
        <w:ind w:left="1161" w:right="951"/>
        <w:rPr>
          <w:sz w:val="20"/>
        </w:rPr>
      </w:pPr>
      <w:r>
        <w:rPr>
          <w:sz w:val="20"/>
        </w:rPr>
        <w:t>Please</w:t>
      </w:r>
      <w:r>
        <w:rPr>
          <w:spacing w:val="-4"/>
          <w:sz w:val="20"/>
        </w:rPr>
        <w:t xml:space="preserve"> </w:t>
      </w:r>
      <w:r>
        <w:rPr>
          <w:sz w:val="20"/>
        </w:rPr>
        <w:t>complete</w:t>
      </w:r>
      <w:r>
        <w:rPr>
          <w:spacing w:val="-6"/>
          <w:sz w:val="20"/>
        </w:rPr>
        <w:t xml:space="preserve"> </w:t>
      </w:r>
      <w:r>
        <w:rPr>
          <w:sz w:val="20"/>
        </w:rPr>
        <w:t>this</w:t>
      </w:r>
      <w:r>
        <w:rPr>
          <w:spacing w:val="-2"/>
          <w:sz w:val="20"/>
        </w:rPr>
        <w:t xml:space="preserve"> </w:t>
      </w:r>
      <w:r>
        <w:rPr>
          <w:sz w:val="20"/>
        </w:rPr>
        <w:t>form</w:t>
      </w:r>
      <w:r>
        <w:rPr>
          <w:spacing w:val="-4"/>
          <w:sz w:val="20"/>
        </w:rPr>
        <w:t xml:space="preserve"> </w:t>
      </w:r>
      <w:r>
        <w:rPr>
          <w:sz w:val="20"/>
        </w:rPr>
        <w:t>to</w:t>
      </w:r>
      <w:r>
        <w:rPr>
          <w:spacing w:val="-3"/>
          <w:sz w:val="20"/>
        </w:rPr>
        <w:t xml:space="preserve"> </w:t>
      </w:r>
      <w:r>
        <w:rPr>
          <w:sz w:val="20"/>
        </w:rPr>
        <w:t>report</w:t>
      </w:r>
      <w:r>
        <w:rPr>
          <w:spacing w:val="-3"/>
          <w:sz w:val="20"/>
        </w:rPr>
        <w:t xml:space="preserve"> </w:t>
      </w:r>
      <w:r>
        <w:rPr>
          <w:sz w:val="20"/>
        </w:rPr>
        <w:t>a</w:t>
      </w:r>
      <w:r>
        <w:rPr>
          <w:spacing w:val="-3"/>
          <w:sz w:val="20"/>
        </w:rPr>
        <w:t xml:space="preserve"> </w:t>
      </w:r>
      <w:r>
        <w:rPr>
          <w:sz w:val="20"/>
        </w:rPr>
        <w:t>problem</w:t>
      </w:r>
      <w:r>
        <w:rPr>
          <w:spacing w:val="-6"/>
          <w:sz w:val="20"/>
        </w:rPr>
        <w:t xml:space="preserve"> </w:t>
      </w:r>
      <w:r>
        <w:rPr>
          <w:sz w:val="20"/>
        </w:rPr>
        <w:t>or</w:t>
      </w:r>
      <w:r>
        <w:rPr>
          <w:spacing w:val="-8"/>
          <w:sz w:val="20"/>
        </w:rPr>
        <w:t xml:space="preserve"> </w:t>
      </w:r>
      <w:r>
        <w:rPr>
          <w:sz w:val="20"/>
        </w:rPr>
        <w:t>file</w:t>
      </w:r>
      <w:r>
        <w:rPr>
          <w:spacing w:val="-4"/>
          <w:sz w:val="20"/>
        </w:rPr>
        <w:t xml:space="preserve"> </w:t>
      </w:r>
      <w:r>
        <w:rPr>
          <w:sz w:val="20"/>
        </w:rPr>
        <w:t>a</w:t>
      </w:r>
      <w:r>
        <w:rPr>
          <w:spacing w:val="-5"/>
          <w:sz w:val="20"/>
        </w:rPr>
        <w:t xml:space="preserve"> </w:t>
      </w:r>
      <w:r>
        <w:rPr>
          <w:sz w:val="20"/>
        </w:rPr>
        <w:t>complaint</w:t>
      </w:r>
      <w:r>
        <w:rPr>
          <w:spacing w:val="-5"/>
          <w:sz w:val="20"/>
        </w:rPr>
        <w:t xml:space="preserve"> </w:t>
      </w:r>
      <w:r>
        <w:rPr>
          <w:sz w:val="20"/>
        </w:rPr>
        <w:t>with</w:t>
      </w:r>
      <w:r>
        <w:rPr>
          <w:spacing w:val="-2"/>
          <w:sz w:val="20"/>
        </w:rPr>
        <w:t xml:space="preserve"> </w:t>
      </w:r>
      <w:r>
        <w:rPr>
          <w:sz w:val="20"/>
        </w:rPr>
        <w:t>the</w:t>
      </w:r>
      <w:r>
        <w:rPr>
          <w:spacing w:val="-4"/>
          <w:sz w:val="20"/>
        </w:rPr>
        <w:t xml:space="preserve"> </w:t>
      </w:r>
      <w:r>
        <w:rPr>
          <w:sz w:val="20"/>
        </w:rPr>
        <w:t>OECS</w:t>
      </w:r>
      <w:r>
        <w:rPr>
          <w:spacing w:val="-5"/>
          <w:sz w:val="20"/>
        </w:rPr>
        <w:t xml:space="preserve"> </w:t>
      </w:r>
      <w:r>
        <w:rPr>
          <w:sz w:val="20"/>
        </w:rPr>
        <w:t>Regional</w:t>
      </w:r>
      <w:r>
        <w:rPr>
          <w:spacing w:val="-3"/>
          <w:sz w:val="20"/>
        </w:rPr>
        <w:t xml:space="preserve"> </w:t>
      </w:r>
      <w:r>
        <w:rPr>
          <w:sz w:val="20"/>
        </w:rPr>
        <w:t>Health</w:t>
      </w:r>
      <w:r>
        <w:rPr>
          <w:spacing w:val="-3"/>
          <w:sz w:val="20"/>
        </w:rPr>
        <w:t xml:space="preserve"> </w:t>
      </w:r>
      <w:r>
        <w:rPr>
          <w:sz w:val="20"/>
        </w:rPr>
        <w:t>Project</w:t>
      </w:r>
      <w:r>
        <w:rPr>
          <w:spacing w:val="-3"/>
          <w:sz w:val="20"/>
        </w:rPr>
        <w:t xml:space="preserve"> </w:t>
      </w:r>
      <w:r>
        <w:rPr>
          <w:sz w:val="20"/>
        </w:rPr>
        <w:t>and Saint Lucia Health System Strengthening Project. After you fill</w:t>
      </w:r>
      <w:r>
        <w:rPr>
          <w:spacing w:val="-3"/>
          <w:sz w:val="20"/>
        </w:rPr>
        <w:t xml:space="preserve"> </w:t>
      </w:r>
      <w:r>
        <w:rPr>
          <w:sz w:val="20"/>
        </w:rPr>
        <w:t>the form, tear off and keep the receipt at the bottom and put the form in the complaints box.</w:t>
      </w:r>
    </w:p>
    <w:p w14:paraId="0D422414" w14:textId="77777777" w:rsidR="0093042A" w:rsidRDefault="0093042A" w:rsidP="0093042A">
      <w:pPr>
        <w:spacing w:before="1"/>
        <w:ind w:left="1161"/>
        <w:rPr>
          <w:i/>
          <w:sz w:val="20"/>
        </w:rPr>
      </w:pPr>
      <w:r>
        <w:rPr>
          <w:i/>
          <w:color w:val="1F3762"/>
          <w:spacing w:val="-2"/>
          <w:sz w:val="20"/>
        </w:rPr>
        <w:t>Program</w:t>
      </w:r>
    </w:p>
    <w:p w14:paraId="3D6EBD9A" w14:textId="2DBDDF37" w:rsidR="0093042A" w:rsidRDefault="000A1FB5" w:rsidP="000B39B8">
      <w:pPr>
        <w:pStyle w:val="ListParagraph"/>
        <w:widowControl w:val="0"/>
        <w:numPr>
          <w:ilvl w:val="0"/>
          <w:numId w:val="29"/>
        </w:numPr>
        <w:tabs>
          <w:tab w:val="left" w:pos="1522"/>
        </w:tabs>
        <w:autoSpaceDE w:val="0"/>
        <w:autoSpaceDN w:val="0"/>
        <w:spacing w:before="37" w:after="0" w:line="268" w:lineRule="auto"/>
        <w:ind w:right="3676" w:hanging="766"/>
        <w:contextualSpacing w:val="0"/>
      </w:pPr>
      <w:r>
        <w:rPr>
          <w:noProof/>
        </w:rPr>
        <mc:AlternateContent>
          <mc:Choice Requires="wps">
            <w:drawing>
              <wp:anchor distT="0" distB="0" distL="114300" distR="114300" simplePos="0" relativeHeight="251662336" behindDoc="0" locked="0" layoutInCell="1" allowOverlap="1" wp14:anchorId="1881704F" wp14:editId="0D41BB5F">
                <wp:simplePos x="0" y="0"/>
                <wp:positionH relativeFrom="page">
                  <wp:posOffset>6402070</wp:posOffset>
                </wp:positionH>
                <wp:positionV relativeFrom="paragraph">
                  <wp:posOffset>327025</wp:posOffset>
                </wp:positionV>
                <wp:extent cx="170815" cy="170815"/>
                <wp:effectExtent l="0" t="0" r="0" b="0"/>
                <wp:wrapNone/>
                <wp:docPr id="1149124268"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170815"/>
                        </a:xfrm>
                        <a:custGeom>
                          <a:avLst/>
                          <a:gdLst>
                            <a:gd name="T0" fmla="+- 0 10351 10082"/>
                            <a:gd name="T1" fmla="*/ T0 w 269"/>
                            <a:gd name="T2" fmla="+- 0 515 515"/>
                            <a:gd name="T3" fmla="*/ 515 h 269"/>
                            <a:gd name="T4" fmla="+- 0 10341 10082"/>
                            <a:gd name="T5" fmla="*/ T4 w 269"/>
                            <a:gd name="T6" fmla="+- 0 515 515"/>
                            <a:gd name="T7" fmla="*/ 515 h 269"/>
                            <a:gd name="T8" fmla="+- 0 10341 10082"/>
                            <a:gd name="T9" fmla="*/ T8 w 269"/>
                            <a:gd name="T10" fmla="+- 0 516 515"/>
                            <a:gd name="T11" fmla="*/ 516 h 269"/>
                            <a:gd name="T12" fmla="+- 0 10341 10082"/>
                            <a:gd name="T13" fmla="*/ T12 w 269"/>
                            <a:gd name="T14" fmla="+- 0 524 515"/>
                            <a:gd name="T15" fmla="*/ 524 h 269"/>
                            <a:gd name="T16" fmla="+- 0 10341 10082"/>
                            <a:gd name="T17" fmla="*/ T16 w 269"/>
                            <a:gd name="T18" fmla="+- 0 774 515"/>
                            <a:gd name="T19" fmla="*/ 774 h 269"/>
                            <a:gd name="T20" fmla="+- 0 10092 10082"/>
                            <a:gd name="T21" fmla="*/ T20 w 269"/>
                            <a:gd name="T22" fmla="+- 0 774 515"/>
                            <a:gd name="T23" fmla="*/ 774 h 269"/>
                            <a:gd name="T24" fmla="+- 0 10092 10082"/>
                            <a:gd name="T25" fmla="*/ T24 w 269"/>
                            <a:gd name="T26" fmla="+- 0 524 515"/>
                            <a:gd name="T27" fmla="*/ 524 h 269"/>
                            <a:gd name="T28" fmla="+- 0 10341 10082"/>
                            <a:gd name="T29" fmla="*/ T28 w 269"/>
                            <a:gd name="T30" fmla="+- 0 524 515"/>
                            <a:gd name="T31" fmla="*/ 524 h 269"/>
                            <a:gd name="T32" fmla="+- 0 10341 10082"/>
                            <a:gd name="T33" fmla="*/ T32 w 269"/>
                            <a:gd name="T34" fmla="+- 0 516 515"/>
                            <a:gd name="T35" fmla="*/ 516 h 269"/>
                            <a:gd name="T36" fmla="+- 0 10082 10082"/>
                            <a:gd name="T37" fmla="*/ T36 w 269"/>
                            <a:gd name="T38" fmla="+- 0 516 515"/>
                            <a:gd name="T39" fmla="*/ 516 h 269"/>
                            <a:gd name="T40" fmla="+- 0 10082 10082"/>
                            <a:gd name="T41" fmla="*/ T40 w 269"/>
                            <a:gd name="T42" fmla="+- 0 524 515"/>
                            <a:gd name="T43" fmla="*/ 524 h 269"/>
                            <a:gd name="T44" fmla="+- 0 10082 10082"/>
                            <a:gd name="T45" fmla="*/ T44 w 269"/>
                            <a:gd name="T46" fmla="+- 0 774 515"/>
                            <a:gd name="T47" fmla="*/ 774 h 269"/>
                            <a:gd name="T48" fmla="+- 0 10082 10082"/>
                            <a:gd name="T49" fmla="*/ T48 w 269"/>
                            <a:gd name="T50" fmla="+- 0 784 515"/>
                            <a:gd name="T51" fmla="*/ 784 h 269"/>
                            <a:gd name="T52" fmla="+- 0 10351 10082"/>
                            <a:gd name="T53" fmla="*/ T52 w 269"/>
                            <a:gd name="T54" fmla="+- 0 784 515"/>
                            <a:gd name="T55" fmla="*/ 784 h 269"/>
                            <a:gd name="T56" fmla="+- 0 10351 10082"/>
                            <a:gd name="T57" fmla="*/ T56 w 269"/>
                            <a:gd name="T58" fmla="+- 0 774 515"/>
                            <a:gd name="T59" fmla="*/ 774 h 269"/>
                            <a:gd name="T60" fmla="+- 0 10351 10082"/>
                            <a:gd name="T61" fmla="*/ T60 w 269"/>
                            <a:gd name="T62" fmla="+- 0 774 515"/>
                            <a:gd name="T63" fmla="*/ 774 h 269"/>
                            <a:gd name="T64" fmla="+- 0 10351 10082"/>
                            <a:gd name="T65" fmla="*/ T64 w 269"/>
                            <a:gd name="T66" fmla="+- 0 515 515"/>
                            <a:gd name="T67" fmla="*/ 51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9" h="269">
                              <a:moveTo>
                                <a:pt x="269" y="0"/>
                              </a:moveTo>
                              <a:lnTo>
                                <a:pt x="259" y="0"/>
                              </a:lnTo>
                              <a:lnTo>
                                <a:pt x="259" y="1"/>
                              </a:lnTo>
                              <a:lnTo>
                                <a:pt x="259" y="9"/>
                              </a:lnTo>
                              <a:lnTo>
                                <a:pt x="259" y="259"/>
                              </a:lnTo>
                              <a:lnTo>
                                <a:pt x="10" y="259"/>
                              </a:lnTo>
                              <a:lnTo>
                                <a:pt x="10" y="9"/>
                              </a:lnTo>
                              <a:lnTo>
                                <a:pt x="259" y="9"/>
                              </a:lnTo>
                              <a:lnTo>
                                <a:pt x="259" y="1"/>
                              </a:lnTo>
                              <a:lnTo>
                                <a:pt x="0" y="1"/>
                              </a:lnTo>
                              <a:lnTo>
                                <a:pt x="0" y="9"/>
                              </a:lnTo>
                              <a:lnTo>
                                <a:pt x="0" y="259"/>
                              </a:lnTo>
                              <a:lnTo>
                                <a:pt x="0" y="269"/>
                              </a:lnTo>
                              <a:lnTo>
                                <a:pt x="269" y="269"/>
                              </a:lnTo>
                              <a:lnTo>
                                <a:pt x="269" y="259"/>
                              </a:lnTo>
                              <a:lnTo>
                                <a:pt x="26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ABC47D" id="Freeform: Shape 12" o:spid="_x0000_s1026" style="position:absolute;margin-left:504.1pt;margin-top:25.75pt;width:13.45pt;height:1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" path="m269,l259,r,1l259,9r,250l10,259,10,9r249,l259,1,,1,,9,,259r,10l269,269r,-10l269,xe" fillcolor="black" stroked="f">
                <v:path arrowok="t" o:connecttype="custom" o:connectlocs="170815,327025;164465,327025;164465,327660;164465,332740;164465,491490;6350,491490;6350,332740;164465,332740;164465,327660;0,327660;0,332740;0,491490;0,497840;170815,497840;170815,491490;170815,491490;170815,327025" o:connectangles="0,0,0,0,0,0,0,0,0,0,0,0,0,0,0,0,0"/>
                <w10:wrap anchorx="page"/>
              </v:shape>
            </w:pict>
          </mc:Fallback>
        </mc:AlternateContent>
      </w:r>
      <w:r w:rsidR="0093042A">
        <w:rPr>
          <w:sz w:val="20"/>
        </w:rPr>
        <w:t>What</w:t>
      </w:r>
      <w:r w:rsidR="0093042A">
        <w:rPr>
          <w:spacing w:val="-4"/>
          <w:sz w:val="20"/>
        </w:rPr>
        <w:t xml:space="preserve"> </w:t>
      </w:r>
      <w:r w:rsidR="0093042A">
        <w:rPr>
          <w:sz w:val="20"/>
        </w:rPr>
        <w:t>program</w:t>
      </w:r>
      <w:r w:rsidR="0093042A">
        <w:rPr>
          <w:spacing w:val="-7"/>
          <w:sz w:val="20"/>
        </w:rPr>
        <w:t xml:space="preserve"> </w:t>
      </w:r>
      <w:r w:rsidR="0093042A">
        <w:rPr>
          <w:sz w:val="20"/>
        </w:rPr>
        <w:t>are</w:t>
      </w:r>
      <w:r w:rsidR="0093042A">
        <w:rPr>
          <w:spacing w:val="-6"/>
          <w:sz w:val="20"/>
        </w:rPr>
        <w:t xml:space="preserve"> </w:t>
      </w:r>
      <w:r w:rsidR="0093042A">
        <w:rPr>
          <w:sz w:val="20"/>
        </w:rPr>
        <w:t>you</w:t>
      </w:r>
      <w:r w:rsidR="0093042A">
        <w:rPr>
          <w:spacing w:val="-8"/>
          <w:sz w:val="20"/>
        </w:rPr>
        <w:t xml:space="preserve"> </w:t>
      </w:r>
      <w:r w:rsidR="0093042A">
        <w:rPr>
          <w:sz w:val="20"/>
        </w:rPr>
        <w:t>complaining</w:t>
      </w:r>
      <w:r w:rsidR="0093042A">
        <w:rPr>
          <w:spacing w:val="-5"/>
          <w:sz w:val="20"/>
        </w:rPr>
        <w:t xml:space="preserve"> </w:t>
      </w:r>
      <w:r w:rsidR="0093042A">
        <w:rPr>
          <w:sz w:val="20"/>
        </w:rPr>
        <w:t>about?</w:t>
      </w:r>
      <w:r w:rsidR="0093042A">
        <w:rPr>
          <w:spacing w:val="-7"/>
          <w:sz w:val="20"/>
        </w:rPr>
        <w:t xml:space="preserve"> </w:t>
      </w:r>
      <w:r w:rsidR="0093042A">
        <w:rPr>
          <w:sz w:val="20"/>
        </w:rPr>
        <w:t>Please</w:t>
      </w:r>
      <w:r w:rsidR="0093042A">
        <w:rPr>
          <w:spacing w:val="-9"/>
          <w:sz w:val="20"/>
        </w:rPr>
        <w:t xml:space="preserve"> </w:t>
      </w:r>
      <w:r w:rsidR="0093042A">
        <w:rPr>
          <w:sz w:val="20"/>
        </w:rPr>
        <w:t>tick</w:t>
      </w:r>
      <w:r w:rsidR="0093042A">
        <w:rPr>
          <w:spacing w:val="-5"/>
          <w:sz w:val="20"/>
        </w:rPr>
        <w:t xml:space="preserve"> </w:t>
      </w:r>
      <w:r w:rsidR="0093042A">
        <w:rPr>
          <w:sz w:val="20"/>
        </w:rPr>
        <w:t>the</w:t>
      </w:r>
      <w:r w:rsidR="0093042A">
        <w:rPr>
          <w:spacing w:val="-6"/>
          <w:sz w:val="20"/>
        </w:rPr>
        <w:t xml:space="preserve"> </w:t>
      </w:r>
      <w:r w:rsidR="0093042A">
        <w:rPr>
          <w:sz w:val="20"/>
        </w:rPr>
        <w:t>correct</w:t>
      </w:r>
      <w:r w:rsidR="0093042A">
        <w:rPr>
          <w:spacing w:val="-4"/>
          <w:sz w:val="20"/>
        </w:rPr>
        <w:t xml:space="preserve"> </w:t>
      </w:r>
      <w:r w:rsidR="0093042A">
        <w:rPr>
          <w:sz w:val="20"/>
        </w:rPr>
        <w:t>box. OECS Regional Health Project (explain project activities briefly)</w:t>
      </w:r>
    </w:p>
    <w:p w14:paraId="5C6C8879" w14:textId="18341F8B" w:rsidR="0093042A" w:rsidRDefault="000A1FB5" w:rsidP="0093042A">
      <w:pPr>
        <w:spacing w:before="28" w:line="562" w:lineRule="exact"/>
        <w:ind w:left="1881" w:right="1996" w:firstLine="45"/>
        <w:rPr>
          <w:sz w:val="20"/>
        </w:rPr>
      </w:pPr>
      <w:r>
        <w:rPr>
          <w:noProof/>
        </w:rPr>
        <mc:AlternateContent>
          <mc:Choice Requires="wps">
            <w:drawing>
              <wp:anchor distT="0" distB="0" distL="114300" distR="114300" simplePos="0" relativeHeight="251663360" behindDoc="0" locked="0" layoutInCell="1" allowOverlap="1" wp14:anchorId="6139AAAB" wp14:editId="404E5588">
                <wp:simplePos x="0" y="0"/>
                <wp:positionH relativeFrom="page">
                  <wp:posOffset>6402070</wp:posOffset>
                </wp:positionH>
                <wp:positionV relativeFrom="paragraph">
                  <wp:posOffset>217170</wp:posOffset>
                </wp:positionV>
                <wp:extent cx="170815" cy="170815"/>
                <wp:effectExtent l="0" t="0" r="0" b="0"/>
                <wp:wrapNone/>
                <wp:docPr id="149112185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170815"/>
                        </a:xfrm>
                        <a:custGeom>
                          <a:avLst/>
                          <a:gdLst>
                            <a:gd name="T0" fmla="+- 0 10351 10082"/>
                            <a:gd name="T1" fmla="*/ T0 w 269"/>
                            <a:gd name="T2" fmla="+- 0 342 342"/>
                            <a:gd name="T3" fmla="*/ 342 h 269"/>
                            <a:gd name="T4" fmla="+- 0 10341 10082"/>
                            <a:gd name="T5" fmla="*/ T4 w 269"/>
                            <a:gd name="T6" fmla="+- 0 342 342"/>
                            <a:gd name="T7" fmla="*/ 342 h 269"/>
                            <a:gd name="T8" fmla="+- 0 10341 10082"/>
                            <a:gd name="T9" fmla="*/ T8 w 269"/>
                            <a:gd name="T10" fmla="+- 0 343 342"/>
                            <a:gd name="T11" fmla="*/ 343 h 269"/>
                            <a:gd name="T12" fmla="+- 0 10341 10082"/>
                            <a:gd name="T13" fmla="*/ T12 w 269"/>
                            <a:gd name="T14" fmla="+- 0 351 342"/>
                            <a:gd name="T15" fmla="*/ 351 h 269"/>
                            <a:gd name="T16" fmla="+- 0 10341 10082"/>
                            <a:gd name="T17" fmla="*/ T16 w 269"/>
                            <a:gd name="T18" fmla="+- 0 601 342"/>
                            <a:gd name="T19" fmla="*/ 601 h 269"/>
                            <a:gd name="T20" fmla="+- 0 10092 10082"/>
                            <a:gd name="T21" fmla="*/ T20 w 269"/>
                            <a:gd name="T22" fmla="+- 0 601 342"/>
                            <a:gd name="T23" fmla="*/ 601 h 269"/>
                            <a:gd name="T24" fmla="+- 0 10092 10082"/>
                            <a:gd name="T25" fmla="*/ T24 w 269"/>
                            <a:gd name="T26" fmla="+- 0 351 342"/>
                            <a:gd name="T27" fmla="*/ 351 h 269"/>
                            <a:gd name="T28" fmla="+- 0 10341 10082"/>
                            <a:gd name="T29" fmla="*/ T28 w 269"/>
                            <a:gd name="T30" fmla="+- 0 351 342"/>
                            <a:gd name="T31" fmla="*/ 351 h 269"/>
                            <a:gd name="T32" fmla="+- 0 10341 10082"/>
                            <a:gd name="T33" fmla="*/ T32 w 269"/>
                            <a:gd name="T34" fmla="+- 0 343 342"/>
                            <a:gd name="T35" fmla="*/ 343 h 269"/>
                            <a:gd name="T36" fmla="+- 0 10082 10082"/>
                            <a:gd name="T37" fmla="*/ T36 w 269"/>
                            <a:gd name="T38" fmla="+- 0 343 342"/>
                            <a:gd name="T39" fmla="*/ 343 h 269"/>
                            <a:gd name="T40" fmla="+- 0 10082 10082"/>
                            <a:gd name="T41" fmla="*/ T40 w 269"/>
                            <a:gd name="T42" fmla="+- 0 351 342"/>
                            <a:gd name="T43" fmla="*/ 351 h 269"/>
                            <a:gd name="T44" fmla="+- 0 10082 10082"/>
                            <a:gd name="T45" fmla="*/ T44 w 269"/>
                            <a:gd name="T46" fmla="+- 0 601 342"/>
                            <a:gd name="T47" fmla="*/ 601 h 269"/>
                            <a:gd name="T48" fmla="+- 0 10082 10082"/>
                            <a:gd name="T49" fmla="*/ T48 w 269"/>
                            <a:gd name="T50" fmla="+- 0 611 342"/>
                            <a:gd name="T51" fmla="*/ 611 h 269"/>
                            <a:gd name="T52" fmla="+- 0 10351 10082"/>
                            <a:gd name="T53" fmla="*/ T52 w 269"/>
                            <a:gd name="T54" fmla="+- 0 611 342"/>
                            <a:gd name="T55" fmla="*/ 611 h 269"/>
                            <a:gd name="T56" fmla="+- 0 10351 10082"/>
                            <a:gd name="T57" fmla="*/ T56 w 269"/>
                            <a:gd name="T58" fmla="+- 0 601 342"/>
                            <a:gd name="T59" fmla="*/ 601 h 269"/>
                            <a:gd name="T60" fmla="+- 0 10351 10082"/>
                            <a:gd name="T61" fmla="*/ T60 w 269"/>
                            <a:gd name="T62" fmla="+- 0 342 342"/>
                            <a:gd name="T63" fmla="*/ 34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9" h="269">
                              <a:moveTo>
                                <a:pt x="269" y="0"/>
                              </a:moveTo>
                              <a:lnTo>
                                <a:pt x="259" y="0"/>
                              </a:lnTo>
                              <a:lnTo>
                                <a:pt x="259" y="1"/>
                              </a:lnTo>
                              <a:lnTo>
                                <a:pt x="259" y="9"/>
                              </a:lnTo>
                              <a:lnTo>
                                <a:pt x="259" y="259"/>
                              </a:lnTo>
                              <a:lnTo>
                                <a:pt x="10" y="259"/>
                              </a:lnTo>
                              <a:lnTo>
                                <a:pt x="10" y="9"/>
                              </a:lnTo>
                              <a:lnTo>
                                <a:pt x="259" y="9"/>
                              </a:lnTo>
                              <a:lnTo>
                                <a:pt x="259" y="1"/>
                              </a:lnTo>
                              <a:lnTo>
                                <a:pt x="0" y="1"/>
                              </a:lnTo>
                              <a:lnTo>
                                <a:pt x="0" y="9"/>
                              </a:lnTo>
                              <a:lnTo>
                                <a:pt x="0" y="259"/>
                              </a:lnTo>
                              <a:lnTo>
                                <a:pt x="0" y="269"/>
                              </a:lnTo>
                              <a:lnTo>
                                <a:pt x="269" y="269"/>
                              </a:lnTo>
                              <a:lnTo>
                                <a:pt x="269" y="259"/>
                              </a:lnTo>
                              <a:lnTo>
                                <a:pt x="26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CF6B7A8" id="Freeform: Shape 11" o:spid="_x0000_s1026" style="position:absolute;margin-left:504.1pt;margin-top:17.1pt;width:13.45pt;height:13.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" path="m269,l259,r,1l259,9r,250l10,259,10,9r249,l259,1,,1,,9,,259r,10l269,269r,-10l269,xe" fillcolor="black" stroked="f">
                <v:path arrowok="t" o:connecttype="custom" o:connectlocs="170815,217170;164465,217170;164465,217805;164465,222885;164465,381635;6350,381635;6350,222885;164465,222885;164465,217805;0,217805;0,222885;0,381635;0,387985;170815,387985;170815,381635;170815,217170" o:connectangles="0,0,0,0,0,0,0,0,0,0,0,0,0,0,0,0"/>
                <w10:wrap anchorx="page"/>
              </v:shape>
            </w:pict>
          </mc:Fallback>
        </mc:AlternateContent>
      </w:r>
      <w:r>
        <w:rPr>
          <w:noProof/>
        </w:rPr>
        <mc:AlternateContent>
          <mc:Choice Requires="wps">
            <w:drawing>
              <wp:anchor distT="0" distB="0" distL="114300" distR="114300" simplePos="0" relativeHeight="251664384" behindDoc="0" locked="0" layoutInCell="1" allowOverlap="1" wp14:anchorId="45509116" wp14:editId="3A555D54">
                <wp:simplePos x="0" y="0"/>
                <wp:positionH relativeFrom="page">
                  <wp:posOffset>6402070</wp:posOffset>
                </wp:positionH>
                <wp:positionV relativeFrom="paragraph">
                  <wp:posOffset>573405</wp:posOffset>
                </wp:positionV>
                <wp:extent cx="170815" cy="171450"/>
                <wp:effectExtent l="0" t="0" r="0" b="0"/>
                <wp:wrapNone/>
                <wp:docPr id="1036380917"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171450"/>
                        </a:xfrm>
                        <a:custGeom>
                          <a:avLst/>
                          <a:gdLst>
                            <a:gd name="T0" fmla="+- 0 10351 10082"/>
                            <a:gd name="T1" fmla="*/ T0 w 269"/>
                            <a:gd name="T2" fmla="+- 0 903 903"/>
                            <a:gd name="T3" fmla="*/ 903 h 270"/>
                            <a:gd name="T4" fmla="+- 0 10082 10082"/>
                            <a:gd name="T5" fmla="*/ T4 w 269"/>
                            <a:gd name="T6" fmla="+- 0 903 903"/>
                            <a:gd name="T7" fmla="*/ 903 h 270"/>
                            <a:gd name="T8" fmla="+- 0 10082 10082"/>
                            <a:gd name="T9" fmla="*/ T8 w 269"/>
                            <a:gd name="T10" fmla="+- 0 913 903"/>
                            <a:gd name="T11" fmla="*/ 913 h 270"/>
                            <a:gd name="T12" fmla="+- 0 10082 10082"/>
                            <a:gd name="T13" fmla="*/ T12 w 269"/>
                            <a:gd name="T14" fmla="+- 0 1163 903"/>
                            <a:gd name="T15" fmla="*/ 1163 h 270"/>
                            <a:gd name="T16" fmla="+- 0 10082 10082"/>
                            <a:gd name="T17" fmla="*/ T16 w 269"/>
                            <a:gd name="T18" fmla="+- 0 1173 903"/>
                            <a:gd name="T19" fmla="*/ 1173 h 270"/>
                            <a:gd name="T20" fmla="+- 0 10351 10082"/>
                            <a:gd name="T21" fmla="*/ T20 w 269"/>
                            <a:gd name="T22" fmla="+- 0 1173 903"/>
                            <a:gd name="T23" fmla="*/ 1173 h 270"/>
                            <a:gd name="T24" fmla="+- 0 10351 10082"/>
                            <a:gd name="T25" fmla="*/ T24 w 269"/>
                            <a:gd name="T26" fmla="+- 0 1163 903"/>
                            <a:gd name="T27" fmla="*/ 1163 h 270"/>
                            <a:gd name="T28" fmla="+- 0 10351 10082"/>
                            <a:gd name="T29" fmla="*/ T28 w 269"/>
                            <a:gd name="T30" fmla="+- 0 1163 903"/>
                            <a:gd name="T31" fmla="*/ 1163 h 270"/>
                            <a:gd name="T32" fmla="+- 0 10351 10082"/>
                            <a:gd name="T33" fmla="*/ T32 w 269"/>
                            <a:gd name="T34" fmla="+- 0 913 903"/>
                            <a:gd name="T35" fmla="*/ 913 h 270"/>
                            <a:gd name="T36" fmla="+- 0 10341 10082"/>
                            <a:gd name="T37" fmla="*/ T36 w 269"/>
                            <a:gd name="T38" fmla="+- 0 913 903"/>
                            <a:gd name="T39" fmla="*/ 913 h 270"/>
                            <a:gd name="T40" fmla="+- 0 10341 10082"/>
                            <a:gd name="T41" fmla="*/ T40 w 269"/>
                            <a:gd name="T42" fmla="+- 0 1163 903"/>
                            <a:gd name="T43" fmla="*/ 1163 h 270"/>
                            <a:gd name="T44" fmla="+- 0 10092 10082"/>
                            <a:gd name="T45" fmla="*/ T44 w 269"/>
                            <a:gd name="T46" fmla="+- 0 1163 903"/>
                            <a:gd name="T47" fmla="*/ 1163 h 270"/>
                            <a:gd name="T48" fmla="+- 0 10092 10082"/>
                            <a:gd name="T49" fmla="*/ T48 w 269"/>
                            <a:gd name="T50" fmla="+- 0 913 903"/>
                            <a:gd name="T51" fmla="*/ 913 h 270"/>
                            <a:gd name="T52" fmla="+- 0 10351 10082"/>
                            <a:gd name="T53" fmla="*/ T52 w 269"/>
                            <a:gd name="T54" fmla="+- 0 913 903"/>
                            <a:gd name="T55" fmla="*/ 913 h 270"/>
                            <a:gd name="T56" fmla="+- 0 10351 10082"/>
                            <a:gd name="T57" fmla="*/ T56 w 269"/>
                            <a:gd name="T58" fmla="+- 0 903 903"/>
                            <a:gd name="T59" fmla="*/ 90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9" h="270">
                              <a:moveTo>
                                <a:pt x="269" y="0"/>
                              </a:moveTo>
                              <a:lnTo>
                                <a:pt x="0" y="0"/>
                              </a:lnTo>
                              <a:lnTo>
                                <a:pt x="0" y="10"/>
                              </a:lnTo>
                              <a:lnTo>
                                <a:pt x="0" y="260"/>
                              </a:lnTo>
                              <a:lnTo>
                                <a:pt x="0" y="270"/>
                              </a:lnTo>
                              <a:lnTo>
                                <a:pt x="269" y="270"/>
                              </a:lnTo>
                              <a:lnTo>
                                <a:pt x="269" y="260"/>
                              </a:lnTo>
                              <a:lnTo>
                                <a:pt x="269" y="10"/>
                              </a:lnTo>
                              <a:lnTo>
                                <a:pt x="259" y="10"/>
                              </a:lnTo>
                              <a:lnTo>
                                <a:pt x="259" y="260"/>
                              </a:lnTo>
                              <a:lnTo>
                                <a:pt x="10" y="260"/>
                              </a:lnTo>
                              <a:lnTo>
                                <a:pt x="10" y="10"/>
                              </a:lnTo>
                              <a:lnTo>
                                <a:pt x="269" y="10"/>
                              </a:lnTo>
                              <a:lnTo>
                                <a:pt x="269"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BCCCBE" id="Freeform: Shape 10" o:spid="_x0000_s1026" style="position:absolute;margin-left:504.1pt;margin-top:45.15pt;width:13.45pt;height: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" path="m269,l,,,10,,260r,10l269,270r,-10l269,10r-10,l259,260r-249,l10,10r259,l269,xe" fillcolor="black" stroked="f">
                <v:path arrowok="t" o:connecttype="custom" o:connectlocs="170815,573405;0,573405;0,579755;0,738505;0,744855;170815,744855;170815,738505;170815,738505;170815,579755;164465,579755;164465,738505;6350,738505;6350,579755;170815,579755;170815,573405" o:connectangles="0,0,0,0,0,0,0,0,0,0,0,0,0,0,0"/>
                <w10:wrap anchorx="page"/>
              </v:shape>
            </w:pict>
          </mc:Fallback>
        </mc:AlternateContent>
      </w:r>
      <w:r w:rsidR="0093042A">
        <w:rPr>
          <w:sz w:val="20"/>
        </w:rPr>
        <w:t>Saint</w:t>
      </w:r>
      <w:r w:rsidR="0093042A">
        <w:rPr>
          <w:spacing w:val="-5"/>
          <w:sz w:val="20"/>
        </w:rPr>
        <w:t xml:space="preserve"> </w:t>
      </w:r>
      <w:r w:rsidR="0093042A">
        <w:rPr>
          <w:sz w:val="20"/>
        </w:rPr>
        <w:t>Lucia</w:t>
      </w:r>
      <w:r w:rsidR="0093042A">
        <w:rPr>
          <w:spacing w:val="-5"/>
          <w:sz w:val="20"/>
        </w:rPr>
        <w:t xml:space="preserve"> </w:t>
      </w:r>
      <w:r w:rsidR="0093042A">
        <w:rPr>
          <w:sz w:val="20"/>
        </w:rPr>
        <w:t>Health</w:t>
      </w:r>
      <w:r w:rsidR="0093042A">
        <w:rPr>
          <w:spacing w:val="-5"/>
          <w:sz w:val="20"/>
        </w:rPr>
        <w:t xml:space="preserve"> </w:t>
      </w:r>
      <w:r w:rsidR="0093042A">
        <w:rPr>
          <w:sz w:val="20"/>
        </w:rPr>
        <w:t>System</w:t>
      </w:r>
      <w:r w:rsidR="0093042A">
        <w:rPr>
          <w:spacing w:val="-7"/>
          <w:sz w:val="20"/>
        </w:rPr>
        <w:t xml:space="preserve"> </w:t>
      </w:r>
      <w:r w:rsidR="0093042A">
        <w:rPr>
          <w:sz w:val="20"/>
        </w:rPr>
        <w:t>Strengthening</w:t>
      </w:r>
      <w:r w:rsidR="0093042A">
        <w:rPr>
          <w:spacing w:val="-6"/>
          <w:sz w:val="20"/>
        </w:rPr>
        <w:t xml:space="preserve"> </w:t>
      </w:r>
      <w:r w:rsidR="0093042A">
        <w:rPr>
          <w:sz w:val="20"/>
        </w:rPr>
        <w:t>Project</w:t>
      </w:r>
      <w:r w:rsidR="0093042A">
        <w:rPr>
          <w:spacing w:val="-5"/>
          <w:sz w:val="20"/>
        </w:rPr>
        <w:t xml:space="preserve"> </w:t>
      </w:r>
      <w:r w:rsidR="0093042A">
        <w:rPr>
          <w:sz w:val="20"/>
        </w:rPr>
        <w:t>(explain</w:t>
      </w:r>
      <w:r w:rsidR="0093042A">
        <w:rPr>
          <w:spacing w:val="-5"/>
          <w:sz w:val="20"/>
        </w:rPr>
        <w:t xml:space="preserve"> </w:t>
      </w:r>
      <w:r w:rsidR="0093042A">
        <w:rPr>
          <w:sz w:val="20"/>
        </w:rPr>
        <w:t>project</w:t>
      </w:r>
      <w:r w:rsidR="0093042A">
        <w:rPr>
          <w:spacing w:val="-5"/>
          <w:sz w:val="20"/>
        </w:rPr>
        <w:t xml:space="preserve"> </w:t>
      </w:r>
      <w:r w:rsidR="0093042A">
        <w:rPr>
          <w:sz w:val="20"/>
        </w:rPr>
        <w:t>activities</w:t>
      </w:r>
      <w:r w:rsidR="0093042A">
        <w:rPr>
          <w:spacing w:val="-5"/>
          <w:sz w:val="20"/>
        </w:rPr>
        <w:t xml:space="preserve"> </w:t>
      </w:r>
      <w:r w:rsidR="0093042A">
        <w:rPr>
          <w:sz w:val="20"/>
        </w:rPr>
        <w:t xml:space="preserve">briefly) </w:t>
      </w:r>
      <w:r w:rsidR="0093042A">
        <w:rPr>
          <w:spacing w:val="-2"/>
          <w:sz w:val="20"/>
        </w:rPr>
        <w:t>Other</w:t>
      </w:r>
    </w:p>
    <w:p w14:paraId="4ABC6764" w14:textId="52DE3BDE" w:rsidR="0093042A" w:rsidRDefault="000A1FB5" w:rsidP="0093042A">
      <w:pPr>
        <w:pStyle w:val="BodyText"/>
        <w:spacing w:before="7"/>
        <w:rPr>
          <w:sz w:val="13"/>
        </w:rPr>
      </w:pPr>
      <w:r>
        <w:rPr>
          <w:noProof/>
        </w:rPr>
        <mc:AlternateContent>
          <mc:Choice Requires="wps">
            <w:drawing>
              <wp:anchor distT="0" distB="0" distL="0" distR="0" simplePos="0" relativeHeight="251666432" behindDoc="1" locked="0" layoutInCell="1" allowOverlap="1" wp14:anchorId="6709D974" wp14:editId="55199E64">
                <wp:simplePos x="0" y="0"/>
                <wp:positionH relativeFrom="page">
                  <wp:posOffset>1511935</wp:posOffset>
                </wp:positionH>
                <wp:positionV relativeFrom="paragraph">
                  <wp:posOffset>120650</wp:posOffset>
                </wp:positionV>
                <wp:extent cx="5130800" cy="7620"/>
                <wp:effectExtent l="0" t="0" r="0" b="0"/>
                <wp:wrapTopAndBottom/>
                <wp:docPr id="20022469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715C70D" id="Rectangle 9" o:spid="_x0000_s1026" style="position:absolute;margin-left:119.05pt;margin-top:9.5pt;width:404pt;height:.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" fillcolor="black" stroked="f">
                <w10:wrap type="topAndBottom" anchorx="page"/>
              </v:rect>
            </w:pict>
          </mc:Fallback>
        </mc:AlternateContent>
      </w:r>
    </w:p>
    <w:p w14:paraId="38D75493" w14:textId="77777777" w:rsidR="0093042A" w:rsidRDefault="0093042A" w:rsidP="0093042A">
      <w:pPr>
        <w:pStyle w:val="BodyText"/>
        <w:spacing w:before="10"/>
        <w:rPr>
          <w:sz w:val="22"/>
        </w:rPr>
      </w:pPr>
    </w:p>
    <w:p w14:paraId="37D45ECC" w14:textId="77777777" w:rsidR="0093042A" w:rsidRDefault="0093042A" w:rsidP="0093042A">
      <w:pPr>
        <w:spacing w:before="59"/>
        <w:ind w:left="1161"/>
        <w:rPr>
          <w:i/>
          <w:sz w:val="20"/>
        </w:rPr>
      </w:pPr>
      <w:r>
        <w:rPr>
          <w:i/>
          <w:color w:val="1F3762"/>
          <w:sz w:val="20"/>
        </w:rPr>
        <w:t>Details</w:t>
      </w:r>
      <w:r>
        <w:rPr>
          <w:i/>
          <w:color w:val="1F3762"/>
          <w:spacing w:val="-9"/>
          <w:sz w:val="20"/>
        </w:rPr>
        <w:t xml:space="preserve"> </w:t>
      </w:r>
      <w:r>
        <w:rPr>
          <w:i/>
          <w:color w:val="1F3762"/>
          <w:sz w:val="20"/>
        </w:rPr>
        <w:t>of</w:t>
      </w:r>
      <w:r>
        <w:rPr>
          <w:i/>
          <w:color w:val="1F3762"/>
          <w:spacing w:val="-7"/>
          <w:sz w:val="20"/>
        </w:rPr>
        <w:t xml:space="preserve"> </w:t>
      </w:r>
      <w:r>
        <w:rPr>
          <w:i/>
          <w:color w:val="1F3762"/>
          <w:spacing w:val="-2"/>
          <w:sz w:val="20"/>
        </w:rPr>
        <w:t>Complaint</w:t>
      </w:r>
    </w:p>
    <w:p w14:paraId="69459851" w14:textId="77777777" w:rsidR="0093042A" w:rsidRDefault="0093042A" w:rsidP="000B39B8">
      <w:pPr>
        <w:pStyle w:val="ListParagraph"/>
        <w:widowControl w:val="0"/>
        <w:numPr>
          <w:ilvl w:val="0"/>
          <w:numId w:val="29"/>
        </w:numPr>
        <w:tabs>
          <w:tab w:val="left" w:pos="1378"/>
          <w:tab w:val="left" w:pos="3712"/>
          <w:tab w:val="left" w:pos="6396"/>
          <w:tab w:val="left" w:pos="7697"/>
        </w:tabs>
        <w:autoSpaceDE w:val="0"/>
        <w:autoSpaceDN w:val="0"/>
        <w:spacing w:before="37" w:after="0" w:line="240" w:lineRule="auto"/>
        <w:ind w:left="1377" w:hanging="220"/>
        <w:contextualSpacing w:val="0"/>
      </w:pPr>
      <w:r>
        <w:rPr>
          <w:sz w:val="20"/>
        </w:rPr>
        <w:t>Today’s</w:t>
      </w:r>
      <w:r>
        <w:rPr>
          <w:spacing w:val="-4"/>
          <w:sz w:val="20"/>
        </w:rPr>
        <w:t xml:space="preserve"> </w:t>
      </w:r>
      <w:r>
        <w:rPr>
          <w:sz w:val="20"/>
        </w:rPr>
        <w:t>date:</w:t>
      </w:r>
      <w:r>
        <w:rPr>
          <w:spacing w:val="63"/>
          <w:w w:val="150"/>
          <w:sz w:val="20"/>
        </w:rPr>
        <w:t xml:space="preserve"> </w:t>
      </w:r>
      <w:r>
        <w:rPr>
          <w:spacing w:val="-5"/>
          <w:sz w:val="20"/>
        </w:rPr>
        <w:t>Day</w:t>
      </w:r>
      <w:r>
        <w:rPr>
          <w:sz w:val="20"/>
          <w:u w:val="single"/>
        </w:rPr>
        <w:tab/>
      </w:r>
      <w:r>
        <w:rPr>
          <w:spacing w:val="-2"/>
          <w:sz w:val="20"/>
        </w:rPr>
        <w:t>Month</w:t>
      </w:r>
      <w:r>
        <w:rPr>
          <w:sz w:val="20"/>
          <w:u w:val="single"/>
        </w:rPr>
        <w:tab/>
      </w:r>
      <w:r>
        <w:rPr>
          <w:spacing w:val="-4"/>
          <w:sz w:val="20"/>
        </w:rPr>
        <w:t>Year</w:t>
      </w:r>
      <w:r>
        <w:rPr>
          <w:sz w:val="20"/>
          <w:u w:val="single"/>
        </w:rPr>
        <w:tab/>
      </w:r>
    </w:p>
    <w:p w14:paraId="2DF13DF5" w14:textId="77777777" w:rsidR="0093042A" w:rsidRDefault="0093042A" w:rsidP="000B39B8">
      <w:pPr>
        <w:pStyle w:val="ListParagraph"/>
        <w:widowControl w:val="0"/>
        <w:numPr>
          <w:ilvl w:val="0"/>
          <w:numId w:val="29"/>
        </w:numPr>
        <w:tabs>
          <w:tab w:val="left" w:pos="1378"/>
          <w:tab w:val="left" w:pos="3753"/>
        </w:tabs>
        <w:autoSpaceDE w:val="0"/>
        <w:autoSpaceDN w:val="0"/>
        <w:spacing w:before="31" w:after="0" w:line="240" w:lineRule="auto"/>
        <w:ind w:left="1377" w:hanging="220"/>
        <w:contextualSpacing w:val="0"/>
      </w:pPr>
      <w:r>
        <w:rPr>
          <w:sz w:val="20"/>
        </w:rPr>
        <w:t xml:space="preserve">Parish: </w:t>
      </w:r>
      <w:r>
        <w:rPr>
          <w:sz w:val="20"/>
          <w:u w:val="single"/>
        </w:rPr>
        <w:tab/>
      </w:r>
    </w:p>
    <w:p w14:paraId="1AE2B460" w14:textId="77777777" w:rsidR="0093042A" w:rsidRDefault="0093042A" w:rsidP="000B39B8">
      <w:pPr>
        <w:pStyle w:val="ListParagraph"/>
        <w:widowControl w:val="0"/>
        <w:numPr>
          <w:ilvl w:val="0"/>
          <w:numId w:val="29"/>
        </w:numPr>
        <w:tabs>
          <w:tab w:val="left" w:pos="1356"/>
          <w:tab w:val="left" w:pos="5714"/>
          <w:tab w:val="left" w:pos="6202"/>
          <w:tab w:val="left" w:pos="9656"/>
        </w:tabs>
        <w:autoSpaceDE w:val="0"/>
        <w:autoSpaceDN w:val="0"/>
        <w:spacing w:before="32" w:after="0" w:line="240" w:lineRule="auto"/>
        <w:ind w:left="1355" w:hanging="195"/>
        <w:contextualSpacing w:val="0"/>
        <w:rPr>
          <w:sz w:val="20"/>
        </w:rPr>
      </w:pPr>
      <w:r>
        <w:rPr>
          <w:sz w:val="20"/>
        </w:rPr>
        <w:t>Sex</w:t>
      </w:r>
      <w:r>
        <w:rPr>
          <w:spacing w:val="-9"/>
          <w:sz w:val="20"/>
        </w:rPr>
        <w:t xml:space="preserve"> </w:t>
      </w:r>
      <w:r>
        <w:rPr>
          <w:sz w:val="20"/>
        </w:rPr>
        <w:t>of</w:t>
      </w:r>
      <w:r>
        <w:rPr>
          <w:spacing w:val="-11"/>
          <w:sz w:val="20"/>
        </w:rPr>
        <w:t xml:space="preserve"> </w:t>
      </w:r>
      <w:r>
        <w:rPr>
          <w:sz w:val="20"/>
        </w:rPr>
        <w:t>person</w:t>
      </w:r>
      <w:r>
        <w:rPr>
          <w:spacing w:val="-5"/>
          <w:sz w:val="20"/>
        </w:rPr>
        <w:t xml:space="preserve"> </w:t>
      </w:r>
      <w:r>
        <w:rPr>
          <w:sz w:val="20"/>
        </w:rPr>
        <w:t>complaining</w:t>
      </w:r>
      <w:r>
        <w:rPr>
          <w:spacing w:val="-5"/>
          <w:sz w:val="20"/>
        </w:rPr>
        <w:t xml:space="preserve"> </w:t>
      </w:r>
      <w:r>
        <w:rPr>
          <w:spacing w:val="-2"/>
          <w:sz w:val="20"/>
        </w:rPr>
        <w:t>(M/F):</w:t>
      </w:r>
      <w:r>
        <w:rPr>
          <w:sz w:val="20"/>
          <w:u w:val="single"/>
        </w:rPr>
        <w:tab/>
      </w:r>
      <w:r>
        <w:rPr>
          <w:sz w:val="20"/>
        </w:rPr>
        <w:tab/>
        <w:t>5.</w:t>
      </w:r>
      <w:r>
        <w:rPr>
          <w:spacing w:val="-4"/>
          <w:sz w:val="20"/>
        </w:rPr>
        <w:t xml:space="preserve"> </w:t>
      </w:r>
      <w:r>
        <w:rPr>
          <w:sz w:val="20"/>
        </w:rPr>
        <w:t>Age</w:t>
      </w:r>
      <w:r>
        <w:rPr>
          <w:spacing w:val="-8"/>
          <w:sz w:val="20"/>
        </w:rPr>
        <w:t xml:space="preserve"> </w:t>
      </w:r>
      <w:r>
        <w:rPr>
          <w:sz w:val="20"/>
        </w:rPr>
        <w:t>of</w:t>
      </w:r>
      <w:r>
        <w:rPr>
          <w:spacing w:val="-3"/>
          <w:sz w:val="20"/>
        </w:rPr>
        <w:t xml:space="preserve"> </w:t>
      </w:r>
      <w:r>
        <w:rPr>
          <w:sz w:val="20"/>
        </w:rPr>
        <w:t>person</w:t>
      </w:r>
      <w:r>
        <w:rPr>
          <w:spacing w:val="-3"/>
          <w:sz w:val="20"/>
        </w:rPr>
        <w:t xml:space="preserve"> </w:t>
      </w:r>
      <w:r>
        <w:rPr>
          <w:sz w:val="20"/>
        </w:rPr>
        <w:t xml:space="preserve">complaining: </w:t>
      </w:r>
      <w:r>
        <w:rPr>
          <w:sz w:val="20"/>
          <w:u w:val="single"/>
        </w:rPr>
        <w:tab/>
      </w:r>
    </w:p>
    <w:p w14:paraId="062E8E96" w14:textId="77777777" w:rsidR="0093042A" w:rsidRDefault="0093042A" w:rsidP="0093042A">
      <w:pPr>
        <w:pStyle w:val="BodyText"/>
        <w:spacing w:before="2"/>
        <w:rPr>
          <w:sz w:val="21"/>
        </w:rPr>
      </w:pPr>
    </w:p>
    <w:p w14:paraId="4320BD73" w14:textId="77777777" w:rsidR="0093042A" w:rsidRDefault="0093042A" w:rsidP="0093042A">
      <w:pPr>
        <w:spacing w:before="59" w:line="276" w:lineRule="auto"/>
        <w:ind w:left="1161" w:right="1257"/>
        <w:rPr>
          <w:sz w:val="20"/>
        </w:rPr>
      </w:pPr>
      <w:r>
        <w:rPr>
          <w:sz w:val="20"/>
        </w:rPr>
        <w:t>Please</w:t>
      </w:r>
      <w:r>
        <w:rPr>
          <w:spacing w:val="-4"/>
          <w:sz w:val="20"/>
        </w:rPr>
        <w:t xml:space="preserve"> </w:t>
      </w:r>
      <w:r>
        <w:rPr>
          <w:sz w:val="20"/>
        </w:rPr>
        <w:t>tell</w:t>
      </w:r>
      <w:r>
        <w:rPr>
          <w:spacing w:val="-3"/>
          <w:sz w:val="20"/>
        </w:rPr>
        <w:t xml:space="preserve"> </w:t>
      </w:r>
      <w:r>
        <w:rPr>
          <w:sz w:val="20"/>
        </w:rPr>
        <w:t>us</w:t>
      </w:r>
      <w:r>
        <w:rPr>
          <w:spacing w:val="-3"/>
          <w:sz w:val="20"/>
        </w:rPr>
        <w:t xml:space="preserve"> </w:t>
      </w:r>
      <w:r>
        <w:rPr>
          <w:sz w:val="20"/>
        </w:rPr>
        <w:t>about</w:t>
      </w:r>
      <w:r>
        <w:rPr>
          <w:spacing w:val="-3"/>
          <w:sz w:val="20"/>
        </w:rPr>
        <w:t xml:space="preserve"> </w:t>
      </w:r>
      <w:r>
        <w:rPr>
          <w:sz w:val="20"/>
        </w:rPr>
        <w:t>your</w:t>
      </w:r>
      <w:r>
        <w:rPr>
          <w:spacing w:val="-3"/>
          <w:sz w:val="20"/>
        </w:rPr>
        <w:t xml:space="preserve"> </w:t>
      </w:r>
      <w:r>
        <w:rPr>
          <w:sz w:val="20"/>
        </w:rPr>
        <w:t>complaint</w:t>
      </w:r>
      <w:r>
        <w:rPr>
          <w:spacing w:val="-3"/>
          <w:sz w:val="20"/>
        </w:rPr>
        <w:t xml:space="preserve"> </w:t>
      </w:r>
      <w:r>
        <w:rPr>
          <w:sz w:val="20"/>
        </w:rPr>
        <w:t>so</w:t>
      </w:r>
      <w:r>
        <w:rPr>
          <w:spacing w:val="-3"/>
          <w:sz w:val="20"/>
        </w:rPr>
        <w:t xml:space="preserve"> </w:t>
      </w:r>
      <w:r>
        <w:rPr>
          <w:sz w:val="20"/>
        </w:rPr>
        <w:t>the</w:t>
      </w:r>
      <w:r>
        <w:rPr>
          <w:spacing w:val="-4"/>
          <w:sz w:val="20"/>
        </w:rPr>
        <w:t xml:space="preserve"> </w:t>
      </w:r>
      <w:r>
        <w:rPr>
          <w:sz w:val="20"/>
        </w:rPr>
        <w:t>program</w:t>
      </w:r>
      <w:r>
        <w:rPr>
          <w:spacing w:val="-4"/>
          <w:sz w:val="20"/>
        </w:rPr>
        <w:t xml:space="preserve"> </w:t>
      </w:r>
      <w:r>
        <w:rPr>
          <w:sz w:val="20"/>
        </w:rPr>
        <w:t>can</w:t>
      </w:r>
      <w:r>
        <w:rPr>
          <w:spacing w:val="-2"/>
          <w:sz w:val="20"/>
        </w:rPr>
        <w:t xml:space="preserve"> </w:t>
      </w:r>
      <w:r>
        <w:rPr>
          <w:sz w:val="20"/>
        </w:rPr>
        <w:t>investigate. Please</w:t>
      </w:r>
      <w:r>
        <w:rPr>
          <w:spacing w:val="-4"/>
          <w:sz w:val="20"/>
        </w:rPr>
        <w:t xml:space="preserve"> </w:t>
      </w:r>
      <w:r>
        <w:rPr>
          <w:sz w:val="20"/>
        </w:rPr>
        <w:t>include</w:t>
      </w:r>
      <w:r>
        <w:rPr>
          <w:spacing w:val="-4"/>
          <w:sz w:val="20"/>
        </w:rPr>
        <w:t xml:space="preserve"> </w:t>
      </w:r>
      <w:r>
        <w:rPr>
          <w:sz w:val="20"/>
        </w:rPr>
        <w:t>as</w:t>
      </w:r>
      <w:r>
        <w:rPr>
          <w:spacing w:val="-3"/>
          <w:sz w:val="20"/>
        </w:rPr>
        <w:t xml:space="preserve"> </w:t>
      </w:r>
      <w:r>
        <w:rPr>
          <w:sz w:val="20"/>
        </w:rPr>
        <w:t>much</w:t>
      </w:r>
      <w:r>
        <w:rPr>
          <w:spacing w:val="-3"/>
          <w:sz w:val="20"/>
        </w:rPr>
        <w:t xml:space="preserve"> </w:t>
      </w:r>
      <w:r>
        <w:rPr>
          <w:sz w:val="20"/>
        </w:rPr>
        <w:t>information as possible.</w:t>
      </w:r>
    </w:p>
    <w:p w14:paraId="5A10BE04" w14:textId="5EE9EE14" w:rsidR="0093042A" w:rsidRDefault="000A1FB5" w:rsidP="0093042A">
      <w:pPr>
        <w:pStyle w:val="BodyText"/>
        <w:spacing w:before="5"/>
        <w:rPr>
          <w:sz w:val="18"/>
        </w:rPr>
      </w:pPr>
      <w:r>
        <w:rPr>
          <w:noProof/>
        </w:rPr>
        <mc:AlternateContent>
          <mc:Choice Requires="wps">
            <w:drawing>
              <wp:anchor distT="0" distB="0" distL="0" distR="0" simplePos="0" relativeHeight="251667456" behindDoc="1" locked="0" layoutInCell="1" allowOverlap="1" wp14:anchorId="240CFAB9" wp14:editId="6B4F5E84">
                <wp:simplePos x="0" y="0"/>
                <wp:positionH relativeFrom="page">
                  <wp:posOffset>457200</wp:posOffset>
                </wp:positionH>
                <wp:positionV relativeFrom="paragraph">
                  <wp:posOffset>158115</wp:posOffset>
                </wp:positionV>
                <wp:extent cx="6605270" cy="1270"/>
                <wp:effectExtent l="0" t="0" r="0" b="0"/>
                <wp:wrapTopAndBottom/>
                <wp:docPr id="1208735417"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5270" cy="1270"/>
                        </a:xfrm>
                        <a:custGeom>
                          <a:avLst/>
                          <a:gdLst>
                            <a:gd name="T0" fmla="+- 0 720 720"/>
                            <a:gd name="T1" fmla="*/ T0 w 10402"/>
                            <a:gd name="T2" fmla="+- 0 11122 720"/>
                            <a:gd name="T3" fmla="*/ T2 w 10402"/>
                          </a:gdLst>
                          <a:ahLst/>
                          <a:cxnLst>
                            <a:cxn ang="0">
                              <a:pos x="T1" y="0"/>
                            </a:cxn>
                            <a:cxn ang="0">
                              <a:pos x="T3" y="0"/>
                            </a:cxn>
                          </a:cxnLst>
                          <a:rect l="0" t="0" r="r" b="b"/>
                          <a:pathLst>
                            <a:path w="10402">
                              <a:moveTo>
                                <a:pt x="0" y="0"/>
                              </a:moveTo>
                              <a:lnTo>
                                <a:pt x="10402" y="0"/>
                              </a:lnTo>
                            </a:path>
                          </a:pathLst>
                        </a:custGeom>
                        <a:noFill/>
                        <a:ln w="1275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BCB1A00" id="Freeform: Shape 8" o:spid="_x0000_s1026" style="position:absolute;margin-left:36pt;margin-top:12.45pt;width:520.1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" path="m,l10402,e" filled="f" strokeweight=".35439mm">
                <v:path arrowok="t" o:connecttype="custom" o:connectlocs="0,0;6605270,0" o:connectangles="0,0"/>
                <w10:wrap type="topAndBottom" anchorx="page"/>
              </v:shape>
            </w:pict>
          </mc:Fallback>
        </mc:AlternateContent>
      </w:r>
    </w:p>
    <w:p w14:paraId="4F56861B" w14:textId="77777777" w:rsidR="0093042A" w:rsidRDefault="0093042A" w:rsidP="0093042A">
      <w:pPr>
        <w:pStyle w:val="BodyText"/>
        <w:rPr>
          <w:sz w:val="20"/>
        </w:rPr>
      </w:pPr>
    </w:p>
    <w:p w14:paraId="45638DCE" w14:textId="47E2AA5F" w:rsidR="0093042A" w:rsidRDefault="000A1FB5" w:rsidP="0093042A">
      <w:pPr>
        <w:pStyle w:val="BodyText"/>
        <w:spacing w:before="3"/>
        <w:rPr>
          <w:sz w:val="21"/>
        </w:rPr>
      </w:pPr>
      <w:r>
        <w:rPr>
          <w:noProof/>
        </w:rPr>
        <mc:AlternateContent>
          <mc:Choice Requires="wps">
            <w:drawing>
              <wp:anchor distT="0" distB="0" distL="0" distR="0" simplePos="0" relativeHeight="251668480" behindDoc="1" locked="0" layoutInCell="1" allowOverlap="1" wp14:anchorId="1A7DD44D" wp14:editId="384B9D6A">
                <wp:simplePos x="0" y="0"/>
                <wp:positionH relativeFrom="page">
                  <wp:posOffset>457200</wp:posOffset>
                </wp:positionH>
                <wp:positionV relativeFrom="paragraph">
                  <wp:posOffset>187325</wp:posOffset>
                </wp:positionV>
                <wp:extent cx="6609080" cy="1270"/>
                <wp:effectExtent l="0" t="0" r="1270" b="17780"/>
                <wp:wrapTopAndBottom/>
                <wp:docPr id="155406579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9080" cy="1270"/>
                        </a:xfrm>
                        <a:custGeom>
                          <a:avLst/>
                          <a:gdLst>
                            <a:gd name="T0" fmla="+- 0 720 720"/>
                            <a:gd name="T1" fmla="*/ T0 w 10408"/>
                            <a:gd name="T2" fmla="+- 0 297 295"/>
                            <a:gd name="T3" fmla="*/ 297 h 2"/>
                            <a:gd name="T4" fmla="+- 0 7946 720"/>
                            <a:gd name="T5" fmla="*/ T4 w 10408"/>
                            <a:gd name="T6" fmla="+- 0 297 295"/>
                            <a:gd name="T7" fmla="*/ 297 h 2"/>
                            <a:gd name="T8" fmla="+- 0 7950 720"/>
                            <a:gd name="T9" fmla="*/ T8 w 10408"/>
                            <a:gd name="T10" fmla="+- 0 297 295"/>
                            <a:gd name="T11" fmla="*/ 297 h 2"/>
                            <a:gd name="T12" fmla="+- 0 11128 720"/>
                            <a:gd name="T13" fmla="*/ T12 w 10408"/>
                            <a:gd name="T14" fmla="+- 0 297 295"/>
                            <a:gd name="T15" fmla="*/ 297 h 2"/>
                            <a:gd name="T16" fmla="+- 0 720 720"/>
                            <a:gd name="T17" fmla="*/ T16 w 10408"/>
                            <a:gd name="T18" fmla="+- 0 295 295"/>
                            <a:gd name="T19" fmla="*/ 295 h 2"/>
                            <a:gd name="T20" fmla="+- 0 11122 720"/>
                            <a:gd name="T21" fmla="*/ T20 w 10408"/>
                            <a:gd name="T22" fmla="+- 0 295 295"/>
                            <a:gd name="T23" fmla="*/ 295 h 2"/>
                          </a:gdLst>
                          <a:ahLst/>
                          <a:cxnLst>
                            <a:cxn ang="0">
                              <a:pos x="T1" y="T3"/>
                            </a:cxn>
                            <a:cxn ang="0">
                              <a:pos x="T5" y="T7"/>
                            </a:cxn>
                            <a:cxn ang="0">
                              <a:pos x="T9" y="T11"/>
                            </a:cxn>
                            <a:cxn ang="0">
                              <a:pos x="T13" y="T15"/>
                            </a:cxn>
                            <a:cxn ang="0">
                              <a:pos x="T17" y="T19"/>
                            </a:cxn>
                            <a:cxn ang="0">
                              <a:pos x="T21" y="T23"/>
                            </a:cxn>
                          </a:cxnLst>
                          <a:rect l="0" t="0" r="r" b="b"/>
                          <a:pathLst>
                            <a:path w="10408" h="2">
                              <a:moveTo>
                                <a:pt x="0" y="2"/>
                              </a:moveTo>
                              <a:lnTo>
                                <a:pt x="7226" y="2"/>
                              </a:lnTo>
                              <a:moveTo>
                                <a:pt x="7230" y="2"/>
                              </a:moveTo>
                              <a:lnTo>
                                <a:pt x="10408" y="2"/>
                              </a:lnTo>
                              <a:moveTo>
                                <a:pt x="0" y="0"/>
                              </a:moveTo>
                              <a:lnTo>
                                <a:pt x="10402" y="0"/>
                              </a:lnTo>
                            </a:path>
                          </a:pathLst>
                        </a:custGeom>
                        <a:noFill/>
                        <a:ln w="1275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C974FA6" id="Freeform: Shape 7" o:spid="_x0000_s1026" style="position:absolute;margin-left:36pt;margin-top:14.75pt;width:520.4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" path="m,2r7226,m7230,2r3178,m,l10402,e" filled="f" strokeweight=".35439mm">
                <v:path arrowok="t" o:connecttype="custom" o:connectlocs="0,188595;4588510,188595;4591050,188595;6609080,188595;0,187325;6605270,187325" o:connectangles="0,0,0,0,0,0"/>
                <w10:wrap type="topAndBottom" anchorx="page"/>
              </v:shape>
            </w:pict>
          </mc:Fallback>
        </mc:AlternateContent>
      </w:r>
    </w:p>
    <w:p w14:paraId="1743E311" w14:textId="77777777" w:rsidR="0093042A" w:rsidRDefault="0093042A" w:rsidP="0093042A">
      <w:pPr>
        <w:pStyle w:val="BodyText"/>
        <w:rPr>
          <w:sz w:val="20"/>
        </w:rPr>
      </w:pPr>
    </w:p>
    <w:p w14:paraId="226AC4BD" w14:textId="493D63DF" w:rsidR="0093042A" w:rsidRDefault="000A1FB5" w:rsidP="0093042A">
      <w:pPr>
        <w:pStyle w:val="BodyText"/>
        <w:spacing w:before="3"/>
        <w:rPr>
          <w:sz w:val="22"/>
        </w:rPr>
      </w:pPr>
      <w:r>
        <w:rPr>
          <w:noProof/>
        </w:rPr>
        <mc:AlternateContent>
          <mc:Choice Requires="wps">
            <w:drawing>
              <wp:anchor distT="0" distB="0" distL="0" distR="0" simplePos="0" relativeHeight="251669504" behindDoc="1" locked="0" layoutInCell="1" allowOverlap="1" wp14:anchorId="0955F475" wp14:editId="01C04C57">
                <wp:simplePos x="0" y="0"/>
                <wp:positionH relativeFrom="page">
                  <wp:posOffset>457200</wp:posOffset>
                </wp:positionH>
                <wp:positionV relativeFrom="paragraph">
                  <wp:posOffset>187960</wp:posOffset>
                </wp:positionV>
                <wp:extent cx="6605270" cy="1270"/>
                <wp:effectExtent l="0" t="0" r="0" b="0"/>
                <wp:wrapTopAndBottom/>
                <wp:docPr id="172313580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5270" cy="1270"/>
                        </a:xfrm>
                        <a:custGeom>
                          <a:avLst/>
                          <a:gdLst>
                            <a:gd name="T0" fmla="+- 0 720 720"/>
                            <a:gd name="T1" fmla="*/ T0 w 10402"/>
                            <a:gd name="T2" fmla="+- 0 11122 720"/>
                            <a:gd name="T3" fmla="*/ T2 w 10402"/>
                          </a:gdLst>
                          <a:ahLst/>
                          <a:cxnLst>
                            <a:cxn ang="0">
                              <a:pos x="T1" y="0"/>
                            </a:cxn>
                            <a:cxn ang="0">
                              <a:pos x="T3" y="0"/>
                            </a:cxn>
                          </a:cxnLst>
                          <a:rect l="0" t="0" r="r" b="b"/>
                          <a:pathLst>
                            <a:path w="10402">
                              <a:moveTo>
                                <a:pt x="0" y="0"/>
                              </a:moveTo>
                              <a:lnTo>
                                <a:pt x="10402" y="0"/>
                              </a:lnTo>
                            </a:path>
                          </a:pathLst>
                        </a:custGeom>
                        <a:noFill/>
                        <a:ln w="1275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0D9228B" id="Freeform: Shape 6" o:spid="_x0000_s1026" style="position:absolute;margin-left:36pt;margin-top:14.8pt;width:520.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" path="m,l10402,e" filled="f" strokeweight=".35439mm">
                <v:path arrowok="t" o:connecttype="custom" o:connectlocs="0,0;6605270,0" o:connectangles="0,0"/>
                <w10:wrap type="topAndBottom" anchorx="page"/>
              </v:shape>
            </w:pict>
          </mc:Fallback>
        </mc:AlternateContent>
      </w:r>
    </w:p>
    <w:p w14:paraId="750A5E06" w14:textId="77777777" w:rsidR="0093042A" w:rsidRDefault="0093042A" w:rsidP="0093042A">
      <w:pPr>
        <w:pStyle w:val="BodyText"/>
        <w:spacing w:before="10"/>
        <w:rPr>
          <w:sz w:val="23"/>
        </w:rPr>
      </w:pPr>
    </w:p>
    <w:p w14:paraId="29C60471" w14:textId="77777777" w:rsidR="0093042A" w:rsidRDefault="0093042A" w:rsidP="0093042A">
      <w:pPr>
        <w:spacing w:line="276" w:lineRule="auto"/>
        <w:ind w:left="3482" w:right="1677" w:hanging="2303"/>
        <w:rPr>
          <w:i/>
          <w:sz w:val="20"/>
        </w:rPr>
      </w:pPr>
      <w:r>
        <w:rPr>
          <w:i/>
          <w:color w:val="1F3762"/>
          <w:sz w:val="20"/>
        </w:rPr>
        <w:t>Personal</w:t>
      </w:r>
      <w:r>
        <w:rPr>
          <w:i/>
          <w:color w:val="1F3762"/>
          <w:spacing w:val="-3"/>
          <w:sz w:val="20"/>
        </w:rPr>
        <w:t xml:space="preserve"> </w:t>
      </w:r>
      <w:r>
        <w:rPr>
          <w:i/>
          <w:color w:val="1F3762"/>
          <w:sz w:val="20"/>
        </w:rPr>
        <w:t>Details</w:t>
      </w:r>
      <w:r>
        <w:rPr>
          <w:i/>
          <w:color w:val="1F3762"/>
          <w:spacing w:val="-5"/>
          <w:sz w:val="20"/>
        </w:rPr>
        <w:t xml:space="preserve"> </w:t>
      </w:r>
      <w:r>
        <w:rPr>
          <w:i/>
          <w:color w:val="1F3762"/>
          <w:sz w:val="20"/>
        </w:rPr>
        <w:t>(Optional)</w:t>
      </w:r>
      <w:r>
        <w:rPr>
          <w:i/>
          <w:color w:val="1F3762"/>
          <w:spacing w:val="-2"/>
          <w:sz w:val="20"/>
        </w:rPr>
        <w:t xml:space="preserve"> </w:t>
      </w:r>
      <w:r>
        <w:rPr>
          <w:i/>
          <w:color w:val="1F3762"/>
          <w:sz w:val="20"/>
          <w:u w:val="single" w:color="1F3762"/>
        </w:rPr>
        <w:t>PLEASE</w:t>
      </w:r>
      <w:r>
        <w:rPr>
          <w:i/>
          <w:color w:val="1F3762"/>
          <w:spacing w:val="-3"/>
          <w:sz w:val="20"/>
          <w:u w:val="single" w:color="1F3762"/>
        </w:rPr>
        <w:t xml:space="preserve"> </w:t>
      </w:r>
      <w:r>
        <w:rPr>
          <w:i/>
          <w:color w:val="1F3762"/>
          <w:sz w:val="20"/>
          <w:u w:val="single" w:color="1F3762"/>
        </w:rPr>
        <w:t>NOTE</w:t>
      </w:r>
      <w:r>
        <w:rPr>
          <w:i/>
          <w:color w:val="1F3762"/>
          <w:spacing w:val="-3"/>
          <w:sz w:val="20"/>
          <w:u w:val="single" w:color="1F3762"/>
        </w:rPr>
        <w:t xml:space="preserve"> </w:t>
      </w:r>
      <w:r>
        <w:rPr>
          <w:i/>
          <w:color w:val="1F3762"/>
          <w:sz w:val="20"/>
          <w:u w:val="single" w:color="1F3762"/>
        </w:rPr>
        <w:t>THAT</w:t>
      </w:r>
      <w:r>
        <w:rPr>
          <w:i/>
          <w:color w:val="1F3762"/>
          <w:spacing w:val="-5"/>
          <w:sz w:val="20"/>
          <w:u w:val="single" w:color="1F3762"/>
        </w:rPr>
        <w:t xml:space="preserve"> </w:t>
      </w:r>
      <w:r>
        <w:rPr>
          <w:i/>
          <w:color w:val="1F3762"/>
          <w:sz w:val="20"/>
          <w:u w:val="single" w:color="1F3762"/>
        </w:rPr>
        <w:t>YOU</w:t>
      </w:r>
      <w:r>
        <w:rPr>
          <w:i/>
          <w:color w:val="1F3762"/>
          <w:spacing w:val="-4"/>
          <w:sz w:val="20"/>
          <w:u w:val="single" w:color="1F3762"/>
        </w:rPr>
        <w:t xml:space="preserve"> </w:t>
      </w:r>
      <w:r>
        <w:rPr>
          <w:i/>
          <w:color w:val="1F3762"/>
          <w:sz w:val="20"/>
          <w:u w:val="single" w:color="1F3762"/>
        </w:rPr>
        <w:t>HAVE</w:t>
      </w:r>
      <w:r>
        <w:rPr>
          <w:i/>
          <w:color w:val="1F3762"/>
          <w:spacing w:val="-3"/>
          <w:sz w:val="20"/>
          <w:u w:val="single" w:color="1F3762"/>
        </w:rPr>
        <w:t xml:space="preserve"> </w:t>
      </w:r>
      <w:r>
        <w:rPr>
          <w:i/>
          <w:color w:val="1F3762"/>
          <w:sz w:val="20"/>
          <w:u w:val="single" w:color="1F3762"/>
        </w:rPr>
        <w:t>THE</w:t>
      </w:r>
      <w:r>
        <w:rPr>
          <w:i/>
          <w:color w:val="1F3762"/>
          <w:spacing w:val="-3"/>
          <w:sz w:val="20"/>
          <w:u w:val="single" w:color="1F3762"/>
        </w:rPr>
        <w:t xml:space="preserve"> </w:t>
      </w:r>
      <w:r>
        <w:rPr>
          <w:i/>
          <w:color w:val="1F3762"/>
          <w:sz w:val="20"/>
          <w:u w:val="single" w:color="1F3762"/>
        </w:rPr>
        <w:t>RIGHT</w:t>
      </w:r>
      <w:r>
        <w:rPr>
          <w:i/>
          <w:color w:val="1F3762"/>
          <w:spacing w:val="-5"/>
          <w:sz w:val="20"/>
          <w:u w:val="single" w:color="1F3762"/>
        </w:rPr>
        <w:t xml:space="preserve"> </w:t>
      </w:r>
      <w:r>
        <w:rPr>
          <w:i/>
          <w:color w:val="1F3762"/>
          <w:sz w:val="20"/>
          <w:u w:val="single" w:color="1F3762"/>
        </w:rPr>
        <w:t>TO</w:t>
      </w:r>
      <w:r>
        <w:rPr>
          <w:i/>
          <w:color w:val="1F3762"/>
          <w:spacing w:val="-4"/>
          <w:sz w:val="20"/>
          <w:u w:val="single" w:color="1F3762"/>
        </w:rPr>
        <w:t xml:space="preserve"> </w:t>
      </w:r>
      <w:r>
        <w:rPr>
          <w:i/>
          <w:color w:val="1F3762"/>
          <w:sz w:val="20"/>
          <w:u w:val="single" w:color="1F3762"/>
        </w:rPr>
        <w:t>REMAIN</w:t>
      </w:r>
      <w:r>
        <w:rPr>
          <w:i/>
          <w:color w:val="1F3762"/>
          <w:spacing w:val="-3"/>
          <w:sz w:val="20"/>
          <w:u w:val="single" w:color="1F3762"/>
        </w:rPr>
        <w:t xml:space="preserve"> </w:t>
      </w:r>
      <w:r>
        <w:rPr>
          <w:i/>
          <w:color w:val="1F3762"/>
          <w:sz w:val="20"/>
          <w:u w:val="single" w:color="1F3762"/>
        </w:rPr>
        <w:t>ANONYMOUS</w:t>
      </w:r>
      <w:r>
        <w:rPr>
          <w:i/>
          <w:color w:val="1F3762"/>
          <w:sz w:val="20"/>
        </w:rPr>
        <w:t xml:space="preserve"> </w:t>
      </w:r>
      <w:r>
        <w:rPr>
          <w:i/>
          <w:color w:val="1F3762"/>
          <w:sz w:val="20"/>
          <w:u w:val="single" w:color="1F3762"/>
        </w:rPr>
        <w:t>AND NOT PROVIDE PERSONAL DETAILS.</w:t>
      </w:r>
    </w:p>
    <w:p w14:paraId="2CA52B0F" w14:textId="77777777" w:rsidR="0093042A" w:rsidRDefault="0093042A" w:rsidP="0093042A">
      <w:pPr>
        <w:pStyle w:val="BodyText"/>
        <w:spacing w:before="2"/>
        <w:rPr>
          <w:i/>
          <w:sz w:val="18"/>
        </w:rPr>
      </w:pPr>
    </w:p>
    <w:p w14:paraId="5771A747" w14:textId="77777777" w:rsidR="0093042A" w:rsidRDefault="0093042A" w:rsidP="0093042A">
      <w:pPr>
        <w:spacing w:before="59" w:line="276" w:lineRule="auto"/>
        <w:ind w:left="1161" w:right="1869"/>
        <w:jc w:val="both"/>
        <w:rPr>
          <w:sz w:val="20"/>
        </w:rPr>
      </w:pPr>
      <w:r>
        <w:rPr>
          <w:sz w:val="20"/>
        </w:rPr>
        <w:t>If</w:t>
      </w:r>
      <w:r>
        <w:rPr>
          <w:spacing w:val="-3"/>
          <w:sz w:val="20"/>
        </w:rPr>
        <w:t xml:space="preserve"> </w:t>
      </w:r>
      <w:r>
        <w:rPr>
          <w:sz w:val="20"/>
        </w:rPr>
        <w:t>you</w:t>
      </w:r>
      <w:r>
        <w:rPr>
          <w:spacing w:val="-2"/>
          <w:sz w:val="20"/>
        </w:rPr>
        <w:t xml:space="preserve"> </w:t>
      </w:r>
      <w:r>
        <w:rPr>
          <w:sz w:val="20"/>
        </w:rPr>
        <w:t>would</w:t>
      </w:r>
      <w:r>
        <w:rPr>
          <w:spacing w:val="-2"/>
          <w:sz w:val="20"/>
        </w:rPr>
        <w:t xml:space="preserve"> </w:t>
      </w:r>
      <w:r>
        <w:rPr>
          <w:sz w:val="20"/>
        </w:rPr>
        <w:t>like</w:t>
      </w:r>
      <w:r>
        <w:rPr>
          <w:spacing w:val="-3"/>
          <w:sz w:val="20"/>
        </w:rPr>
        <w:t xml:space="preserve"> </w:t>
      </w:r>
      <w:r>
        <w:rPr>
          <w:sz w:val="20"/>
        </w:rPr>
        <w:t>to</w:t>
      </w:r>
      <w:r>
        <w:rPr>
          <w:spacing w:val="-2"/>
          <w:sz w:val="20"/>
        </w:rPr>
        <w:t xml:space="preserve"> </w:t>
      </w:r>
      <w:r>
        <w:rPr>
          <w:sz w:val="20"/>
        </w:rPr>
        <w:t>receive</w:t>
      </w:r>
      <w:r>
        <w:rPr>
          <w:spacing w:val="-3"/>
          <w:sz w:val="20"/>
        </w:rPr>
        <w:t xml:space="preserve"> </w:t>
      </w:r>
      <w:r>
        <w:rPr>
          <w:sz w:val="20"/>
        </w:rPr>
        <w:t>a</w:t>
      </w:r>
      <w:r>
        <w:rPr>
          <w:spacing w:val="-2"/>
          <w:sz w:val="20"/>
        </w:rPr>
        <w:t xml:space="preserve"> </w:t>
      </w:r>
      <w:r>
        <w:rPr>
          <w:sz w:val="20"/>
        </w:rPr>
        <w:t>response</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program</w:t>
      </w:r>
      <w:r>
        <w:rPr>
          <w:spacing w:val="-3"/>
          <w:sz w:val="20"/>
        </w:rPr>
        <w:t xml:space="preserve"> </w:t>
      </w:r>
      <w:r>
        <w:rPr>
          <w:sz w:val="20"/>
        </w:rPr>
        <w:t>about</w:t>
      </w:r>
      <w:r>
        <w:rPr>
          <w:spacing w:val="-2"/>
          <w:sz w:val="20"/>
        </w:rPr>
        <w:t xml:space="preserve"> </w:t>
      </w:r>
      <w:r>
        <w:rPr>
          <w:sz w:val="20"/>
        </w:rPr>
        <w:t>your</w:t>
      </w:r>
      <w:r>
        <w:rPr>
          <w:spacing w:val="-2"/>
          <w:sz w:val="20"/>
        </w:rPr>
        <w:t xml:space="preserve"> </w:t>
      </w:r>
      <w:r>
        <w:rPr>
          <w:sz w:val="20"/>
        </w:rPr>
        <w:t>complaint,</w:t>
      </w:r>
      <w:r>
        <w:rPr>
          <w:spacing w:val="-3"/>
          <w:sz w:val="20"/>
        </w:rPr>
        <w:t xml:space="preserve"> </w:t>
      </w:r>
      <w:r>
        <w:rPr>
          <w:sz w:val="20"/>
        </w:rPr>
        <w:t>please</w:t>
      </w:r>
      <w:r>
        <w:rPr>
          <w:spacing w:val="-3"/>
          <w:sz w:val="20"/>
        </w:rPr>
        <w:t xml:space="preserve"> </w:t>
      </w:r>
      <w:r>
        <w:rPr>
          <w:sz w:val="20"/>
        </w:rPr>
        <w:t>fill</w:t>
      </w:r>
      <w:r>
        <w:rPr>
          <w:spacing w:val="-2"/>
          <w:sz w:val="20"/>
        </w:rPr>
        <w:t xml:space="preserve"> </w:t>
      </w:r>
      <w:r>
        <w:rPr>
          <w:sz w:val="20"/>
        </w:rPr>
        <w:t>in</w:t>
      </w:r>
      <w:r>
        <w:rPr>
          <w:spacing w:val="-2"/>
          <w:sz w:val="20"/>
        </w:rPr>
        <w:t xml:space="preserve"> </w:t>
      </w:r>
      <w:r>
        <w:rPr>
          <w:sz w:val="20"/>
        </w:rPr>
        <w:t>your details</w:t>
      </w:r>
      <w:r>
        <w:rPr>
          <w:spacing w:val="-2"/>
          <w:sz w:val="20"/>
        </w:rPr>
        <w:t xml:space="preserve"> </w:t>
      </w:r>
      <w:r>
        <w:rPr>
          <w:sz w:val="20"/>
        </w:rPr>
        <w:t>below. If</w:t>
      </w:r>
      <w:r>
        <w:rPr>
          <w:spacing w:val="-3"/>
          <w:sz w:val="20"/>
        </w:rPr>
        <w:t xml:space="preserve"> </w:t>
      </w:r>
      <w:r>
        <w:rPr>
          <w:sz w:val="20"/>
        </w:rPr>
        <w:t>you</w:t>
      </w:r>
      <w:r>
        <w:rPr>
          <w:spacing w:val="-1"/>
          <w:sz w:val="20"/>
        </w:rPr>
        <w:t xml:space="preserve"> </w:t>
      </w:r>
      <w:r>
        <w:rPr>
          <w:sz w:val="20"/>
        </w:rPr>
        <w:t>do</w:t>
      </w:r>
      <w:r>
        <w:rPr>
          <w:spacing w:val="-1"/>
          <w:sz w:val="20"/>
        </w:rPr>
        <w:t xml:space="preserve"> </w:t>
      </w:r>
      <w:r>
        <w:rPr>
          <w:sz w:val="20"/>
        </w:rPr>
        <w:t>not</w:t>
      </w:r>
      <w:r>
        <w:rPr>
          <w:spacing w:val="-1"/>
          <w:sz w:val="20"/>
        </w:rPr>
        <w:t xml:space="preserve"> </w:t>
      </w:r>
      <w:r>
        <w:rPr>
          <w:sz w:val="20"/>
        </w:rPr>
        <w:t>fill</w:t>
      </w:r>
      <w:r>
        <w:rPr>
          <w:spacing w:val="-5"/>
          <w:sz w:val="20"/>
        </w:rPr>
        <w:t xml:space="preserve"> </w:t>
      </w:r>
      <w:r>
        <w:rPr>
          <w:sz w:val="20"/>
        </w:rPr>
        <w:t>in</w:t>
      </w:r>
      <w:r>
        <w:rPr>
          <w:spacing w:val="-6"/>
          <w:sz w:val="20"/>
        </w:rPr>
        <w:t xml:space="preserve"> </w:t>
      </w:r>
      <w:r>
        <w:rPr>
          <w:sz w:val="20"/>
        </w:rPr>
        <w:t>these</w:t>
      </w:r>
      <w:r>
        <w:rPr>
          <w:spacing w:val="-3"/>
          <w:sz w:val="20"/>
        </w:rPr>
        <w:t xml:space="preserve"> </w:t>
      </w:r>
      <w:r>
        <w:rPr>
          <w:sz w:val="20"/>
        </w:rPr>
        <w:t>details,</w:t>
      </w:r>
      <w:r>
        <w:rPr>
          <w:spacing w:val="-2"/>
          <w:sz w:val="20"/>
        </w:rPr>
        <w:t xml:space="preserve"> </w:t>
      </w:r>
      <w:r>
        <w:rPr>
          <w:sz w:val="20"/>
        </w:rPr>
        <w:t>you</w:t>
      </w:r>
      <w:r>
        <w:rPr>
          <w:spacing w:val="-2"/>
          <w:sz w:val="20"/>
        </w:rPr>
        <w:t xml:space="preserve"> </w:t>
      </w:r>
      <w:r>
        <w:rPr>
          <w:sz w:val="20"/>
        </w:rPr>
        <w:t>will</w:t>
      </w:r>
      <w:r>
        <w:rPr>
          <w:spacing w:val="-2"/>
          <w:sz w:val="20"/>
        </w:rPr>
        <w:t xml:space="preserve"> </w:t>
      </w:r>
      <w:r>
        <w:rPr>
          <w:sz w:val="20"/>
        </w:rPr>
        <w:t>remain</w:t>
      </w:r>
      <w:r>
        <w:rPr>
          <w:spacing w:val="-3"/>
          <w:sz w:val="20"/>
        </w:rPr>
        <w:t xml:space="preserve"> </w:t>
      </w:r>
      <w:r>
        <w:rPr>
          <w:sz w:val="20"/>
        </w:rPr>
        <w:t>unknown</w:t>
      </w:r>
      <w:r>
        <w:rPr>
          <w:spacing w:val="-2"/>
          <w:sz w:val="20"/>
        </w:rPr>
        <w:t xml:space="preserve"> </w:t>
      </w:r>
      <w:r>
        <w:rPr>
          <w:sz w:val="20"/>
        </w:rPr>
        <w:t>and</w:t>
      </w:r>
      <w:r>
        <w:rPr>
          <w:spacing w:val="-5"/>
          <w:sz w:val="20"/>
        </w:rPr>
        <w:t xml:space="preserve"> </w:t>
      </w:r>
      <w:r>
        <w:rPr>
          <w:sz w:val="20"/>
        </w:rPr>
        <w:t>the</w:t>
      </w:r>
      <w:r>
        <w:rPr>
          <w:spacing w:val="-3"/>
          <w:sz w:val="20"/>
        </w:rPr>
        <w:t xml:space="preserve"> </w:t>
      </w:r>
      <w:r>
        <w:rPr>
          <w:sz w:val="20"/>
        </w:rPr>
        <w:t>program will</w:t>
      </w:r>
      <w:r>
        <w:rPr>
          <w:spacing w:val="-7"/>
          <w:sz w:val="20"/>
        </w:rPr>
        <w:t xml:space="preserve"> </w:t>
      </w:r>
      <w:r>
        <w:rPr>
          <w:sz w:val="20"/>
        </w:rPr>
        <w:t>not be able to contact you.</w:t>
      </w:r>
    </w:p>
    <w:p w14:paraId="3E2B3DE9" w14:textId="77777777" w:rsidR="0093042A" w:rsidRDefault="0093042A" w:rsidP="0093042A">
      <w:pPr>
        <w:tabs>
          <w:tab w:val="left" w:pos="4718"/>
          <w:tab w:val="left" w:pos="9096"/>
        </w:tabs>
        <w:ind w:left="1161"/>
        <w:jc w:val="both"/>
        <w:rPr>
          <w:sz w:val="20"/>
        </w:rPr>
      </w:pPr>
      <w:r>
        <w:rPr>
          <w:sz w:val="20"/>
        </w:rPr>
        <w:lastRenderedPageBreak/>
        <w:t>6.</w:t>
      </w:r>
      <w:r>
        <w:rPr>
          <w:spacing w:val="-7"/>
          <w:sz w:val="20"/>
        </w:rPr>
        <w:t xml:space="preserve"> </w:t>
      </w:r>
      <w:r>
        <w:rPr>
          <w:sz w:val="20"/>
        </w:rPr>
        <w:t>First</w:t>
      </w:r>
      <w:r>
        <w:rPr>
          <w:spacing w:val="-4"/>
          <w:sz w:val="20"/>
        </w:rPr>
        <w:t xml:space="preserve"> </w:t>
      </w:r>
      <w:r>
        <w:rPr>
          <w:spacing w:val="-2"/>
          <w:sz w:val="20"/>
        </w:rPr>
        <w:t>Name:</w:t>
      </w:r>
      <w:r>
        <w:rPr>
          <w:sz w:val="20"/>
          <w:u w:val="single"/>
        </w:rPr>
        <w:tab/>
      </w:r>
      <w:r>
        <w:rPr>
          <w:sz w:val="20"/>
        </w:rPr>
        <w:t>7.</w:t>
      </w:r>
      <w:r>
        <w:rPr>
          <w:spacing w:val="40"/>
          <w:sz w:val="20"/>
        </w:rPr>
        <w:t xml:space="preserve"> </w:t>
      </w:r>
      <w:r>
        <w:rPr>
          <w:sz w:val="20"/>
        </w:rPr>
        <w:t>Last Name:</w:t>
      </w:r>
      <w:r>
        <w:rPr>
          <w:spacing w:val="-1"/>
          <w:sz w:val="20"/>
        </w:rPr>
        <w:t xml:space="preserve"> </w:t>
      </w:r>
      <w:r>
        <w:rPr>
          <w:sz w:val="20"/>
          <w:u w:val="single"/>
        </w:rPr>
        <w:tab/>
      </w:r>
    </w:p>
    <w:p w14:paraId="1BF2FBCC" w14:textId="77777777" w:rsidR="0093042A" w:rsidRDefault="0093042A" w:rsidP="0093042A">
      <w:pPr>
        <w:spacing w:before="37"/>
        <w:ind w:left="1161"/>
        <w:jc w:val="both"/>
        <w:rPr>
          <w:b/>
          <w:sz w:val="20"/>
        </w:rPr>
      </w:pPr>
      <w:r>
        <w:rPr>
          <w:b/>
          <w:sz w:val="20"/>
          <w:u w:val="single"/>
        </w:rPr>
        <w:t>DO</w:t>
      </w:r>
      <w:r>
        <w:rPr>
          <w:b/>
          <w:spacing w:val="-7"/>
          <w:sz w:val="20"/>
          <w:u w:val="single"/>
        </w:rPr>
        <w:t xml:space="preserve"> </w:t>
      </w:r>
      <w:r>
        <w:rPr>
          <w:b/>
          <w:sz w:val="20"/>
          <w:u w:val="single"/>
        </w:rPr>
        <w:t>NOT</w:t>
      </w:r>
      <w:r>
        <w:rPr>
          <w:b/>
          <w:spacing w:val="-4"/>
          <w:sz w:val="20"/>
          <w:u w:val="single"/>
        </w:rPr>
        <w:t xml:space="preserve"> </w:t>
      </w:r>
      <w:r>
        <w:rPr>
          <w:b/>
          <w:sz w:val="20"/>
          <w:u w:val="single"/>
        </w:rPr>
        <w:t>FILL</w:t>
      </w:r>
      <w:r>
        <w:rPr>
          <w:b/>
          <w:spacing w:val="-5"/>
          <w:sz w:val="20"/>
          <w:u w:val="single"/>
        </w:rPr>
        <w:t xml:space="preserve"> </w:t>
      </w:r>
      <w:r>
        <w:rPr>
          <w:b/>
          <w:sz w:val="20"/>
          <w:u w:val="single"/>
        </w:rPr>
        <w:t>IN</w:t>
      </w:r>
      <w:r>
        <w:rPr>
          <w:b/>
          <w:spacing w:val="-4"/>
          <w:sz w:val="20"/>
          <w:u w:val="single"/>
        </w:rPr>
        <w:t xml:space="preserve"> </w:t>
      </w:r>
      <w:r>
        <w:rPr>
          <w:b/>
          <w:sz w:val="20"/>
          <w:u w:val="single"/>
        </w:rPr>
        <w:t>IN</w:t>
      </w:r>
      <w:r>
        <w:rPr>
          <w:b/>
          <w:spacing w:val="-3"/>
          <w:sz w:val="20"/>
          <w:u w:val="single"/>
        </w:rPr>
        <w:t xml:space="preserve"> </w:t>
      </w:r>
      <w:r>
        <w:rPr>
          <w:b/>
          <w:sz w:val="20"/>
          <w:u w:val="single"/>
        </w:rPr>
        <w:t>THE</w:t>
      </w:r>
      <w:r>
        <w:rPr>
          <w:b/>
          <w:spacing w:val="-4"/>
          <w:sz w:val="20"/>
          <w:u w:val="single"/>
        </w:rPr>
        <w:t xml:space="preserve"> </w:t>
      </w:r>
      <w:r>
        <w:rPr>
          <w:b/>
          <w:sz w:val="20"/>
          <w:u w:val="single"/>
        </w:rPr>
        <w:t>CASE</w:t>
      </w:r>
      <w:r>
        <w:rPr>
          <w:b/>
          <w:spacing w:val="-1"/>
          <w:sz w:val="20"/>
          <w:u w:val="single"/>
        </w:rPr>
        <w:t xml:space="preserve"> </w:t>
      </w:r>
      <w:r>
        <w:rPr>
          <w:b/>
          <w:sz w:val="20"/>
          <w:u w:val="single"/>
        </w:rPr>
        <w:t>OF</w:t>
      </w:r>
      <w:r>
        <w:rPr>
          <w:b/>
          <w:spacing w:val="-4"/>
          <w:sz w:val="20"/>
          <w:u w:val="single"/>
        </w:rPr>
        <w:t xml:space="preserve"> </w:t>
      </w:r>
      <w:r>
        <w:rPr>
          <w:b/>
          <w:sz w:val="20"/>
          <w:u w:val="single"/>
        </w:rPr>
        <w:t>SEA/SH</w:t>
      </w:r>
      <w:r>
        <w:rPr>
          <w:b/>
          <w:spacing w:val="-4"/>
          <w:sz w:val="20"/>
          <w:u w:val="single"/>
        </w:rPr>
        <w:t xml:space="preserve"> </w:t>
      </w:r>
      <w:r>
        <w:rPr>
          <w:b/>
          <w:spacing w:val="-2"/>
          <w:sz w:val="20"/>
          <w:u w:val="single"/>
        </w:rPr>
        <w:t>GRIEVANCES</w:t>
      </w:r>
    </w:p>
    <w:p w14:paraId="53B28704" w14:textId="77777777" w:rsidR="0093042A" w:rsidRDefault="0093042A" w:rsidP="0093042A">
      <w:pPr>
        <w:tabs>
          <w:tab w:val="left" w:pos="4732"/>
          <w:tab w:val="left" w:pos="9164"/>
        </w:tabs>
        <w:spacing w:before="37"/>
        <w:ind w:left="1161"/>
        <w:rPr>
          <w:sz w:val="20"/>
        </w:rPr>
      </w:pPr>
      <w:r>
        <w:rPr>
          <w:sz w:val="20"/>
        </w:rPr>
        <w:t>8.</w:t>
      </w:r>
      <w:r>
        <w:rPr>
          <w:spacing w:val="45"/>
          <w:sz w:val="20"/>
        </w:rPr>
        <w:t xml:space="preserve"> </w:t>
      </w:r>
      <w:r>
        <w:rPr>
          <w:spacing w:val="-2"/>
          <w:sz w:val="20"/>
        </w:rPr>
        <w:t>Parish:</w:t>
      </w:r>
      <w:r>
        <w:rPr>
          <w:sz w:val="20"/>
          <w:u w:val="single"/>
        </w:rPr>
        <w:tab/>
      </w:r>
      <w:r>
        <w:rPr>
          <w:sz w:val="20"/>
        </w:rPr>
        <w:t>9. Mobile number:</w:t>
      </w:r>
      <w:r>
        <w:rPr>
          <w:spacing w:val="40"/>
          <w:sz w:val="20"/>
        </w:rPr>
        <w:t xml:space="preserve"> </w:t>
      </w:r>
      <w:r>
        <w:rPr>
          <w:sz w:val="20"/>
          <w:u w:val="single"/>
        </w:rPr>
        <w:tab/>
      </w:r>
    </w:p>
    <w:p w14:paraId="02F2905B" w14:textId="77777777" w:rsidR="0093042A" w:rsidRDefault="0093042A" w:rsidP="0093042A">
      <w:pPr>
        <w:tabs>
          <w:tab w:val="left" w:pos="9177"/>
        </w:tabs>
        <w:spacing w:before="34"/>
        <w:ind w:left="1161"/>
      </w:pPr>
      <w:r>
        <w:t>10.</w:t>
      </w:r>
      <w:r>
        <w:rPr>
          <w:spacing w:val="-4"/>
        </w:rPr>
        <w:t xml:space="preserve"> </w:t>
      </w:r>
      <w:r>
        <w:t>Mediator</w:t>
      </w:r>
      <w:r>
        <w:rPr>
          <w:spacing w:val="-1"/>
        </w:rPr>
        <w:t xml:space="preserve"> </w:t>
      </w:r>
      <w:r>
        <w:t>for</w:t>
      </w:r>
      <w:r>
        <w:rPr>
          <w:spacing w:val="-1"/>
        </w:rPr>
        <w:t xml:space="preserve"> </w:t>
      </w:r>
      <w:r>
        <w:t>affected</w:t>
      </w:r>
      <w:r>
        <w:rPr>
          <w:spacing w:val="-1"/>
        </w:rPr>
        <w:t xml:space="preserve"> </w:t>
      </w:r>
      <w:r>
        <w:t>person:</w:t>
      </w:r>
      <w:r>
        <w:rPr>
          <w:spacing w:val="-1"/>
        </w:rPr>
        <w:t xml:space="preserve"> </w:t>
      </w:r>
      <w:r>
        <w:rPr>
          <w:u w:val="single"/>
        </w:rPr>
        <w:tab/>
      </w:r>
    </w:p>
    <w:p w14:paraId="2E9895C0" w14:textId="77777777" w:rsidR="0093042A" w:rsidRDefault="0093042A" w:rsidP="0093042A">
      <w:pPr>
        <w:tabs>
          <w:tab w:val="left" w:pos="9140"/>
        </w:tabs>
        <w:spacing w:before="41"/>
        <w:ind w:left="1161"/>
      </w:pPr>
      <w:r>
        <w:t>11.</w:t>
      </w:r>
      <w:r>
        <w:rPr>
          <w:spacing w:val="-2"/>
        </w:rPr>
        <w:t xml:space="preserve"> </w:t>
      </w:r>
      <w:r>
        <w:t>Civil</w:t>
      </w:r>
      <w:r>
        <w:rPr>
          <w:spacing w:val="-4"/>
        </w:rPr>
        <w:t xml:space="preserve"> </w:t>
      </w:r>
      <w:r>
        <w:t>organization</w:t>
      </w:r>
      <w:r>
        <w:rPr>
          <w:spacing w:val="-4"/>
        </w:rPr>
        <w:t xml:space="preserve"> </w:t>
      </w:r>
      <w:r>
        <w:t>/ Service</w:t>
      </w:r>
      <w:r>
        <w:rPr>
          <w:spacing w:val="-1"/>
        </w:rPr>
        <w:t xml:space="preserve"> </w:t>
      </w:r>
      <w:r>
        <w:t>Organization:</w:t>
      </w:r>
      <w:r>
        <w:rPr>
          <w:spacing w:val="-1"/>
        </w:rPr>
        <w:t xml:space="preserve"> </w:t>
      </w:r>
      <w:r>
        <w:rPr>
          <w:u w:val="single"/>
        </w:rPr>
        <w:tab/>
      </w:r>
    </w:p>
    <w:p w14:paraId="2EB5C46A" w14:textId="25860A52" w:rsidR="0093042A" w:rsidRDefault="000A1FB5" w:rsidP="0093042A">
      <w:pPr>
        <w:pStyle w:val="BodyText"/>
        <w:ind w:left="220"/>
        <w:rPr>
          <w:sz w:val="20"/>
        </w:rPr>
      </w:pPr>
      <w:r>
        <w:rPr>
          <w:noProof/>
        </w:rPr>
        <mc:AlternateContent>
          <mc:Choice Requires="wpg">
            <w:drawing>
              <wp:inline distT="0" distB="0" distL="0" distR="0" wp14:anchorId="13ED522E" wp14:editId="0038FE72">
                <wp:extent cx="5914390" cy="198120"/>
                <wp:effectExtent l="0" t="0" r="10160" b="0"/>
                <wp:docPr id="154183723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198120"/>
                          <a:chOff x="0" y="0"/>
                          <a:chExt cx="9314" cy="312"/>
                        </a:xfrm>
                      </wpg:grpSpPr>
                      <wps:wsp>
                        <wps:cNvPr id="516268111" name="Line 19"/>
                        <wps:cNvCnPr>
                          <a:cxnSpLocks noChangeShapeType="1"/>
                        </wps:cNvCnPr>
                        <wps:spPr bwMode="auto">
                          <a:xfrm>
                            <a:off x="629" y="218"/>
                            <a:ext cx="8685" cy="0"/>
                          </a:xfrm>
                          <a:prstGeom prst="line">
                            <a:avLst/>
                          </a:prstGeom>
                          <a:noFill/>
                          <a:ln w="5922">
                            <a:solidFill>
                              <a:srgbClr val="000000"/>
                            </a:solidFill>
                            <a:prstDash val="dot"/>
                            <a:round/>
                            <a:headEnd/>
                            <a:tailEnd/>
                          </a:ln>
                        </wps:spPr>
                        <wps:bodyPr/>
                      </wps:wsp>
                      <pic:pic xmlns:pic="http://schemas.openxmlformats.org/drawingml/2006/picture">
                        <pic:nvPicPr>
                          <pic:cNvPr id="1500475045" name="docshape28" descr="Image result for scissors icon"/>
                          <pic:cNvPicPr>
                            <a:picLocks noChangeAspect="1" noChangeArrowheads="1"/>
                          </pic:cNvPicPr>
                        </pic:nvPicPr>
                        <pic:blipFill>
                          <a:blip r:embed="rId41"/>
                          <a:srcRect/>
                          <a:stretch>
                            <a:fillRect/>
                          </a:stretch>
                        </pic:blipFill>
                        <pic:spPr bwMode="auto">
                          <a:xfrm>
                            <a:off x="0" y="0"/>
                            <a:ext cx="617" cy="312"/>
                          </a:xfrm>
                          <a:prstGeom prst="rect">
                            <a:avLst/>
                          </a:prstGeom>
                          <a:noFill/>
                          <a:ln>
                            <a:noFill/>
                          </a:ln>
                        </pic:spPr>
                      </pic:pic>
                    </wpg:wgp>
                  </a:graphicData>
                </a:graphic>
              </wp:inline>
            </w:drawing>
          </mc:Choice>
          <mc:Fallback xmlns:w16du="http://schemas.microsoft.com/office/word/2023/wordml/word16du">
            <w:pict>
              <v:group w14:anchorId="5FB03347" id="Group 5" o:spid="_x0000_s1026" style="width:465.7pt;height:15.6pt;mso-position-horizontal-relative:char;mso-position-vertical-relative:line" coordsize="931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">
                <v:line id="Line 19" o:spid="_x0000_s1027" style="position:absolute;visibility:visible;mso-wrap-style:square" from="629,218" to="93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" strokeweight=".1645mm">
                  <v:stroke dashstyle="dot"/>
                </v:line>
                <v:shape id="docshape28" o:spid="_x0000_s1028" type="#_x0000_t75" alt="Image result for scissors icon" style="position:absolute;width:61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">
                  <v:imagedata r:id="rId42" o:title="Image result for scissors icon"/>
                </v:shape>
                <w10:anchorlock/>
              </v:group>
            </w:pict>
          </mc:Fallback>
        </mc:AlternateContent>
      </w:r>
    </w:p>
    <w:p w14:paraId="0E3CE2F0" w14:textId="77777777" w:rsidR="0093042A" w:rsidRDefault="0093042A" w:rsidP="0093042A">
      <w:pPr>
        <w:tabs>
          <w:tab w:val="left" w:pos="6077"/>
        </w:tabs>
        <w:spacing w:line="226" w:lineRule="exact"/>
        <w:ind w:left="1574"/>
        <w:rPr>
          <w:sz w:val="20"/>
        </w:rPr>
      </w:pPr>
      <w:r>
        <w:rPr>
          <w:spacing w:val="-2"/>
          <w:sz w:val="20"/>
        </w:rPr>
        <w:t>Receipt:</w:t>
      </w:r>
      <w:r>
        <w:rPr>
          <w:sz w:val="20"/>
        </w:rPr>
        <w:tab/>
        <w:t>Complaint</w:t>
      </w:r>
      <w:r>
        <w:rPr>
          <w:spacing w:val="-12"/>
          <w:sz w:val="20"/>
        </w:rPr>
        <w:t xml:space="preserve"> </w:t>
      </w:r>
      <w:r>
        <w:rPr>
          <w:sz w:val="20"/>
        </w:rPr>
        <w:t>Number:</w:t>
      </w:r>
      <w:r>
        <w:rPr>
          <w:spacing w:val="-11"/>
          <w:sz w:val="20"/>
        </w:rPr>
        <w:t xml:space="preserve"> </w:t>
      </w:r>
      <w:r>
        <w:rPr>
          <w:color w:val="FF0000"/>
          <w:sz w:val="20"/>
        </w:rPr>
        <w:t>[Same</w:t>
      </w:r>
      <w:r>
        <w:rPr>
          <w:color w:val="FF0000"/>
          <w:spacing w:val="-9"/>
          <w:sz w:val="20"/>
        </w:rPr>
        <w:t xml:space="preserve"> </w:t>
      </w:r>
      <w:r>
        <w:rPr>
          <w:color w:val="FF0000"/>
          <w:sz w:val="20"/>
        </w:rPr>
        <w:t>number</w:t>
      </w:r>
      <w:r>
        <w:rPr>
          <w:color w:val="FF0000"/>
          <w:spacing w:val="-11"/>
          <w:sz w:val="20"/>
        </w:rPr>
        <w:t xml:space="preserve"> </w:t>
      </w:r>
      <w:r>
        <w:rPr>
          <w:color w:val="FF0000"/>
          <w:sz w:val="20"/>
        </w:rPr>
        <w:t>as</w:t>
      </w:r>
      <w:r>
        <w:rPr>
          <w:color w:val="FF0000"/>
          <w:spacing w:val="-11"/>
          <w:sz w:val="20"/>
        </w:rPr>
        <w:t xml:space="preserve"> </w:t>
      </w:r>
      <w:r>
        <w:rPr>
          <w:color w:val="FF0000"/>
          <w:spacing w:val="-2"/>
          <w:sz w:val="20"/>
        </w:rPr>
        <w:t>above]</w:t>
      </w:r>
    </w:p>
    <w:p w14:paraId="50DACF27" w14:textId="77777777" w:rsidR="0093042A" w:rsidRDefault="0093042A" w:rsidP="0093042A">
      <w:pPr>
        <w:tabs>
          <w:tab w:val="left" w:pos="4907"/>
        </w:tabs>
        <w:spacing w:before="36"/>
        <w:ind w:left="1156"/>
        <w:rPr>
          <w:sz w:val="20"/>
        </w:rPr>
      </w:pPr>
      <w:r>
        <w:rPr>
          <w:sz w:val="20"/>
        </w:rPr>
        <w:t>Date</w:t>
      </w:r>
      <w:r>
        <w:rPr>
          <w:spacing w:val="-2"/>
          <w:sz w:val="20"/>
        </w:rPr>
        <w:t xml:space="preserve"> </w:t>
      </w:r>
      <w:r>
        <w:rPr>
          <w:sz w:val="20"/>
        </w:rPr>
        <w:t>received:</w:t>
      </w:r>
      <w:r>
        <w:rPr>
          <w:spacing w:val="-2"/>
          <w:sz w:val="20"/>
        </w:rPr>
        <w:t xml:space="preserve"> </w:t>
      </w:r>
      <w:r>
        <w:rPr>
          <w:sz w:val="20"/>
          <w:u w:val="single"/>
        </w:rPr>
        <w:tab/>
      </w:r>
    </w:p>
    <w:p w14:paraId="7549ED52" w14:textId="77777777" w:rsidR="0093042A" w:rsidRDefault="0093042A" w:rsidP="0093042A">
      <w:pPr>
        <w:tabs>
          <w:tab w:val="left" w:pos="8885"/>
        </w:tabs>
        <w:spacing w:before="37"/>
        <w:ind w:left="1156"/>
        <w:rPr>
          <w:sz w:val="20"/>
        </w:rPr>
      </w:pPr>
      <w:r>
        <w:rPr>
          <w:sz w:val="20"/>
        </w:rPr>
        <w:t>Person</w:t>
      </w:r>
      <w:r>
        <w:rPr>
          <w:spacing w:val="-4"/>
          <w:sz w:val="20"/>
        </w:rPr>
        <w:t xml:space="preserve"> </w:t>
      </w:r>
      <w:r>
        <w:rPr>
          <w:sz w:val="20"/>
        </w:rPr>
        <w:t>receiving</w:t>
      </w:r>
      <w:r>
        <w:rPr>
          <w:spacing w:val="-5"/>
          <w:sz w:val="20"/>
        </w:rPr>
        <w:t xml:space="preserve"> </w:t>
      </w:r>
      <w:r>
        <w:rPr>
          <w:sz w:val="20"/>
        </w:rPr>
        <w:t>the</w:t>
      </w:r>
      <w:r>
        <w:rPr>
          <w:spacing w:val="-5"/>
          <w:sz w:val="20"/>
        </w:rPr>
        <w:t xml:space="preserve"> </w:t>
      </w:r>
      <w:r>
        <w:rPr>
          <w:sz w:val="20"/>
        </w:rPr>
        <w:t>complaint:</w:t>
      </w:r>
      <w:r>
        <w:rPr>
          <w:spacing w:val="-5"/>
          <w:sz w:val="20"/>
        </w:rPr>
        <w:t xml:space="preserve"> </w:t>
      </w:r>
      <w:r>
        <w:rPr>
          <w:sz w:val="20"/>
          <w:u w:val="single"/>
        </w:rPr>
        <w:tab/>
      </w:r>
    </w:p>
    <w:p w14:paraId="3022610B" w14:textId="77777777" w:rsidR="0093042A" w:rsidRDefault="0093042A" w:rsidP="0093042A">
      <w:pPr>
        <w:rPr>
          <w:sz w:val="20"/>
        </w:rPr>
        <w:sectPr w:rsidR="0093042A">
          <w:type w:val="continuous"/>
          <w:pgSz w:w="11900" w:h="16850"/>
          <w:pgMar w:top="1940" w:right="480" w:bottom="280" w:left="500" w:header="0" w:footer="942" w:gutter="0"/>
          <w:cols w:space="720"/>
        </w:sectPr>
      </w:pPr>
    </w:p>
    <w:p w14:paraId="31F1BF62" w14:textId="77777777" w:rsidR="0093042A" w:rsidRPr="00D1777E" w:rsidRDefault="0093042A" w:rsidP="0093042A">
      <w:pPr>
        <w:rPr>
          <w:b/>
          <w:bCs/>
        </w:rPr>
      </w:pPr>
      <w:bookmarkStart w:id="121" w:name="_bookmark10"/>
      <w:bookmarkEnd w:id="121"/>
      <w:r w:rsidRPr="00D1777E">
        <w:rPr>
          <w:b/>
          <w:bCs/>
        </w:rPr>
        <w:lastRenderedPageBreak/>
        <w:t>Grievance</w:t>
      </w:r>
      <w:r w:rsidRPr="00D1777E">
        <w:rPr>
          <w:b/>
          <w:bCs/>
          <w:spacing w:val="-2"/>
        </w:rPr>
        <w:t xml:space="preserve"> Registers</w:t>
      </w:r>
    </w:p>
    <w:p w14:paraId="2247EB05" w14:textId="77777777" w:rsidR="0093042A" w:rsidRDefault="0093042A" w:rsidP="0093042A">
      <w:pPr>
        <w:pStyle w:val="BodyText"/>
        <w:spacing w:before="5"/>
        <w:rPr>
          <w:b/>
          <w:sz w:val="31"/>
        </w:rPr>
      </w:pPr>
    </w:p>
    <w:p w14:paraId="3C0FDF2E" w14:textId="11D98F08" w:rsidR="0093042A" w:rsidRDefault="000A1FB5" w:rsidP="0093042A">
      <w:pPr>
        <w:tabs>
          <w:tab w:val="left" w:pos="12152"/>
        </w:tabs>
        <w:spacing w:after="36"/>
        <w:ind w:left="220"/>
        <w:rPr>
          <w:b/>
          <w:sz w:val="20"/>
        </w:rPr>
      </w:pPr>
      <w:r>
        <w:rPr>
          <w:noProof/>
        </w:rPr>
        <mc:AlternateContent>
          <mc:Choice Requires="wps">
            <w:drawing>
              <wp:anchor distT="0" distB="0" distL="114300" distR="114300" simplePos="0" relativeHeight="251665408" behindDoc="0" locked="0" layoutInCell="1" allowOverlap="1" wp14:anchorId="54303B53" wp14:editId="3641B56B">
                <wp:simplePos x="0" y="0"/>
                <wp:positionH relativeFrom="page">
                  <wp:posOffset>914400</wp:posOffset>
                </wp:positionH>
                <wp:positionV relativeFrom="paragraph">
                  <wp:posOffset>134620</wp:posOffset>
                </wp:positionV>
                <wp:extent cx="7576820" cy="7620"/>
                <wp:effectExtent l="0" t="0" r="0" b="0"/>
                <wp:wrapNone/>
                <wp:docPr id="4470331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682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18A495" id="Rectangle 4" o:spid="_x0000_s1026" style="position:absolute;margin-left:1in;margin-top:10.6pt;width:596.6pt;height:.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" fillcolor="black" stroked="f">
                <w10:wrap anchorx="page"/>
              </v:rect>
            </w:pict>
          </mc:Fallback>
        </mc:AlternateContent>
      </w:r>
      <w:r w:rsidR="0093042A">
        <w:rPr>
          <w:b/>
          <w:sz w:val="20"/>
        </w:rPr>
        <w:t>DO</w:t>
      </w:r>
      <w:r w:rsidR="0093042A">
        <w:rPr>
          <w:b/>
          <w:spacing w:val="-7"/>
          <w:sz w:val="20"/>
        </w:rPr>
        <w:t xml:space="preserve"> </w:t>
      </w:r>
      <w:r w:rsidR="0093042A">
        <w:rPr>
          <w:b/>
          <w:sz w:val="20"/>
        </w:rPr>
        <w:t>NOT</w:t>
      </w:r>
      <w:r w:rsidR="0093042A">
        <w:rPr>
          <w:b/>
          <w:spacing w:val="-4"/>
          <w:sz w:val="20"/>
        </w:rPr>
        <w:t xml:space="preserve"> </w:t>
      </w:r>
      <w:r w:rsidR="0093042A">
        <w:rPr>
          <w:b/>
          <w:sz w:val="20"/>
        </w:rPr>
        <w:t>FILL</w:t>
      </w:r>
      <w:r w:rsidR="0093042A">
        <w:rPr>
          <w:b/>
          <w:spacing w:val="-5"/>
          <w:sz w:val="20"/>
        </w:rPr>
        <w:t xml:space="preserve"> </w:t>
      </w:r>
      <w:r w:rsidR="0093042A">
        <w:rPr>
          <w:b/>
          <w:sz w:val="20"/>
        </w:rPr>
        <w:t>IN</w:t>
      </w:r>
      <w:r w:rsidR="0093042A">
        <w:rPr>
          <w:b/>
          <w:spacing w:val="-4"/>
          <w:sz w:val="20"/>
        </w:rPr>
        <w:t xml:space="preserve"> </w:t>
      </w:r>
      <w:r w:rsidR="0093042A">
        <w:rPr>
          <w:b/>
          <w:sz w:val="20"/>
        </w:rPr>
        <w:t>IN</w:t>
      </w:r>
      <w:r w:rsidR="0093042A">
        <w:rPr>
          <w:b/>
          <w:spacing w:val="-3"/>
          <w:sz w:val="20"/>
        </w:rPr>
        <w:t xml:space="preserve"> </w:t>
      </w:r>
      <w:r w:rsidR="0093042A">
        <w:rPr>
          <w:b/>
          <w:sz w:val="20"/>
        </w:rPr>
        <w:t>THE</w:t>
      </w:r>
      <w:r w:rsidR="0093042A">
        <w:rPr>
          <w:b/>
          <w:spacing w:val="-4"/>
          <w:sz w:val="20"/>
        </w:rPr>
        <w:t xml:space="preserve"> </w:t>
      </w:r>
      <w:r w:rsidR="0093042A">
        <w:rPr>
          <w:b/>
          <w:sz w:val="20"/>
        </w:rPr>
        <w:t>CASE</w:t>
      </w:r>
      <w:r w:rsidR="0093042A">
        <w:rPr>
          <w:b/>
          <w:spacing w:val="-1"/>
          <w:sz w:val="20"/>
        </w:rPr>
        <w:t xml:space="preserve"> </w:t>
      </w:r>
      <w:r w:rsidR="0093042A">
        <w:rPr>
          <w:b/>
          <w:sz w:val="20"/>
        </w:rPr>
        <w:t>OF</w:t>
      </w:r>
      <w:r w:rsidR="0093042A">
        <w:rPr>
          <w:b/>
          <w:spacing w:val="-4"/>
          <w:sz w:val="20"/>
        </w:rPr>
        <w:t xml:space="preserve"> </w:t>
      </w:r>
      <w:r w:rsidR="0093042A">
        <w:rPr>
          <w:b/>
          <w:sz w:val="20"/>
        </w:rPr>
        <w:t>SEA/SH</w:t>
      </w:r>
      <w:r w:rsidR="0093042A">
        <w:rPr>
          <w:b/>
          <w:spacing w:val="-4"/>
          <w:sz w:val="20"/>
        </w:rPr>
        <w:t xml:space="preserve"> </w:t>
      </w:r>
      <w:r w:rsidR="0093042A">
        <w:rPr>
          <w:b/>
          <w:spacing w:val="-2"/>
          <w:sz w:val="20"/>
        </w:rPr>
        <w:t>GRIEVANCES</w:t>
      </w:r>
      <w:r w:rsidR="0093042A">
        <w:rPr>
          <w:b/>
          <w:sz w:val="20"/>
        </w:rPr>
        <w:tab/>
      </w:r>
      <w:r w:rsidR="0093042A">
        <w:rPr>
          <w:b/>
          <w:spacing w:val="-2"/>
          <w:sz w:val="20"/>
        </w:rPr>
        <w:t>Page</w:t>
      </w:r>
      <w:r w:rsidR="0093042A">
        <w:rPr>
          <w:b/>
          <w:spacing w:val="-4"/>
          <w:sz w:val="20"/>
        </w:rPr>
        <w:t xml:space="preserve"> </w:t>
      </w:r>
      <w:r w:rsidR="0093042A">
        <w:rPr>
          <w:b/>
          <w:spacing w:val="-2"/>
          <w:sz w:val="20"/>
        </w:rPr>
        <w:t xml:space="preserve">Number: </w:t>
      </w:r>
      <w:r w:rsidR="0093042A">
        <w:rPr>
          <w:b/>
          <w:color w:val="FF0000"/>
          <w:spacing w:val="-2"/>
          <w:sz w:val="20"/>
        </w:rPr>
        <w:t>[Number]</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1349"/>
        <w:gridCol w:w="1712"/>
        <w:gridCol w:w="989"/>
        <w:gridCol w:w="2432"/>
        <w:gridCol w:w="1169"/>
        <w:gridCol w:w="1532"/>
        <w:gridCol w:w="1620"/>
        <w:gridCol w:w="2069"/>
        <w:gridCol w:w="900"/>
      </w:tblGrid>
      <w:tr w:rsidR="0093042A" w14:paraId="6DDDD1F0" w14:textId="77777777" w:rsidTr="001E6FC4">
        <w:trPr>
          <w:trHeight w:val="673"/>
        </w:trPr>
        <w:tc>
          <w:tcPr>
            <w:tcW w:w="14327" w:type="dxa"/>
            <w:gridSpan w:val="10"/>
            <w:shd w:val="clear" w:color="auto" w:fill="EC7C30"/>
          </w:tcPr>
          <w:p w14:paraId="47F1C2AC" w14:textId="77777777" w:rsidR="0093042A" w:rsidRDefault="0093042A" w:rsidP="001E6FC4">
            <w:pPr>
              <w:pStyle w:val="TableParagraph"/>
              <w:spacing w:line="292" w:lineRule="exact"/>
              <w:ind w:left="4763" w:right="4759"/>
              <w:jc w:val="center"/>
              <w:rPr>
                <w:b/>
                <w:sz w:val="24"/>
              </w:rPr>
            </w:pPr>
            <w:r>
              <w:rPr>
                <w:b/>
                <w:sz w:val="24"/>
              </w:rPr>
              <w:t>OECS</w:t>
            </w:r>
            <w:r>
              <w:rPr>
                <w:b/>
                <w:spacing w:val="-2"/>
                <w:sz w:val="24"/>
              </w:rPr>
              <w:t xml:space="preserve"> </w:t>
            </w:r>
            <w:r>
              <w:rPr>
                <w:b/>
                <w:sz w:val="24"/>
              </w:rPr>
              <w:t>Regional</w:t>
            </w:r>
            <w:r>
              <w:rPr>
                <w:b/>
                <w:spacing w:val="-1"/>
                <w:sz w:val="24"/>
              </w:rPr>
              <w:t xml:space="preserve"> </w:t>
            </w:r>
            <w:r>
              <w:rPr>
                <w:b/>
                <w:sz w:val="24"/>
              </w:rPr>
              <w:t>Health</w:t>
            </w:r>
            <w:r>
              <w:rPr>
                <w:b/>
                <w:spacing w:val="-2"/>
                <w:sz w:val="24"/>
              </w:rPr>
              <w:t xml:space="preserve"> Project</w:t>
            </w:r>
          </w:p>
          <w:p w14:paraId="20C62DF5" w14:textId="77777777" w:rsidR="0093042A" w:rsidRDefault="0093042A" w:rsidP="001E6FC4">
            <w:pPr>
              <w:pStyle w:val="TableParagraph"/>
              <w:spacing w:before="43"/>
              <w:ind w:left="4764" w:right="4759"/>
              <w:jc w:val="center"/>
              <w:rPr>
                <w:b/>
                <w:sz w:val="24"/>
              </w:rPr>
            </w:pPr>
            <w:r>
              <w:rPr>
                <w:b/>
                <w:sz w:val="24"/>
              </w:rPr>
              <w:t>Saint</w:t>
            </w:r>
            <w:r>
              <w:rPr>
                <w:b/>
                <w:spacing w:val="-1"/>
                <w:sz w:val="24"/>
              </w:rPr>
              <w:t xml:space="preserve"> </w:t>
            </w:r>
            <w:r>
              <w:rPr>
                <w:b/>
                <w:sz w:val="24"/>
              </w:rPr>
              <w:t>Lucia</w:t>
            </w:r>
            <w:r>
              <w:rPr>
                <w:b/>
                <w:spacing w:val="-6"/>
                <w:sz w:val="24"/>
              </w:rPr>
              <w:t xml:space="preserve"> </w:t>
            </w:r>
            <w:r>
              <w:rPr>
                <w:b/>
                <w:sz w:val="24"/>
              </w:rPr>
              <w:t>Health</w:t>
            </w:r>
            <w:r>
              <w:rPr>
                <w:b/>
                <w:spacing w:val="-2"/>
                <w:sz w:val="24"/>
              </w:rPr>
              <w:t xml:space="preserve"> </w:t>
            </w:r>
            <w:r>
              <w:rPr>
                <w:b/>
                <w:sz w:val="24"/>
              </w:rPr>
              <w:t>System</w:t>
            </w:r>
            <w:r>
              <w:rPr>
                <w:b/>
                <w:spacing w:val="-4"/>
                <w:sz w:val="24"/>
              </w:rPr>
              <w:t xml:space="preserve"> </w:t>
            </w:r>
            <w:r>
              <w:rPr>
                <w:b/>
                <w:sz w:val="24"/>
              </w:rPr>
              <w:t>Strengthening</w:t>
            </w:r>
            <w:r>
              <w:rPr>
                <w:b/>
                <w:spacing w:val="-3"/>
                <w:sz w:val="24"/>
              </w:rPr>
              <w:t xml:space="preserve"> </w:t>
            </w:r>
            <w:r>
              <w:rPr>
                <w:b/>
                <w:spacing w:val="-2"/>
                <w:sz w:val="24"/>
              </w:rPr>
              <w:t>Project</w:t>
            </w:r>
          </w:p>
        </w:tc>
      </w:tr>
      <w:tr w:rsidR="0093042A" w14:paraId="0E7D6CEA" w14:textId="77777777" w:rsidTr="001E6FC4">
        <w:trPr>
          <w:trHeight w:val="378"/>
        </w:trPr>
        <w:tc>
          <w:tcPr>
            <w:tcW w:w="555" w:type="dxa"/>
          </w:tcPr>
          <w:p w14:paraId="71CBDE65" w14:textId="77777777" w:rsidR="0093042A" w:rsidRDefault="0093042A" w:rsidP="001E6FC4">
            <w:pPr>
              <w:pStyle w:val="TableParagraph"/>
              <w:rPr>
                <w:rFonts w:ascii="Times New Roman"/>
                <w:sz w:val="20"/>
              </w:rPr>
            </w:pPr>
          </w:p>
        </w:tc>
        <w:tc>
          <w:tcPr>
            <w:tcW w:w="4050" w:type="dxa"/>
            <w:gridSpan w:val="3"/>
          </w:tcPr>
          <w:p w14:paraId="351FAC6C" w14:textId="77777777" w:rsidR="0093042A" w:rsidRDefault="0093042A" w:rsidP="001E6FC4">
            <w:pPr>
              <w:pStyle w:val="TableParagraph"/>
              <w:spacing w:line="219" w:lineRule="exact"/>
              <w:ind w:left="621"/>
              <w:rPr>
                <w:b/>
                <w:sz w:val="18"/>
              </w:rPr>
            </w:pPr>
            <w:r>
              <w:rPr>
                <w:b/>
                <w:sz w:val="18"/>
              </w:rPr>
              <w:t>IDENTIFICATION</w:t>
            </w:r>
            <w:r>
              <w:rPr>
                <w:b/>
                <w:spacing w:val="-5"/>
                <w:sz w:val="18"/>
              </w:rPr>
              <w:t xml:space="preserve"> </w:t>
            </w:r>
            <w:r>
              <w:rPr>
                <w:b/>
                <w:sz w:val="18"/>
              </w:rPr>
              <w:t>OF</w:t>
            </w:r>
            <w:r>
              <w:rPr>
                <w:b/>
                <w:spacing w:val="-5"/>
                <w:sz w:val="18"/>
              </w:rPr>
              <w:t xml:space="preserve"> </w:t>
            </w:r>
            <w:r>
              <w:rPr>
                <w:b/>
                <w:sz w:val="18"/>
              </w:rPr>
              <w:t>PERSON</w:t>
            </w:r>
            <w:r>
              <w:rPr>
                <w:b/>
                <w:spacing w:val="-5"/>
                <w:sz w:val="18"/>
              </w:rPr>
              <w:t xml:space="preserve"> </w:t>
            </w:r>
            <w:r>
              <w:rPr>
                <w:b/>
                <w:sz w:val="18"/>
              </w:rPr>
              <w:t>/</w:t>
            </w:r>
            <w:r>
              <w:rPr>
                <w:b/>
                <w:spacing w:val="-3"/>
                <w:sz w:val="18"/>
              </w:rPr>
              <w:t xml:space="preserve"> </w:t>
            </w:r>
            <w:r>
              <w:rPr>
                <w:b/>
                <w:spacing w:val="-2"/>
                <w:sz w:val="18"/>
              </w:rPr>
              <w:t>ENTITY</w:t>
            </w:r>
          </w:p>
        </w:tc>
        <w:tc>
          <w:tcPr>
            <w:tcW w:w="5133" w:type="dxa"/>
            <w:gridSpan w:val="3"/>
          </w:tcPr>
          <w:p w14:paraId="1B267C16" w14:textId="77777777" w:rsidR="0093042A" w:rsidRDefault="0093042A" w:rsidP="001E6FC4">
            <w:pPr>
              <w:pStyle w:val="TableParagraph"/>
              <w:spacing w:line="219" w:lineRule="exact"/>
              <w:ind w:left="1062"/>
              <w:rPr>
                <w:b/>
                <w:sz w:val="18"/>
              </w:rPr>
            </w:pPr>
            <w:r>
              <w:rPr>
                <w:b/>
                <w:sz w:val="18"/>
              </w:rPr>
              <w:t>NATURE</w:t>
            </w:r>
            <w:r>
              <w:rPr>
                <w:b/>
                <w:spacing w:val="-3"/>
                <w:sz w:val="18"/>
              </w:rPr>
              <w:t xml:space="preserve"> </w:t>
            </w:r>
            <w:r>
              <w:rPr>
                <w:b/>
                <w:sz w:val="18"/>
              </w:rPr>
              <w:t>OF</w:t>
            </w:r>
            <w:r>
              <w:rPr>
                <w:b/>
                <w:spacing w:val="-4"/>
                <w:sz w:val="18"/>
              </w:rPr>
              <w:t xml:space="preserve"> </w:t>
            </w:r>
            <w:r>
              <w:rPr>
                <w:b/>
                <w:sz w:val="18"/>
              </w:rPr>
              <w:t>THE</w:t>
            </w:r>
            <w:r>
              <w:rPr>
                <w:b/>
                <w:spacing w:val="-3"/>
                <w:sz w:val="18"/>
              </w:rPr>
              <w:t xml:space="preserve"> </w:t>
            </w:r>
            <w:r>
              <w:rPr>
                <w:b/>
                <w:sz w:val="18"/>
              </w:rPr>
              <w:t>REQUEST</w:t>
            </w:r>
            <w:r>
              <w:rPr>
                <w:b/>
                <w:spacing w:val="-3"/>
                <w:sz w:val="18"/>
              </w:rPr>
              <w:t xml:space="preserve"> </w:t>
            </w:r>
            <w:r>
              <w:rPr>
                <w:b/>
                <w:sz w:val="18"/>
              </w:rPr>
              <w:t>/</w:t>
            </w:r>
            <w:r>
              <w:rPr>
                <w:b/>
                <w:spacing w:val="-3"/>
                <w:sz w:val="18"/>
              </w:rPr>
              <w:t xml:space="preserve"> </w:t>
            </w:r>
            <w:r>
              <w:rPr>
                <w:b/>
                <w:spacing w:val="-2"/>
                <w:sz w:val="18"/>
              </w:rPr>
              <w:t>COMPLAINT</w:t>
            </w:r>
          </w:p>
        </w:tc>
        <w:tc>
          <w:tcPr>
            <w:tcW w:w="4589" w:type="dxa"/>
            <w:gridSpan w:val="3"/>
          </w:tcPr>
          <w:p w14:paraId="2E730B18" w14:textId="77777777" w:rsidR="0093042A" w:rsidRDefault="0093042A" w:rsidP="001E6FC4">
            <w:pPr>
              <w:pStyle w:val="TableParagraph"/>
              <w:spacing w:line="219" w:lineRule="exact"/>
              <w:ind w:left="931"/>
              <w:rPr>
                <w:b/>
                <w:sz w:val="18"/>
              </w:rPr>
            </w:pPr>
            <w:r>
              <w:rPr>
                <w:b/>
                <w:sz w:val="18"/>
              </w:rPr>
              <w:t>REQUEST/</w:t>
            </w:r>
            <w:r>
              <w:rPr>
                <w:b/>
                <w:spacing w:val="-6"/>
                <w:sz w:val="18"/>
              </w:rPr>
              <w:t xml:space="preserve"> </w:t>
            </w:r>
            <w:r>
              <w:rPr>
                <w:b/>
                <w:sz w:val="18"/>
              </w:rPr>
              <w:t>COMPLAINT</w:t>
            </w:r>
            <w:r>
              <w:rPr>
                <w:b/>
                <w:spacing w:val="-6"/>
                <w:sz w:val="18"/>
              </w:rPr>
              <w:t xml:space="preserve"> </w:t>
            </w:r>
            <w:r>
              <w:rPr>
                <w:b/>
                <w:spacing w:val="-2"/>
                <w:sz w:val="18"/>
              </w:rPr>
              <w:t>PROCESSING</w:t>
            </w:r>
          </w:p>
        </w:tc>
      </w:tr>
      <w:tr w:rsidR="0093042A" w14:paraId="1A129E26" w14:textId="77777777" w:rsidTr="001E6FC4">
        <w:trPr>
          <w:trHeight w:val="251"/>
        </w:trPr>
        <w:tc>
          <w:tcPr>
            <w:tcW w:w="555" w:type="dxa"/>
            <w:tcBorders>
              <w:bottom w:val="nil"/>
            </w:tcBorders>
          </w:tcPr>
          <w:p w14:paraId="7CC814A3" w14:textId="77777777" w:rsidR="0093042A" w:rsidRDefault="0093042A" w:rsidP="001E6FC4">
            <w:pPr>
              <w:pStyle w:val="TableParagraph"/>
              <w:spacing w:line="219" w:lineRule="exact"/>
              <w:ind w:left="107"/>
              <w:rPr>
                <w:b/>
                <w:sz w:val="18"/>
              </w:rPr>
            </w:pPr>
            <w:r>
              <w:rPr>
                <w:b/>
                <w:spacing w:val="-5"/>
                <w:sz w:val="18"/>
              </w:rPr>
              <w:t>Log</w:t>
            </w:r>
          </w:p>
        </w:tc>
        <w:tc>
          <w:tcPr>
            <w:tcW w:w="1349" w:type="dxa"/>
            <w:tcBorders>
              <w:bottom w:val="nil"/>
            </w:tcBorders>
          </w:tcPr>
          <w:p w14:paraId="22CCA3EF" w14:textId="77777777" w:rsidR="0093042A" w:rsidRDefault="0093042A" w:rsidP="001E6FC4">
            <w:pPr>
              <w:pStyle w:val="TableParagraph"/>
              <w:tabs>
                <w:tab w:val="left" w:pos="899"/>
              </w:tabs>
              <w:spacing w:line="219" w:lineRule="exact"/>
              <w:ind w:left="105"/>
              <w:rPr>
                <w:b/>
                <w:sz w:val="18"/>
              </w:rPr>
            </w:pPr>
            <w:r>
              <w:rPr>
                <w:b/>
                <w:spacing w:val="-4"/>
                <w:sz w:val="18"/>
              </w:rPr>
              <w:t>Name</w:t>
            </w:r>
            <w:r>
              <w:rPr>
                <w:b/>
                <w:sz w:val="18"/>
              </w:rPr>
              <w:tab/>
            </w:r>
            <w:r>
              <w:rPr>
                <w:b/>
                <w:spacing w:val="-4"/>
                <w:sz w:val="18"/>
              </w:rPr>
              <w:t>(and</w:t>
            </w:r>
          </w:p>
        </w:tc>
        <w:tc>
          <w:tcPr>
            <w:tcW w:w="1712" w:type="dxa"/>
            <w:tcBorders>
              <w:bottom w:val="nil"/>
            </w:tcBorders>
          </w:tcPr>
          <w:p w14:paraId="1FB9BEE6" w14:textId="77777777" w:rsidR="0093042A" w:rsidRDefault="0093042A" w:rsidP="001E6FC4">
            <w:pPr>
              <w:pStyle w:val="TableParagraph"/>
              <w:spacing w:line="219" w:lineRule="exact"/>
              <w:ind w:left="107"/>
              <w:rPr>
                <w:b/>
                <w:sz w:val="18"/>
              </w:rPr>
            </w:pPr>
            <w:r>
              <w:rPr>
                <w:b/>
                <w:sz w:val="18"/>
              </w:rPr>
              <w:t>Contact</w:t>
            </w:r>
            <w:r>
              <w:rPr>
                <w:b/>
                <w:spacing w:val="-4"/>
                <w:sz w:val="18"/>
              </w:rPr>
              <w:t xml:space="preserve"> </w:t>
            </w:r>
            <w:r>
              <w:rPr>
                <w:b/>
                <w:spacing w:val="-2"/>
                <w:sz w:val="18"/>
              </w:rPr>
              <w:t>Details</w:t>
            </w:r>
          </w:p>
        </w:tc>
        <w:tc>
          <w:tcPr>
            <w:tcW w:w="989" w:type="dxa"/>
            <w:tcBorders>
              <w:bottom w:val="nil"/>
            </w:tcBorders>
          </w:tcPr>
          <w:p w14:paraId="33DD4470" w14:textId="77777777" w:rsidR="0093042A" w:rsidRDefault="0093042A" w:rsidP="001E6FC4">
            <w:pPr>
              <w:pStyle w:val="TableParagraph"/>
              <w:spacing w:line="219" w:lineRule="exact"/>
              <w:ind w:left="104"/>
              <w:rPr>
                <w:b/>
                <w:sz w:val="18"/>
              </w:rPr>
            </w:pPr>
            <w:r>
              <w:rPr>
                <w:b/>
                <w:spacing w:val="-2"/>
                <w:sz w:val="18"/>
              </w:rPr>
              <w:t>Incident</w:t>
            </w:r>
          </w:p>
        </w:tc>
        <w:tc>
          <w:tcPr>
            <w:tcW w:w="2432" w:type="dxa"/>
            <w:tcBorders>
              <w:bottom w:val="nil"/>
            </w:tcBorders>
          </w:tcPr>
          <w:p w14:paraId="4A975015" w14:textId="77777777" w:rsidR="0093042A" w:rsidRDefault="0093042A" w:rsidP="001E6FC4">
            <w:pPr>
              <w:pStyle w:val="TableParagraph"/>
              <w:tabs>
                <w:tab w:val="left" w:pos="1334"/>
                <w:tab w:val="left" w:pos="2240"/>
              </w:tabs>
              <w:spacing w:line="219" w:lineRule="exact"/>
              <w:ind w:left="106"/>
              <w:rPr>
                <w:b/>
                <w:sz w:val="18"/>
              </w:rPr>
            </w:pPr>
            <w:r>
              <w:rPr>
                <w:b/>
                <w:spacing w:val="-2"/>
                <w:sz w:val="18"/>
              </w:rPr>
              <w:t>Information</w:t>
            </w:r>
            <w:r>
              <w:rPr>
                <w:b/>
                <w:sz w:val="18"/>
              </w:rPr>
              <w:tab/>
            </w:r>
            <w:r>
              <w:rPr>
                <w:b/>
                <w:spacing w:val="-2"/>
                <w:sz w:val="18"/>
              </w:rPr>
              <w:t>request</w:t>
            </w:r>
            <w:r>
              <w:rPr>
                <w:b/>
                <w:sz w:val="18"/>
              </w:rPr>
              <w:tab/>
            </w:r>
            <w:r>
              <w:rPr>
                <w:b/>
                <w:spacing w:val="-10"/>
                <w:sz w:val="18"/>
              </w:rPr>
              <w:t>/</w:t>
            </w:r>
          </w:p>
        </w:tc>
        <w:tc>
          <w:tcPr>
            <w:tcW w:w="1169" w:type="dxa"/>
            <w:tcBorders>
              <w:bottom w:val="nil"/>
            </w:tcBorders>
          </w:tcPr>
          <w:p w14:paraId="29E815D7" w14:textId="77777777" w:rsidR="0093042A" w:rsidRDefault="0093042A" w:rsidP="001E6FC4">
            <w:pPr>
              <w:pStyle w:val="TableParagraph"/>
              <w:spacing w:line="219" w:lineRule="exact"/>
              <w:ind w:left="104"/>
              <w:rPr>
                <w:b/>
                <w:sz w:val="18"/>
              </w:rPr>
            </w:pPr>
            <w:r>
              <w:rPr>
                <w:b/>
                <w:sz w:val="18"/>
              </w:rPr>
              <w:t>Received</w:t>
            </w:r>
            <w:r>
              <w:rPr>
                <w:b/>
                <w:spacing w:val="-3"/>
                <w:sz w:val="18"/>
              </w:rPr>
              <w:t xml:space="preserve"> </w:t>
            </w:r>
            <w:r>
              <w:rPr>
                <w:b/>
                <w:spacing w:val="-5"/>
                <w:sz w:val="18"/>
              </w:rPr>
              <w:t>by</w:t>
            </w:r>
          </w:p>
        </w:tc>
        <w:tc>
          <w:tcPr>
            <w:tcW w:w="1532" w:type="dxa"/>
            <w:tcBorders>
              <w:bottom w:val="nil"/>
            </w:tcBorders>
          </w:tcPr>
          <w:p w14:paraId="479A9546" w14:textId="77777777" w:rsidR="0093042A" w:rsidRDefault="0093042A" w:rsidP="001E6FC4">
            <w:pPr>
              <w:pStyle w:val="TableParagraph"/>
              <w:spacing w:line="219" w:lineRule="exact"/>
              <w:ind w:left="106"/>
              <w:rPr>
                <w:b/>
                <w:sz w:val="18"/>
              </w:rPr>
            </w:pPr>
            <w:r>
              <w:rPr>
                <w:b/>
                <w:spacing w:val="-2"/>
                <w:sz w:val="18"/>
              </w:rPr>
              <w:t>Response</w:t>
            </w:r>
          </w:p>
        </w:tc>
        <w:tc>
          <w:tcPr>
            <w:tcW w:w="1620" w:type="dxa"/>
            <w:tcBorders>
              <w:bottom w:val="nil"/>
            </w:tcBorders>
          </w:tcPr>
          <w:p w14:paraId="105D72CD" w14:textId="77777777" w:rsidR="0093042A" w:rsidRDefault="0093042A" w:rsidP="001E6FC4">
            <w:pPr>
              <w:pStyle w:val="TableParagraph"/>
              <w:spacing w:line="219" w:lineRule="exact"/>
              <w:ind w:left="90" w:right="89"/>
              <w:jc w:val="center"/>
              <w:rPr>
                <w:b/>
                <w:sz w:val="18"/>
              </w:rPr>
            </w:pPr>
            <w:r>
              <w:rPr>
                <w:b/>
                <w:sz w:val="18"/>
              </w:rPr>
              <w:t>Date</w:t>
            </w:r>
            <w:r>
              <w:rPr>
                <w:b/>
                <w:spacing w:val="39"/>
                <w:sz w:val="18"/>
              </w:rPr>
              <w:t xml:space="preserve"> </w:t>
            </w:r>
            <w:r>
              <w:rPr>
                <w:b/>
                <w:sz w:val="18"/>
              </w:rPr>
              <w:t>of</w:t>
            </w:r>
            <w:r>
              <w:rPr>
                <w:b/>
                <w:spacing w:val="39"/>
                <w:sz w:val="18"/>
              </w:rPr>
              <w:t xml:space="preserve"> </w:t>
            </w:r>
            <w:r>
              <w:rPr>
                <w:b/>
                <w:sz w:val="18"/>
              </w:rPr>
              <w:t>request</w:t>
            </w:r>
            <w:r>
              <w:rPr>
                <w:b/>
                <w:spacing w:val="40"/>
                <w:sz w:val="18"/>
              </w:rPr>
              <w:t xml:space="preserve"> </w:t>
            </w:r>
            <w:r>
              <w:rPr>
                <w:b/>
                <w:spacing w:val="-10"/>
                <w:sz w:val="18"/>
              </w:rPr>
              <w:t>/</w:t>
            </w:r>
          </w:p>
        </w:tc>
        <w:tc>
          <w:tcPr>
            <w:tcW w:w="2069" w:type="dxa"/>
            <w:tcBorders>
              <w:bottom w:val="nil"/>
            </w:tcBorders>
          </w:tcPr>
          <w:p w14:paraId="6C09EA2D" w14:textId="77777777" w:rsidR="0093042A" w:rsidRDefault="0093042A" w:rsidP="001E6FC4">
            <w:pPr>
              <w:pStyle w:val="TableParagraph"/>
              <w:tabs>
                <w:tab w:val="left" w:pos="794"/>
                <w:tab w:val="left" w:pos="1453"/>
              </w:tabs>
              <w:spacing w:line="219" w:lineRule="exact"/>
              <w:ind w:left="103"/>
              <w:rPr>
                <w:b/>
                <w:sz w:val="18"/>
              </w:rPr>
            </w:pPr>
            <w:r>
              <w:rPr>
                <w:b/>
                <w:spacing w:val="-2"/>
                <w:sz w:val="18"/>
              </w:rPr>
              <w:t>Action</w:t>
            </w:r>
            <w:r>
              <w:rPr>
                <w:b/>
                <w:sz w:val="18"/>
              </w:rPr>
              <w:tab/>
            </w:r>
            <w:r>
              <w:rPr>
                <w:b/>
                <w:spacing w:val="-2"/>
                <w:sz w:val="18"/>
              </w:rPr>
              <w:t>Taken</w:t>
            </w:r>
            <w:r>
              <w:rPr>
                <w:b/>
                <w:sz w:val="18"/>
              </w:rPr>
              <w:tab/>
            </w:r>
            <w:r>
              <w:rPr>
                <w:b/>
                <w:spacing w:val="-2"/>
                <w:sz w:val="18"/>
              </w:rPr>
              <w:t>(under</w:t>
            </w:r>
          </w:p>
        </w:tc>
        <w:tc>
          <w:tcPr>
            <w:tcW w:w="900" w:type="dxa"/>
            <w:tcBorders>
              <w:bottom w:val="nil"/>
            </w:tcBorders>
          </w:tcPr>
          <w:p w14:paraId="5369BA08" w14:textId="77777777" w:rsidR="0093042A" w:rsidRDefault="0093042A" w:rsidP="001E6FC4">
            <w:pPr>
              <w:pStyle w:val="TableParagraph"/>
              <w:spacing w:line="219" w:lineRule="exact"/>
              <w:ind w:left="106"/>
              <w:rPr>
                <w:b/>
                <w:sz w:val="18"/>
              </w:rPr>
            </w:pPr>
            <w:r>
              <w:rPr>
                <w:b/>
                <w:spacing w:val="-4"/>
                <w:sz w:val="18"/>
              </w:rPr>
              <w:t>Date</w:t>
            </w:r>
          </w:p>
        </w:tc>
      </w:tr>
      <w:tr w:rsidR="0093042A" w14:paraId="0FE9776C" w14:textId="77777777" w:rsidTr="001E6FC4">
        <w:trPr>
          <w:trHeight w:val="252"/>
        </w:trPr>
        <w:tc>
          <w:tcPr>
            <w:tcW w:w="555" w:type="dxa"/>
            <w:tcBorders>
              <w:top w:val="nil"/>
              <w:bottom w:val="nil"/>
            </w:tcBorders>
          </w:tcPr>
          <w:p w14:paraId="5749D818" w14:textId="77777777" w:rsidR="0093042A" w:rsidRDefault="0093042A" w:rsidP="001E6FC4">
            <w:pPr>
              <w:pStyle w:val="TableParagraph"/>
              <w:spacing w:line="219" w:lineRule="exact"/>
              <w:ind w:left="107"/>
              <w:rPr>
                <w:b/>
                <w:sz w:val="18"/>
              </w:rPr>
            </w:pPr>
            <w:r>
              <w:rPr>
                <w:b/>
                <w:sz w:val="18"/>
              </w:rPr>
              <w:t>#</w:t>
            </w:r>
          </w:p>
        </w:tc>
        <w:tc>
          <w:tcPr>
            <w:tcW w:w="1349" w:type="dxa"/>
            <w:tcBorders>
              <w:top w:val="nil"/>
              <w:bottom w:val="nil"/>
            </w:tcBorders>
          </w:tcPr>
          <w:p w14:paraId="46F3E4B7" w14:textId="77777777" w:rsidR="0093042A" w:rsidRDefault="0093042A" w:rsidP="001E6FC4">
            <w:pPr>
              <w:pStyle w:val="TableParagraph"/>
              <w:tabs>
                <w:tab w:val="left" w:pos="630"/>
                <w:tab w:val="left" w:pos="987"/>
              </w:tabs>
              <w:spacing w:line="219" w:lineRule="exact"/>
              <w:ind w:left="105"/>
              <w:rPr>
                <w:b/>
                <w:sz w:val="18"/>
              </w:rPr>
            </w:pPr>
            <w:r>
              <w:rPr>
                <w:b/>
                <w:spacing w:val="-4"/>
                <w:sz w:val="18"/>
              </w:rPr>
              <w:t>age)</w:t>
            </w:r>
            <w:r>
              <w:rPr>
                <w:b/>
                <w:sz w:val="18"/>
              </w:rPr>
              <w:tab/>
            </w:r>
            <w:r>
              <w:rPr>
                <w:b/>
                <w:spacing w:val="-5"/>
                <w:sz w:val="18"/>
              </w:rPr>
              <w:t>of</w:t>
            </w:r>
            <w:r>
              <w:rPr>
                <w:b/>
                <w:sz w:val="18"/>
              </w:rPr>
              <w:tab/>
            </w:r>
            <w:r>
              <w:rPr>
                <w:b/>
                <w:spacing w:val="-5"/>
                <w:sz w:val="18"/>
              </w:rPr>
              <w:t>the</w:t>
            </w:r>
          </w:p>
        </w:tc>
        <w:tc>
          <w:tcPr>
            <w:tcW w:w="1712" w:type="dxa"/>
            <w:tcBorders>
              <w:top w:val="nil"/>
              <w:bottom w:val="nil"/>
            </w:tcBorders>
          </w:tcPr>
          <w:p w14:paraId="159A0BB6" w14:textId="77777777" w:rsidR="0093042A" w:rsidRDefault="0093042A" w:rsidP="001E6FC4">
            <w:pPr>
              <w:pStyle w:val="TableParagraph"/>
              <w:rPr>
                <w:rFonts w:ascii="Times New Roman"/>
                <w:sz w:val="18"/>
              </w:rPr>
            </w:pPr>
          </w:p>
        </w:tc>
        <w:tc>
          <w:tcPr>
            <w:tcW w:w="989" w:type="dxa"/>
            <w:tcBorders>
              <w:top w:val="nil"/>
              <w:bottom w:val="nil"/>
            </w:tcBorders>
          </w:tcPr>
          <w:p w14:paraId="51C006AE" w14:textId="77777777" w:rsidR="0093042A" w:rsidRDefault="0093042A" w:rsidP="001E6FC4">
            <w:pPr>
              <w:pStyle w:val="TableParagraph"/>
              <w:spacing w:line="219" w:lineRule="exact"/>
              <w:ind w:left="104"/>
              <w:rPr>
                <w:b/>
                <w:sz w:val="18"/>
              </w:rPr>
            </w:pPr>
            <w:r>
              <w:rPr>
                <w:b/>
                <w:spacing w:val="-4"/>
                <w:sz w:val="18"/>
              </w:rPr>
              <w:t>date</w:t>
            </w:r>
          </w:p>
        </w:tc>
        <w:tc>
          <w:tcPr>
            <w:tcW w:w="2432" w:type="dxa"/>
            <w:tcBorders>
              <w:top w:val="nil"/>
              <w:bottom w:val="nil"/>
            </w:tcBorders>
          </w:tcPr>
          <w:p w14:paraId="4ECD1894" w14:textId="77777777" w:rsidR="0093042A" w:rsidRDefault="0093042A" w:rsidP="001E6FC4">
            <w:pPr>
              <w:pStyle w:val="TableParagraph"/>
              <w:spacing w:line="219" w:lineRule="exact"/>
              <w:ind w:left="106"/>
              <w:rPr>
                <w:b/>
                <w:sz w:val="18"/>
              </w:rPr>
            </w:pPr>
            <w:r>
              <w:rPr>
                <w:b/>
                <w:spacing w:val="-2"/>
                <w:sz w:val="18"/>
              </w:rPr>
              <w:t>complaint</w:t>
            </w:r>
          </w:p>
        </w:tc>
        <w:tc>
          <w:tcPr>
            <w:tcW w:w="1169" w:type="dxa"/>
            <w:tcBorders>
              <w:top w:val="nil"/>
              <w:bottom w:val="nil"/>
            </w:tcBorders>
          </w:tcPr>
          <w:p w14:paraId="2D34B7AA" w14:textId="77777777" w:rsidR="0093042A" w:rsidRDefault="0093042A" w:rsidP="001E6FC4">
            <w:pPr>
              <w:pStyle w:val="TableParagraph"/>
              <w:rPr>
                <w:rFonts w:ascii="Times New Roman"/>
                <w:sz w:val="18"/>
              </w:rPr>
            </w:pPr>
          </w:p>
        </w:tc>
        <w:tc>
          <w:tcPr>
            <w:tcW w:w="1532" w:type="dxa"/>
            <w:tcBorders>
              <w:top w:val="nil"/>
              <w:bottom w:val="nil"/>
            </w:tcBorders>
          </w:tcPr>
          <w:p w14:paraId="5A76BCB0" w14:textId="77777777" w:rsidR="0093042A" w:rsidRDefault="0093042A" w:rsidP="001E6FC4">
            <w:pPr>
              <w:pStyle w:val="TableParagraph"/>
              <w:spacing w:line="219" w:lineRule="exact"/>
              <w:ind w:left="106"/>
              <w:rPr>
                <w:b/>
                <w:sz w:val="18"/>
              </w:rPr>
            </w:pPr>
            <w:r>
              <w:rPr>
                <w:b/>
                <w:sz w:val="18"/>
              </w:rPr>
              <w:t>provided</w:t>
            </w:r>
            <w:r>
              <w:rPr>
                <w:b/>
                <w:spacing w:val="6"/>
                <w:sz w:val="18"/>
              </w:rPr>
              <w:t xml:space="preserve"> </w:t>
            </w:r>
            <w:r>
              <w:rPr>
                <w:b/>
                <w:sz w:val="18"/>
              </w:rPr>
              <w:t>/</w:t>
            </w:r>
            <w:r>
              <w:rPr>
                <w:b/>
                <w:spacing w:val="8"/>
                <w:sz w:val="18"/>
              </w:rPr>
              <w:t xml:space="preserve"> </w:t>
            </w:r>
            <w:r>
              <w:rPr>
                <w:b/>
                <w:spacing w:val="-2"/>
                <w:sz w:val="18"/>
              </w:rPr>
              <w:t>action</w:t>
            </w:r>
          </w:p>
        </w:tc>
        <w:tc>
          <w:tcPr>
            <w:tcW w:w="1620" w:type="dxa"/>
            <w:tcBorders>
              <w:top w:val="nil"/>
              <w:bottom w:val="nil"/>
            </w:tcBorders>
          </w:tcPr>
          <w:p w14:paraId="1831942A" w14:textId="77777777" w:rsidR="0093042A" w:rsidRDefault="0093042A" w:rsidP="001E6FC4">
            <w:pPr>
              <w:pStyle w:val="TableParagraph"/>
              <w:spacing w:line="219" w:lineRule="exact"/>
              <w:ind w:left="12" w:right="89"/>
              <w:jc w:val="center"/>
              <w:rPr>
                <w:b/>
                <w:sz w:val="18"/>
              </w:rPr>
            </w:pPr>
            <w:r>
              <w:rPr>
                <w:b/>
                <w:sz w:val="18"/>
              </w:rPr>
              <w:t>incident</w:t>
            </w:r>
            <w:r>
              <w:rPr>
                <w:b/>
                <w:spacing w:val="-4"/>
                <w:sz w:val="18"/>
              </w:rPr>
              <w:t xml:space="preserve"> </w:t>
            </w:r>
            <w:r>
              <w:rPr>
                <w:b/>
                <w:spacing w:val="-2"/>
                <w:sz w:val="18"/>
              </w:rPr>
              <w:t>response</w:t>
            </w:r>
          </w:p>
        </w:tc>
        <w:tc>
          <w:tcPr>
            <w:tcW w:w="2069" w:type="dxa"/>
            <w:tcBorders>
              <w:top w:val="nil"/>
              <w:bottom w:val="nil"/>
            </w:tcBorders>
          </w:tcPr>
          <w:p w14:paraId="410DDC22" w14:textId="77777777" w:rsidR="0093042A" w:rsidRDefault="0093042A" w:rsidP="001E6FC4">
            <w:pPr>
              <w:pStyle w:val="TableParagraph"/>
              <w:tabs>
                <w:tab w:val="left" w:pos="942"/>
              </w:tabs>
              <w:spacing w:line="219" w:lineRule="exact"/>
              <w:ind w:left="103"/>
              <w:rPr>
                <w:b/>
                <w:sz w:val="18"/>
              </w:rPr>
            </w:pPr>
            <w:r>
              <w:rPr>
                <w:b/>
                <w:spacing w:val="-2"/>
                <w:sz w:val="18"/>
              </w:rPr>
              <w:t>review,</w:t>
            </w:r>
            <w:r>
              <w:rPr>
                <w:b/>
                <w:sz w:val="18"/>
              </w:rPr>
              <w:tab/>
            </w:r>
            <w:r>
              <w:rPr>
                <w:b/>
                <w:spacing w:val="-2"/>
                <w:sz w:val="18"/>
              </w:rPr>
              <w:t>investigation,</w:t>
            </w:r>
          </w:p>
        </w:tc>
        <w:tc>
          <w:tcPr>
            <w:tcW w:w="900" w:type="dxa"/>
            <w:tcBorders>
              <w:top w:val="nil"/>
              <w:bottom w:val="nil"/>
            </w:tcBorders>
          </w:tcPr>
          <w:p w14:paraId="4BC2EC20" w14:textId="77777777" w:rsidR="0093042A" w:rsidRDefault="0093042A" w:rsidP="001E6FC4">
            <w:pPr>
              <w:pStyle w:val="TableParagraph"/>
              <w:spacing w:line="219" w:lineRule="exact"/>
              <w:ind w:left="106"/>
              <w:rPr>
                <w:b/>
                <w:sz w:val="18"/>
              </w:rPr>
            </w:pPr>
            <w:r>
              <w:rPr>
                <w:b/>
                <w:spacing w:val="-2"/>
                <w:sz w:val="18"/>
              </w:rPr>
              <w:t>Closed</w:t>
            </w:r>
          </w:p>
        </w:tc>
      </w:tr>
      <w:tr w:rsidR="0093042A" w14:paraId="00AFA084" w14:textId="77777777" w:rsidTr="001E6FC4">
        <w:trPr>
          <w:trHeight w:val="254"/>
        </w:trPr>
        <w:tc>
          <w:tcPr>
            <w:tcW w:w="555" w:type="dxa"/>
            <w:tcBorders>
              <w:top w:val="nil"/>
            </w:tcBorders>
          </w:tcPr>
          <w:p w14:paraId="0A971E03" w14:textId="77777777" w:rsidR="0093042A" w:rsidRDefault="0093042A" w:rsidP="001E6FC4">
            <w:pPr>
              <w:pStyle w:val="TableParagraph"/>
              <w:rPr>
                <w:rFonts w:ascii="Times New Roman"/>
                <w:sz w:val="18"/>
              </w:rPr>
            </w:pPr>
          </w:p>
        </w:tc>
        <w:tc>
          <w:tcPr>
            <w:tcW w:w="1349" w:type="dxa"/>
            <w:tcBorders>
              <w:top w:val="nil"/>
            </w:tcBorders>
          </w:tcPr>
          <w:p w14:paraId="62672045" w14:textId="77777777" w:rsidR="0093042A" w:rsidRDefault="0093042A" w:rsidP="001E6FC4">
            <w:pPr>
              <w:pStyle w:val="TableParagraph"/>
              <w:spacing w:line="219" w:lineRule="exact"/>
              <w:ind w:left="105"/>
              <w:rPr>
                <w:b/>
                <w:sz w:val="18"/>
              </w:rPr>
            </w:pPr>
            <w:r>
              <w:rPr>
                <w:b/>
                <w:spacing w:val="-2"/>
                <w:sz w:val="18"/>
              </w:rPr>
              <w:t>complainant</w:t>
            </w:r>
          </w:p>
        </w:tc>
        <w:tc>
          <w:tcPr>
            <w:tcW w:w="1712" w:type="dxa"/>
            <w:tcBorders>
              <w:top w:val="nil"/>
            </w:tcBorders>
          </w:tcPr>
          <w:p w14:paraId="294DE656" w14:textId="77777777" w:rsidR="0093042A" w:rsidRDefault="0093042A" w:rsidP="001E6FC4">
            <w:pPr>
              <w:pStyle w:val="TableParagraph"/>
              <w:rPr>
                <w:rFonts w:ascii="Times New Roman"/>
                <w:sz w:val="18"/>
              </w:rPr>
            </w:pPr>
          </w:p>
        </w:tc>
        <w:tc>
          <w:tcPr>
            <w:tcW w:w="989" w:type="dxa"/>
            <w:tcBorders>
              <w:top w:val="nil"/>
            </w:tcBorders>
          </w:tcPr>
          <w:p w14:paraId="2C8A40F8" w14:textId="77777777" w:rsidR="0093042A" w:rsidRDefault="0093042A" w:rsidP="001E6FC4">
            <w:pPr>
              <w:pStyle w:val="TableParagraph"/>
              <w:rPr>
                <w:rFonts w:ascii="Times New Roman"/>
                <w:sz w:val="18"/>
              </w:rPr>
            </w:pPr>
          </w:p>
        </w:tc>
        <w:tc>
          <w:tcPr>
            <w:tcW w:w="2432" w:type="dxa"/>
            <w:tcBorders>
              <w:top w:val="nil"/>
            </w:tcBorders>
          </w:tcPr>
          <w:p w14:paraId="4EEB27C2" w14:textId="77777777" w:rsidR="0093042A" w:rsidRDefault="0093042A" w:rsidP="001E6FC4">
            <w:pPr>
              <w:pStyle w:val="TableParagraph"/>
              <w:rPr>
                <w:rFonts w:ascii="Times New Roman"/>
                <w:sz w:val="18"/>
              </w:rPr>
            </w:pPr>
          </w:p>
        </w:tc>
        <w:tc>
          <w:tcPr>
            <w:tcW w:w="1169" w:type="dxa"/>
            <w:tcBorders>
              <w:top w:val="nil"/>
            </w:tcBorders>
          </w:tcPr>
          <w:p w14:paraId="2E612A20" w14:textId="77777777" w:rsidR="0093042A" w:rsidRDefault="0093042A" w:rsidP="001E6FC4">
            <w:pPr>
              <w:pStyle w:val="TableParagraph"/>
              <w:rPr>
                <w:rFonts w:ascii="Times New Roman"/>
                <w:sz w:val="18"/>
              </w:rPr>
            </w:pPr>
          </w:p>
        </w:tc>
        <w:tc>
          <w:tcPr>
            <w:tcW w:w="1532" w:type="dxa"/>
            <w:tcBorders>
              <w:top w:val="nil"/>
            </w:tcBorders>
          </w:tcPr>
          <w:p w14:paraId="6099CFA3" w14:textId="77777777" w:rsidR="0093042A" w:rsidRDefault="0093042A" w:rsidP="001E6FC4">
            <w:pPr>
              <w:pStyle w:val="TableParagraph"/>
              <w:spacing w:line="219" w:lineRule="exact"/>
              <w:ind w:left="106"/>
              <w:rPr>
                <w:b/>
                <w:sz w:val="18"/>
              </w:rPr>
            </w:pPr>
            <w:r>
              <w:rPr>
                <w:b/>
                <w:spacing w:val="-2"/>
                <w:sz w:val="18"/>
              </w:rPr>
              <w:t>taken</w:t>
            </w:r>
          </w:p>
        </w:tc>
        <w:tc>
          <w:tcPr>
            <w:tcW w:w="1620" w:type="dxa"/>
            <w:tcBorders>
              <w:top w:val="nil"/>
            </w:tcBorders>
          </w:tcPr>
          <w:p w14:paraId="07BF7B08" w14:textId="77777777" w:rsidR="0093042A" w:rsidRDefault="0093042A" w:rsidP="001E6FC4">
            <w:pPr>
              <w:pStyle w:val="TableParagraph"/>
              <w:rPr>
                <w:rFonts w:ascii="Times New Roman"/>
                <w:sz w:val="18"/>
              </w:rPr>
            </w:pPr>
          </w:p>
        </w:tc>
        <w:tc>
          <w:tcPr>
            <w:tcW w:w="2069" w:type="dxa"/>
            <w:tcBorders>
              <w:top w:val="nil"/>
            </w:tcBorders>
          </w:tcPr>
          <w:p w14:paraId="57DF9B13" w14:textId="77777777" w:rsidR="0093042A" w:rsidRDefault="0093042A" w:rsidP="001E6FC4">
            <w:pPr>
              <w:pStyle w:val="TableParagraph"/>
              <w:spacing w:line="219" w:lineRule="exact"/>
              <w:ind w:left="103"/>
              <w:rPr>
                <w:b/>
                <w:sz w:val="18"/>
              </w:rPr>
            </w:pPr>
            <w:r>
              <w:rPr>
                <w:b/>
                <w:spacing w:val="-2"/>
                <w:sz w:val="18"/>
              </w:rPr>
              <w:t>closed)</w:t>
            </w:r>
          </w:p>
        </w:tc>
        <w:tc>
          <w:tcPr>
            <w:tcW w:w="900" w:type="dxa"/>
            <w:tcBorders>
              <w:top w:val="nil"/>
            </w:tcBorders>
          </w:tcPr>
          <w:p w14:paraId="384D1872" w14:textId="77777777" w:rsidR="0093042A" w:rsidRDefault="0093042A" w:rsidP="001E6FC4">
            <w:pPr>
              <w:pStyle w:val="TableParagraph"/>
              <w:rPr>
                <w:rFonts w:ascii="Times New Roman"/>
                <w:sz w:val="18"/>
              </w:rPr>
            </w:pPr>
          </w:p>
        </w:tc>
      </w:tr>
      <w:tr w:rsidR="0093042A" w14:paraId="00A17D99" w14:textId="77777777" w:rsidTr="001E6FC4">
        <w:trPr>
          <w:trHeight w:val="1009"/>
        </w:trPr>
        <w:tc>
          <w:tcPr>
            <w:tcW w:w="555" w:type="dxa"/>
          </w:tcPr>
          <w:p w14:paraId="6CAD85EC" w14:textId="77777777" w:rsidR="0093042A" w:rsidRDefault="0093042A" w:rsidP="001E6FC4">
            <w:pPr>
              <w:pStyle w:val="TableParagraph"/>
              <w:rPr>
                <w:rFonts w:ascii="Times New Roman"/>
                <w:sz w:val="20"/>
              </w:rPr>
            </w:pPr>
          </w:p>
        </w:tc>
        <w:tc>
          <w:tcPr>
            <w:tcW w:w="1349" w:type="dxa"/>
          </w:tcPr>
          <w:p w14:paraId="57F7A1C0" w14:textId="77777777" w:rsidR="0093042A" w:rsidRDefault="0093042A" w:rsidP="001E6FC4">
            <w:pPr>
              <w:pStyle w:val="TableParagraph"/>
              <w:rPr>
                <w:rFonts w:ascii="Times New Roman"/>
                <w:sz w:val="20"/>
              </w:rPr>
            </w:pPr>
          </w:p>
        </w:tc>
        <w:tc>
          <w:tcPr>
            <w:tcW w:w="1712" w:type="dxa"/>
          </w:tcPr>
          <w:p w14:paraId="5205213C" w14:textId="77777777" w:rsidR="0093042A" w:rsidRDefault="0093042A" w:rsidP="001E6FC4">
            <w:pPr>
              <w:pStyle w:val="TableParagraph"/>
              <w:rPr>
                <w:rFonts w:ascii="Times New Roman"/>
                <w:sz w:val="20"/>
              </w:rPr>
            </w:pPr>
          </w:p>
        </w:tc>
        <w:tc>
          <w:tcPr>
            <w:tcW w:w="989" w:type="dxa"/>
          </w:tcPr>
          <w:p w14:paraId="29D8D683" w14:textId="77777777" w:rsidR="0093042A" w:rsidRDefault="0093042A" w:rsidP="001E6FC4">
            <w:pPr>
              <w:pStyle w:val="TableParagraph"/>
              <w:rPr>
                <w:rFonts w:ascii="Times New Roman"/>
                <w:sz w:val="20"/>
              </w:rPr>
            </w:pPr>
          </w:p>
        </w:tc>
        <w:tc>
          <w:tcPr>
            <w:tcW w:w="2432" w:type="dxa"/>
          </w:tcPr>
          <w:p w14:paraId="7EAA1FA6" w14:textId="77777777" w:rsidR="0093042A" w:rsidRDefault="0093042A" w:rsidP="001E6FC4">
            <w:pPr>
              <w:pStyle w:val="TableParagraph"/>
              <w:rPr>
                <w:rFonts w:ascii="Times New Roman"/>
                <w:sz w:val="20"/>
              </w:rPr>
            </w:pPr>
          </w:p>
        </w:tc>
        <w:tc>
          <w:tcPr>
            <w:tcW w:w="1169" w:type="dxa"/>
          </w:tcPr>
          <w:p w14:paraId="5F8D2F1F" w14:textId="77777777" w:rsidR="0093042A" w:rsidRDefault="0093042A" w:rsidP="001E6FC4">
            <w:pPr>
              <w:pStyle w:val="TableParagraph"/>
              <w:rPr>
                <w:rFonts w:ascii="Times New Roman"/>
                <w:sz w:val="20"/>
              </w:rPr>
            </w:pPr>
          </w:p>
        </w:tc>
        <w:tc>
          <w:tcPr>
            <w:tcW w:w="1532" w:type="dxa"/>
          </w:tcPr>
          <w:p w14:paraId="46559001" w14:textId="77777777" w:rsidR="0093042A" w:rsidRDefault="0093042A" w:rsidP="001E6FC4">
            <w:pPr>
              <w:pStyle w:val="TableParagraph"/>
              <w:rPr>
                <w:rFonts w:ascii="Times New Roman"/>
                <w:sz w:val="20"/>
              </w:rPr>
            </w:pPr>
          </w:p>
        </w:tc>
        <w:tc>
          <w:tcPr>
            <w:tcW w:w="1620" w:type="dxa"/>
          </w:tcPr>
          <w:p w14:paraId="5B8244BD" w14:textId="77777777" w:rsidR="0093042A" w:rsidRDefault="0093042A" w:rsidP="001E6FC4">
            <w:pPr>
              <w:pStyle w:val="TableParagraph"/>
              <w:rPr>
                <w:rFonts w:ascii="Times New Roman"/>
                <w:sz w:val="20"/>
              </w:rPr>
            </w:pPr>
          </w:p>
        </w:tc>
        <w:tc>
          <w:tcPr>
            <w:tcW w:w="2069" w:type="dxa"/>
          </w:tcPr>
          <w:p w14:paraId="2F93E05A" w14:textId="77777777" w:rsidR="0093042A" w:rsidRDefault="0093042A" w:rsidP="001E6FC4">
            <w:pPr>
              <w:pStyle w:val="TableParagraph"/>
              <w:rPr>
                <w:rFonts w:ascii="Times New Roman"/>
                <w:sz w:val="20"/>
              </w:rPr>
            </w:pPr>
          </w:p>
        </w:tc>
        <w:tc>
          <w:tcPr>
            <w:tcW w:w="900" w:type="dxa"/>
          </w:tcPr>
          <w:p w14:paraId="5712A06E" w14:textId="77777777" w:rsidR="0093042A" w:rsidRDefault="0093042A" w:rsidP="001E6FC4">
            <w:pPr>
              <w:pStyle w:val="TableParagraph"/>
              <w:rPr>
                <w:rFonts w:ascii="Times New Roman"/>
                <w:sz w:val="20"/>
              </w:rPr>
            </w:pPr>
          </w:p>
        </w:tc>
      </w:tr>
      <w:tr w:rsidR="0093042A" w14:paraId="6BD2AB72" w14:textId="77777777" w:rsidTr="001E6FC4">
        <w:trPr>
          <w:trHeight w:val="1012"/>
        </w:trPr>
        <w:tc>
          <w:tcPr>
            <w:tcW w:w="555" w:type="dxa"/>
          </w:tcPr>
          <w:p w14:paraId="4E5BFDB2" w14:textId="77777777" w:rsidR="0093042A" w:rsidRDefault="0093042A" w:rsidP="001E6FC4">
            <w:pPr>
              <w:pStyle w:val="TableParagraph"/>
              <w:rPr>
                <w:rFonts w:ascii="Times New Roman"/>
                <w:sz w:val="20"/>
              </w:rPr>
            </w:pPr>
          </w:p>
        </w:tc>
        <w:tc>
          <w:tcPr>
            <w:tcW w:w="1349" w:type="dxa"/>
          </w:tcPr>
          <w:p w14:paraId="3A206876" w14:textId="77777777" w:rsidR="0093042A" w:rsidRDefault="0093042A" w:rsidP="001E6FC4">
            <w:pPr>
              <w:pStyle w:val="TableParagraph"/>
              <w:rPr>
                <w:rFonts w:ascii="Times New Roman"/>
                <w:sz w:val="20"/>
              </w:rPr>
            </w:pPr>
          </w:p>
        </w:tc>
        <w:tc>
          <w:tcPr>
            <w:tcW w:w="1712" w:type="dxa"/>
          </w:tcPr>
          <w:p w14:paraId="08545129" w14:textId="77777777" w:rsidR="0093042A" w:rsidRDefault="0093042A" w:rsidP="001E6FC4">
            <w:pPr>
              <w:pStyle w:val="TableParagraph"/>
              <w:rPr>
                <w:rFonts w:ascii="Times New Roman"/>
                <w:sz w:val="20"/>
              </w:rPr>
            </w:pPr>
          </w:p>
        </w:tc>
        <w:tc>
          <w:tcPr>
            <w:tcW w:w="989" w:type="dxa"/>
          </w:tcPr>
          <w:p w14:paraId="25BA40A7" w14:textId="77777777" w:rsidR="0093042A" w:rsidRDefault="0093042A" w:rsidP="001E6FC4">
            <w:pPr>
              <w:pStyle w:val="TableParagraph"/>
              <w:rPr>
                <w:rFonts w:ascii="Times New Roman"/>
                <w:sz w:val="20"/>
              </w:rPr>
            </w:pPr>
          </w:p>
        </w:tc>
        <w:tc>
          <w:tcPr>
            <w:tcW w:w="2432" w:type="dxa"/>
          </w:tcPr>
          <w:p w14:paraId="754F0754" w14:textId="77777777" w:rsidR="0093042A" w:rsidRDefault="0093042A" w:rsidP="001E6FC4">
            <w:pPr>
              <w:pStyle w:val="TableParagraph"/>
              <w:rPr>
                <w:rFonts w:ascii="Times New Roman"/>
                <w:sz w:val="20"/>
              </w:rPr>
            </w:pPr>
          </w:p>
        </w:tc>
        <w:tc>
          <w:tcPr>
            <w:tcW w:w="1169" w:type="dxa"/>
          </w:tcPr>
          <w:p w14:paraId="73D91859" w14:textId="77777777" w:rsidR="0093042A" w:rsidRDefault="0093042A" w:rsidP="001E6FC4">
            <w:pPr>
              <w:pStyle w:val="TableParagraph"/>
              <w:rPr>
                <w:rFonts w:ascii="Times New Roman"/>
                <w:sz w:val="20"/>
              </w:rPr>
            </w:pPr>
          </w:p>
        </w:tc>
        <w:tc>
          <w:tcPr>
            <w:tcW w:w="1532" w:type="dxa"/>
          </w:tcPr>
          <w:p w14:paraId="6A8811D4" w14:textId="77777777" w:rsidR="0093042A" w:rsidRDefault="0093042A" w:rsidP="001E6FC4">
            <w:pPr>
              <w:pStyle w:val="TableParagraph"/>
              <w:rPr>
                <w:rFonts w:ascii="Times New Roman"/>
                <w:sz w:val="20"/>
              </w:rPr>
            </w:pPr>
          </w:p>
        </w:tc>
        <w:tc>
          <w:tcPr>
            <w:tcW w:w="1620" w:type="dxa"/>
          </w:tcPr>
          <w:p w14:paraId="0120E9D5" w14:textId="77777777" w:rsidR="0093042A" w:rsidRDefault="0093042A" w:rsidP="001E6FC4">
            <w:pPr>
              <w:pStyle w:val="TableParagraph"/>
              <w:rPr>
                <w:rFonts w:ascii="Times New Roman"/>
                <w:sz w:val="20"/>
              </w:rPr>
            </w:pPr>
          </w:p>
        </w:tc>
        <w:tc>
          <w:tcPr>
            <w:tcW w:w="2069" w:type="dxa"/>
          </w:tcPr>
          <w:p w14:paraId="66B72E80" w14:textId="77777777" w:rsidR="0093042A" w:rsidRDefault="0093042A" w:rsidP="001E6FC4">
            <w:pPr>
              <w:pStyle w:val="TableParagraph"/>
              <w:rPr>
                <w:rFonts w:ascii="Times New Roman"/>
                <w:sz w:val="20"/>
              </w:rPr>
            </w:pPr>
          </w:p>
        </w:tc>
        <w:tc>
          <w:tcPr>
            <w:tcW w:w="900" w:type="dxa"/>
          </w:tcPr>
          <w:p w14:paraId="1C7FBF18" w14:textId="77777777" w:rsidR="0093042A" w:rsidRDefault="0093042A" w:rsidP="001E6FC4">
            <w:pPr>
              <w:pStyle w:val="TableParagraph"/>
              <w:rPr>
                <w:rFonts w:ascii="Times New Roman"/>
                <w:sz w:val="20"/>
              </w:rPr>
            </w:pPr>
          </w:p>
        </w:tc>
      </w:tr>
    </w:tbl>
    <w:p w14:paraId="0C08294E" w14:textId="77777777" w:rsidR="0093042A" w:rsidRDefault="0093042A" w:rsidP="0093042A">
      <w:pPr>
        <w:pStyle w:val="BodyText"/>
        <w:rPr>
          <w:b/>
          <w:sz w:val="28"/>
        </w:rPr>
      </w:pPr>
    </w:p>
    <w:p w14:paraId="3025569A" w14:textId="77777777" w:rsidR="0093042A" w:rsidRDefault="0093042A" w:rsidP="0093042A">
      <w:pPr>
        <w:spacing w:after="36"/>
        <w:ind w:left="220"/>
        <w:rPr>
          <w:b/>
          <w:sz w:val="20"/>
        </w:rPr>
      </w:pPr>
      <w:r>
        <w:rPr>
          <w:b/>
          <w:sz w:val="20"/>
          <w:u w:val="single"/>
        </w:rPr>
        <w:t>FILL</w:t>
      </w:r>
      <w:r>
        <w:rPr>
          <w:b/>
          <w:spacing w:val="-5"/>
          <w:sz w:val="20"/>
          <w:u w:val="single"/>
        </w:rPr>
        <w:t xml:space="preserve"> </w:t>
      </w:r>
      <w:r>
        <w:rPr>
          <w:b/>
          <w:sz w:val="20"/>
          <w:u w:val="single"/>
        </w:rPr>
        <w:t>IN</w:t>
      </w:r>
      <w:r>
        <w:rPr>
          <w:b/>
          <w:spacing w:val="-4"/>
          <w:sz w:val="20"/>
          <w:u w:val="single"/>
        </w:rPr>
        <w:t xml:space="preserve"> </w:t>
      </w:r>
      <w:r>
        <w:rPr>
          <w:b/>
          <w:sz w:val="20"/>
          <w:u w:val="single"/>
        </w:rPr>
        <w:t>ONLY</w:t>
      </w:r>
      <w:r>
        <w:rPr>
          <w:b/>
          <w:spacing w:val="-4"/>
          <w:sz w:val="20"/>
          <w:u w:val="single"/>
        </w:rPr>
        <w:t xml:space="preserve"> </w:t>
      </w:r>
      <w:r>
        <w:rPr>
          <w:b/>
          <w:sz w:val="20"/>
          <w:u w:val="single"/>
        </w:rPr>
        <w:t>FOR</w:t>
      </w:r>
      <w:r>
        <w:rPr>
          <w:b/>
          <w:spacing w:val="-3"/>
          <w:sz w:val="20"/>
          <w:u w:val="single"/>
        </w:rPr>
        <w:t xml:space="preserve"> </w:t>
      </w:r>
      <w:r>
        <w:rPr>
          <w:b/>
          <w:sz w:val="20"/>
          <w:u w:val="single"/>
        </w:rPr>
        <w:t>SEA/SH</w:t>
      </w:r>
      <w:r>
        <w:rPr>
          <w:b/>
          <w:spacing w:val="-4"/>
          <w:sz w:val="20"/>
          <w:u w:val="single"/>
        </w:rPr>
        <w:t xml:space="preserve"> </w:t>
      </w:r>
      <w:r>
        <w:rPr>
          <w:b/>
          <w:spacing w:val="-2"/>
          <w:sz w:val="20"/>
          <w:u w:val="single"/>
        </w:rPr>
        <w:t>INCIDENTS</w:t>
      </w: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3780"/>
        <w:gridCol w:w="3240"/>
        <w:gridCol w:w="1716"/>
      </w:tblGrid>
      <w:tr w:rsidR="0093042A" w14:paraId="0A13CCFA" w14:textId="77777777" w:rsidTr="001E6FC4">
        <w:trPr>
          <w:trHeight w:val="673"/>
        </w:trPr>
        <w:tc>
          <w:tcPr>
            <w:tcW w:w="13952" w:type="dxa"/>
            <w:gridSpan w:val="4"/>
            <w:shd w:val="clear" w:color="auto" w:fill="EC7C30"/>
          </w:tcPr>
          <w:p w14:paraId="23780D71" w14:textId="77777777" w:rsidR="0093042A" w:rsidRDefault="0093042A" w:rsidP="001E6FC4">
            <w:pPr>
              <w:pStyle w:val="TableParagraph"/>
              <w:spacing w:line="292" w:lineRule="exact"/>
              <w:ind w:left="4577" w:right="4572"/>
              <w:jc w:val="center"/>
              <w:rPr>
                <w:b/>
                <w:sz w:val="24"/>
              </w:rPr>
            </w:pPr>
            <w:r>
              <w:rPr>
                <w:b/>
                <w:sz w:val="24"/>
              </w:rPr>
              <w:t>OECS</w:t>
            </w:r>
            <w:r>
              <w:rPr>
                <w:b/>
                <w:spacing w:val="-2"/>
                <w:sz w:val="24"/>
              </w:rPr>
              <w:t xml:space="preserve"> </w:t>
            </w:r>
            <w:r>
              <w:rPr>
                <w:b/>
                <w:sz w:val="24"/>
              </w:rPr>
              <w:t>Regional</w:t>
            </w:r>
            <w:r>
              <w:rPr>
                <w:b/>
                <w:spacing w:val="-1"/>
                <w:sz w:val="24"/>
              </w:rPr>
              <w:t xml:space="preserve"> </w:t>
            </w:r>
            <w:r>
              <w:rPr>
                <w:b/>
                <w:sz w:val="24"/>
              </w:rPr>
              <w:t>Health</w:t>
            </w:r>
            <w:r>
              <w:rPr>
                <w:b/>
                <w:spacing w:val="-2"/>
                <w:sz w:val="24"/>
              </w:rPr>
              <w:t xml:space="preserve"> Project</w:t>
            </w:r>
          </w:p>
          <w:p w14:paraId="4FA86411" w14:textId="77777777" w:rsidR="0093042A" w:rsidRDefault="0093042A" w:rsidP="001E6FC4">
            <w:pPr>
              <w:pStyle w:val="TableParagraph"/>
              <w:spacing w:before="43"/>
              <w:ind w:left="4577" w:right="4572"/>
              <w:jc w:val="center"/>
              <w:rPr>
                <w:b/>
                <w:sz w:val="24"/>
              </w:rPr>
            </w:pPr>
            <w:r>
              <w:rPr>
                <w:b/>
                <w:sz w:val="24"/>
              </w:rPr>
              <w:t>Saint</w:t>
            </w:r>
            <w:r>
              <w:rPr>
                <w:b/>
                <w:spacing w:val="-2"/>
                <w:sz w:val="24"/>
              </w:rPr>
              <w:t xml:space="preserve"> </w:t>
            </w:r>
            <w:r>
              <w:rPr>
                <w:b/>
                <w:sz w:val="24"/>
              </w:rPr>
              <w:t>Lucia</w:t>
            </w:r>
            <w:r>
              <w:rPr>
                <w:b/>
                <w:spacing w:val="-6"/>
                <w:sz w:val="24"/>
              </w:rPr>
              <w:t xml:space="preserve"> </w:t>
            </w:r>
            <w:r>
              <w:rPr>
                <w:b/>
                <w:sz w:val="24"/>
              </w:rPr>
              <w:t>Health</w:t>
            </w:r>
            <w:r>
              <w:rPr>
                <w:b/>
                <w:spacing w:val="-2"/>
                <w:sz w:val="24"/>
              </w:rPr>
              <w:t xml:space="preserve"> </w:t>
            </w:r>
            <w:r>
              <w:rPr>
                <w:b/>
                <w:sz w:val="24"/>
              </w:rPr>
              <w:t>System</w:t>
            </w:r>
            <w:r>
              <w:rPr>
                <w:b/>
                <w:spacing w:val="-4"/>
                <w:sz w:val="24"/>
              </w:rPr>
              <w:t xml:space="preserve"> </w:t>
            </w:r>
            <w:r>
              <w:rPr>
                <w:b/>
                <w:sz w:val="24"/>
              </w:rPr>
              <w:t>Strengthening</w:t>
            </w:r>
            <w:r>
              <w:rPr>
                <w:b/>
                <w:spacing w:val="-3"/>
                <w:sz w:val="24"/>
              </w:rPr>
              <w:t xml:space="preserve"> </w:t>
            </w:r>
            <w:r>
              <w:rPr>
                <w:b/>
                <w:spacing w:val="-2"/>
                <w:sz w:val="24"/>
              </w:rPr>
              <w:t>Project</w:t>
            </w:r>
          </w:p>
        </w:tc>
      </w:tr>
      <w:tr w:rsidR="0093042A" w14:paraId="2E023A0A" w14:textId="77777777" w:rsidTr="001E6FC4">
        <w:trPr>
          <w:trHeight w:val="335"/>
        </w:trPr>
        <w:tc>
          <w:tcPr>
            <w:tcW w:w="5216" w:type="dxa"/>
            <w:tcBorders>
              <w:bottom w:val="nil"/>
            </w:tcBorders>
          </w:tcPr>
          <w:p w14:paraId="34AB3C68" w14:textId="77777777" w:rsidR="0093042A" w:rsidRDefault="0093042A" w:rsidP="001E6FC4">
            <w:pPr>
              <w:pStyle w:val="TableParagraph"/>
              <w:spacing w:line="292" w:lineRule="exact"/>
              <w:ind w:left="108"/>
              <w:rPr>
                <w:sz w:val="24"/>
              </w:rPr>
            </w:pPr>
            <w:r>
              <w:rPr>
                <w:sz w:val="24"/>
              </w:rPr>
              <w:t>Nature</w:t>
            </w:r>
            <w:r>
              <w:rPr>
                <w:spacing w:val="-4"/>
                <w:sz w:val="24"/>
              </w:rPr>
              <w:t xml:space="preserve"> </w:t>
            </w:r>
            <w:r>
              <w:rPr>
                <w:sz w:val="24"/>
              </w:rPr>
              <w:t>of</w:t>
            </w:r>
            <w:r>
              <w:rPr>
                <w:spacing w:val="-3"/>
                <w:sz w:val="24"/>
              </w:rPr>
              <w:t xml:space="preserve"> </w:t>
            </w:r>
            <w:r>
              <w:rPr>
                <w:sz w:val="24"/>
              </w:rPr>
              <w:t>the</w:t>
            </w:r>
            <w:r>
              <w:rPr>
                <w:spacing w:val="-3"/>
                <w:sz w:val="24"/>
              </w:rPr>
              <w:t xml:space="preserve"> </w:t>
            </w:r>
            <w:proofErr w:type="gramStart"/>
            <w:r>
              <w:rPr>
                <w:sz w:val="24"/>
              </w:rPr>
              <w:t>allegation(</w:t>
            </w:r>
            <w:proofErr w:type="gramEnd"/>
            <w:r>
              <w:rPr>
                <w:sz w:val="24"/>
              </w:rPr>
              <w:t>what</w:t>
            </w:r>
            <w:r>
              <w:rPr>
                <w:spacing w:val="-2"/>
                <w:sz w:val="24"/>
              </w:rPr>
              <w:t xml:space="preserve"> </w:t>
            </w:r>
            <w:r>
              <w:rPr>
                <w:sz w:val="24"/>
              </w:rPr>
              <w:t>the</w:t>
            </w:r>
            <w:r>
              <w:rPr>
                <w:spacing w:val="-4"/>
                <w:sz w:val="24"/>
              </w:rPr>
              <w:t xml:space="preserve"> </w:t>
            </w:r>
            <w:r>
              <w:rPr>
                <w:spacing w:val="-2"/>
                <w:sz w:val="24"/>
              </w:rPr>
              <w:t>complainant</w:t>
            </w:r>
          </w:p>
        </w:tc>
        <w:tc>
          <w:tcPr>
            <w:tcW w:w="3780" w:type="dxa"/>
            <w:tcBorders>
              <w:bottom w:val="nil"/>
            </w:tcBorders>
          </w:tcPr>
          <w:p w14:paraId="2839345B" w14:textId="77777777" w:rsidR="0093042A" w:rsidRDefault="0093042A" w:rsidP="001E6FC4">
            <w:pPr>
              <w:pStyle w:val="TableParagraph"/>
              <w:spacing w:line="292" w:lineRule="exact"/>
              <w:ind w:left="108"/>
              <w:rPr>
                <w:sz w:val="24"/>
              </w:rPr>
            </w:pPr>
            <w:r>
              <w:rPr>
                <w:sz w:val="24"/>
              </w:rPr>
              <w:t>Was</w:t>
            </w:r>
            <w:r>
              <w:rPr>
                <w:spacing w:val="14"/>
                <w:sz w:val="24"/>
              </w:rPr>
              <w:t xml:space="preserve"> </w:t>
            </w:r>
            <w:r>
              <w:rPr>
                <w:sz w:val="24"/>
              </w:rPr>
              <w:t>the</w:t>
            </w:r>
            <w:r>
              <w:rPr>
                <w:spacing w:val="13"/>
                <w:sz w:val="24"/>
              </w:rPr>
              <w:t xml:space="preserve"> </w:t>
            </w:r>
            <w:r>
              <w:rPr>
                <w:sz w:val="24"/>
              </w:rPr>
              <w:t>alleged</w:t>
            </w:r>
            <w:r>
              <w:rPr>
                <w:spacing w:val="16"/>
                <w:sz w:val="24"/>
              </w:rPr>
              <w:t xml:space="preserve"> </w:t>
            </w:r>
            <w:r>
              <w:rPr>
                <w:sz w:val="24"/>
              </w:rPr>
              <w:t>perpetrator</w:t>
            </w:r>
            <w:r>
              <w:rPr>
                <w:spacing w:val="13"/>
                <w:sz w:val="24"/>
              </w:rPr>
              <w:t xml:space="preserve"> </w:t>
            </w:r>
            <w:r>
              <w:rPr>
                <w:spacing w:val="-2"/>
                <w:sz w:val="24"/>
              </w:rPr>
              <w:t>was/is,</w:t>
            </w:r>
          </w:p>
        </w:tc>
        <w:tc>
          <w:tcPr>
            <w:tcW w:w="3240" w:type="dxa"/>
            <w:tcBorders>
              <w:bottom w:val="nil"/>
            </w:tcBorders>
          </w:tcPr>
          <w:p w14:paraId="359A40FB" w14:textId="77777777" w:rsidR="0093042A" w:rsidRDefault="0093042A" w:rsidP="001E6FC4">
            <w:pPr>
              <w:pStyle w:val="TableParagraph"/>
              <w:spacing w:line="292" w:lineRule="exact"/>
              <w:ind w:left="108"/>
              <w:rPr>
                <w:sz w:val="24"/>
              </w:rPr>
            </w:pPr>
            <w:r>
              <w:rPr>
                <w:sz w:val="24"/>
              </w:rPr>
              <w:t>Survivor’s</w:t>
            </w:r>
            <w:r>
              <w:rPr>
                <w:spacing w:val="-2"/>
                <w:sz w:val="24"/>
              </w:rPr>
              <w:t xml:space="preserve"> </w:t>
            </w:r>
            <w:r>
              <w:rPr>
                <w:sz w:val="24"/>
              </w:rPr>
              <w:t>age</w:t>
            </w:r>
            <w:r>
              <w:rPr>
                <w:spacing w:val="-4"/>
                <w:sz w:val="24"/>
              </w:rPr>
              <w:t xml:space="preserve"> </w:t>
            </w:r>
            <w:r>
              <w:rPr>
                <w:sz w:val="24"/>
              </w:rPr>
              <w:t xml:space="preserve">and/or </w:t>
            </w:r>
            <w:r>
              <w:rPr>
                <w:spacing w:val="-5"/>
                <w:sz w:val="24"/>
              </w:rPr>
              <w:t>sex</w:t>
            </w:r>
          </w:p>
        </w:tc>
        <w:tc>
          <w:tcPr>
            <w:tcW w:w="1716" w:type="dxa"/>
            <w:tcBorders>
              <w:bottom w:val="nil"/>
            </w:tcBorders>
          </w:tcPr>
          <w:p w14:paraId="79BBA051" w14:textId="77777777" w:rsidR="0093042A" w:rsidRDefault="0093042A" w:rsidP="001E6FC4">
            <w:pPr>
              <w:pStyle w:val="TableParagraph"/>
              <w:spacing w:line="292" w:lineRule="exact"/>
              <w:ind w:left="109"/>
              <w:rPr>
                <w:sz w:val="24"/>
              </w:rPr>
            </w:pPr>
            <w:r>
              <w:rPr>
                <w:sz w:val="24"/>
              </w:rPr>
              <w:t xml:space="preserve">Was </w:t>
            </w:r>
            <w:r>
              <w:rPr>
                <w:spacing w:val="-5"/>
                <w:sz w:val="24"/>
              </w:rPr>
              <w:t>the</w:t>
            </w:r>
          </w:p>
        </w:tc>
      </w:tr>
      <w:tr w:rsidR="0093042A" w14:paraId="4B0C3066" w14:textId="77777777" w:rsidTr="001E6FC4">
        <w:trPr>
          <w:trHeight w:val="337"/>
        </w:trPr>
        <w:tc>
          <w:tcPr>
            <w:tcW w:w="5216" w:type="dxa"/>
            <w:tcBorders>
              <w:top w:val="nil"/>
              <w:bottom w:val="nil"/>
            </w:tcBorders>
          </w:tcPr>
          <w:p w14:paraId="267959CA" w14:textId="77777777" w:rsidR="0093042A" w:rsidRDefault="0093042A" w:rsidP="001E6FC4">
            <w:pPr>
              <w:pStyle w:val="TableParagraph"/>
              <w:spacing w:line="292" w:lineRule="exact"/>
              <w:ind w:left="108"/>
              <w:rPr>
                <w:sz w:val="24"/>
              </w:rPr>
            </w:pPr>
            <w:r>
              <w:rPr>
                <w:sz w:val="24"/>
              </w:rPr>
              <w:t>says</w:t>
            </w:r>
            <w:r>
              <w:rPr>
                <w:spacing w:val="-4"/>
                <w:sz w:val="24"/>
              </w:rPr>
              <w:t xml:space="preserve"> </w:t>
            </w:r>
            <w:r>
              <w:rPr>
                <w:sz w:val="24"/>
              </w:rPr>
              <w:t>in</w:t>
            </w:r>
            <w:r>
              <w:rPr>
                <w:spacing w:val="-2"/>
                <w:sz w:val="24"/>
              </w:rPr>
              <w:t xml:space="preserve"> </w:t>
            </w:r>
            <w:r>
              <w:rPr>
                <w:sz w:val="24"/>
              </w:rPr>
              <w:t>her/his</w:t>
            </w:r>
            <w:r>
              <w:rPr>
                <w:spacing w:val="-2"/>
                <w:sz w:val="24"/>
              </w:rPr>
              <w:t xml:space="preserve"> </w:t>
            </w:r>
            <w:r>
              <w:rPr>
                <w:sz w:val="24"/>
              </w:rPr>
              <w:t>own</w:t>
            </w:r>
            <w:r>
              <w:rPr>
                <w:spacing w:val="-4"/>
                <w:sz w:val="24"/>
              </w:rPr>
              <w:t xml:space="preserve"> </w:t>
            </w:r>
            <w:r>
              <w:rPr>
                <w:sz w:val="24"/>
              </w:rPr>
              <w:t>words</w:t>
            </w:r>
            <w:r>
              <w:rPr>
                <w:spacing w:val="-2"/>
                <w:sz w:val="24"/>
              </w:rPr>
              <w:t xml:space="preserve"> </w:t>
            </w:r>
            <w:r>
              <w:rPr>
                <w:sz w:val="24"/>
              </w:rPr>
              <w:t>without</w:t>
            </w:r>
            <w:r>
              <w:rPr>
                <w:spacing w:val="-3"/>
                <w:sz w:val="24"/>
              </w:rPr>
              <w:t xml:space="preserve"> </w:t>
            </w:r>
            <w:r>
              <w:rPr>
                <w:spacing w:val="-2"/>
                <w:sz w:val="24"/>
              </w:rPr>
              <w:t>direct</w:t>
            </w:r>
          </w:p>
        </w:tc>
        <w:tc>
          <w:tcPr>
            <w:tcW w:w="3780" w:type="dxa"/>
            <w:tcBorders>
              <w:top w:val="nil"/>
              <w:bottom w:val="nil"/>
            </w:tcBorders>
          </w:tcPr>
          <w:p w14:paraId="18767127" w14:textId="77777777" w:rsidR="0093042A" w:rsidRDefault="0093042A" w:rsidP="001E6FC4">
            <w:pPr>
              <w:pStyle w:val="TableParagraph"/>
              <w:spacing w:line="292" w:lineRule="exact"/>
              <w:ind w:left="108"/>
              <w:rPr>
                <w:sz w:val="24"/>
              </w:rPr>
            </w:pPr>
            <w:r>
              <w:rPr>
                <w:sz w:val="24"/>
              </w:rPr>
              <w:t>to</w:t>
            </w:r>
            <w:r>
              <w:rPr>
                <w:spacing w:val="79"/>
                <w:sz w:val="24"/>
              </w:rPr>
              <w:t xml:space="preserve"> </w:t>
            </w:r>
            <w:r>
              <w:rPr>
                <w:sz w:val="24"/>
              </w:rPr>
              <w:t>the</w:t>
            </w:r>
            <w:r>
              <w:rPr>
                <w:spacing w:val="53"/>
                <w:w w:val="150"/>
                <w:sz w:val="24"/>
              </w:rPr>
              <w:t xml:space="preserve"> </w:t>
            </w:r>
            <w:r>
              <w:rPr>
                <w:sz w:val="24"/>
              </w:rPr>
              <w:t>survivor’s</w:t>
            </w:r>
            <w:r>
              <w:rPr>
                <w:spacing w:val="79"/>
                <w:sz w:val="24"/>
              </w:rPr>
              <w:t xml:space="preserve"> </w:t>
            </w:r>
            <w:r>
              <w:rPr>
                <w:sz w:val="24"/>
              </w:rPr>
              <w:t>best</w:t>
            </w:r>
            <w:r>
              <w:rPr>
                <w:spacing w:val="77"/>
                <w:sz w:val="24"/>
              </w:rPr>
              <w:t xml:space="preserve"> </w:t>
            </w:r>
            <w:r>
              <w:rPr>
                <w:spacing w:val="-2"/>
                <w:sz w:val="24"/>
              </w:rPr>
              <w:t>knowledge,</w:t>
            </w:r>
          </w:p>
        </w:tc>
        <w:tc>
          <w:tcPr>
            <w:tcW w:w="3240" w:type="dxa"/>
            <w:tcBorders>
              <w:top w:val="nil"/>
              <w:bottom w:val="nil"/>
            </w:tcBorders>
          </w:tcPr>
          <w:p w14:paraId="12DFA5AF" w14:textId="77777777" w:rsidR="0093042A" w:rsidRDefault="0093042A" w:rsidP="001E6FC4">
            <w:pPr>
              <w:pStyle w:val="TableParagraph"/>
              <w:spacing w:line="292" w:lineRule="exact"/>
              <w:ind w:left="108"/>
              <w:rPr>
                <w:sz w:val="24"/>
              </w:rPr>
            </w:pPr>
            <w:r>
              <w:rPr>
                <w:sz w:val="24"/>
              </w:rPr>
              <w:t>(</w:t>
            </w:r>
            <w:proofErr w:type="gramStart"/>
            <w:r>
              <w:rPr>
                <w:sz w:val="24"/>
              </w:rPr>
              <w:t>if</w:t>
            </w:r>
            <w:proofErr w:type="gramEnd"/>
            <w:r>
              <w:rPr>
                <w:spacing w:val="-1"/>
                <w:sz w:val="24"/>
              </w:rPr>
              <w:t xml:space="preserve"> </w:t>
            </w:r>
            <w:r>
              <w:rPr>
                <w:spacing w:val="-2"/>
                <w:sz w:val="24"/>
              </w:rPr>
              <w:t>disclosed)</w:t>
            </w:r>
          </w:p>
        </w:tc>
        <w:tc>
          <w:tcPr>
            <w:tcW w:w="1716" w:type="dxa"/>
            <w:tcBorders>
              <w:top w:val="nil"/>
              <w:bottom w:val="nil"/>
            </w:tcBorders>
          </w:tcPr>
          <w:p w14:paraId="28E3ED1D" w14:textId="77777777" w:rsidR="0093042A" w:rsidRDefault="0093042A" w:rsidP="001E6FC4">
            <w:pPr>
              <w:pStyle w:val="TableParagraph"/>
              <w:spacing w:line="292" w:lineRule="exact"/>
              <w:ind w:left="109"/>
              <w:rPr>
                <w:sz w:val="24"/>
              </w:rPr>
            </w:pPr>
            <w:r>
              <w:rPr>
                <w:spacing w:val="-2"/>
                <w:sz w:val="24"/>
              </w:rPr>
              <w:t>survivor</w:t>
            </w:r>
          </w:p>
        </w:tc>
      </w:tr>
      <w:tr w:rsidR="0093042A" w14:paraId="2A8A2690" w14:textId="77777777" w:rsidTr="001E6FC4">
        <w:trPr>
          <w:trHeight w:val="337"/>
        </w:trPr>
        <w:tc>
          <w:tcPr>
            <w:tcW w:w="5216" w:type="dxa"/>
            <w:tcBorders>
              <w:top w:val="nil"/>
              <w:bottom w:val="nil"/>
            </w:tcBorders>
          </w:tcPr>
          <w:p w14:paraId="2DA9A21B" w14:textId="77777777" w:rsidR="0093042A" w:rsidRDefault="0093042A" w:rsidP="001E6FC4">
            <w:pPr>
              <w:pStyle w:val="TableParagraph"/>
              <w:spacing w:before="1"/>
              <w:ind w:left="108"/>
              <w:rPr>
                <w:sz w:val="24"/>
              </w:rPr>
            </w:pPr>
            <w:r>
              <w:rPr>
                <w:spacing w:val="-2"/>
                <w:sz w:val="24"/>
              </w:rPr>
              <w:t>questioning)</w:t>
            </w:r>
          </w:p>
        </w:tc>
        <w:tc>
          <w:tcPr>
            <w:tcW w:w="3780" w:type="dxa"/>
            <w:tcBorders>
              <w:top w:val="nil"/>
              <w:bottom w:val="nil"/>
            </w:tcBorders>
          </w:tcPr>
          <w:p w14:paraId="5FBCB29C" w14:textId="77777777" w:rsidR="0093042A" w:rsidRDefault="0093042A" w:rsidP="001E6FC4">
            <w:pPr>
              <w:pStyle w:val="TableParagraph"/>
              <w:spacing w:before="1"/>
              <w:ind w:left="108"/>
              <w:rPr>
                <w:sz w:val="24"/>
              </w:rPr>
            </w:pPr>
            <w:r>
              <w:rPr>
                <w:sz w:val="24"/>
              </w:rPr>
              <w:t>associated</w:t>
            </w:r>
            <w:r>
              <w:rPr>
                <w:spacing w:val="-4"/>
                <w:sz w:val="24"/>
              </w:rPr>
              <w:t xml:space="preserve"> </w:t>
            </w:r>
            <w:r>
              <w:rPr>
                <w:sz w:val="24"/>
              </w:rPr>
              <w:t>with</w:t>
            </w:r>
            <w:r>
              <w:rPr>
                <w:spacing w:val="-2"/>
                <w:sz w:val="24"/>
              </w:rPr>
              <w:t xml:space="preserve"> </w:t>
            </w:r>
            <w:r>
              <w:rPr>
                <w:sz w:val="24"/>
              </w:rPr>
              <w:t>the</w:t>
            </w:r>
            <w:r>
              <w:rPr>
                <w:spacing w:val="-2"/>
                <w:sz w:val="24"/>
              </w:rPr>
              <w:t xml:space="preserve"> project</w:t>
            </w:r>
          </w:p>
        </w:tc>
        <w:tc>
          <w:tcPr>
            <w:tcW w:w="3240" w:type="dxa"/>
            <w:tcBorders>
              <w:top w:val="nil"/>
              <w:bottom w:val="nil"/>
            </w:tcBorders>
          </w:tcPr>
          <w:p w14:paraId="651CEB7A" w14:textId="77777777" w:rsidR="0093042A" w:rsidRDefault="0093042A" w:rsidP="001E6FC4">
            <w:pPr>
              <w:pStyle w:val="TableParagraph"/>
              <w:rPr>
                <w:rFonts w:ascii="Times New Roman"/>
                <w:sz w:val="20"/>
              </w:rPr>
            </w:pPr>
          </w:p>
        </w:tc>
        <w:tc>
          <w:tcPr>
            <w:tcW w:w="1716" w:type="dxa"/>
            <w:tcBorders>
              <w:top w:val="nil"/>
              <w:bottom w:val="nil"/>
            </w:tcBorders>
          </w:tcPr>
          <w:p w14:paraId="21829B3D" w14:textId="77777777" w:rsidR="0093042A" w:rsidRDefault="0093042A" w:rsidP="001E6FC4">
            <w:pPr>
              <w:pStyle w:val="TableParagraph"/>
              <w:spacing w:before="1"/>
              <w:ind w:left="109"/>
              <w:rPr>
                <w:sz w:val="24"/>
              </w:rPr>
            </w:pPr>
            <w:r>
              <w:rPr>
                <w:sz w:val="24"/>
              </w:rPr>
              <w:t>referred</w:t>
            </w:r>
            <w:r>
              <w:rPr>
                <w:spacing w:val="-3"/>
                <w:sz w:val="24"/>
              </w:rPr>
              <w:t xml:space="preserve"> </w:t>
            </w:r>
            <w:r>
              <w:rPr>
                <w:spacing w:val="-5"/>
                <w:sz w:val="24"/>
              </w:rPr>
              <w:t>to</w:t>
            </w:r>
          </w:p>
        </w:tc>
      </w:tr>
      <w:tr w:rsidR="0093042A" w14:paraId="11052B01" w14:textId="77777777" w:rsidTr="001E6FC4">
        <w:trPr>
          <w:trHeight w:val="338"/>
        </w:trPr>
        <w:tc>
          <w:tcPr>
            <w:tcW w:w="5216" w:type="dxa"/>
            <w:tcBorders>
              <w:top w:val="nil"/>
            </w:tcBorders>
          </w:tcPr>
          <w:p w14:paraId="10F62D05" w14:textId="77777777" w:rsidR="0093042A" w:rsidRDefault="0093042A" w:rsidP="001E6FC4">
            <w:pPr>
              <w:pStyle w:val="TableParagraph"/>
              <w:rPr>
                <w:rFonts w:ascii="Times New Roman"/>
                <w:sz w:val="20"/>
              </w:rPr>
            </w:pPr>
          </w:p>
        </w:tc>
        <w:tc>
          <w:tcPr>
            <w:tcW w:w="3780" w:type="dxa"/>
            <w:tcBorders>
              <w:top w:val="nil"/>
            </w:tcBorders>
          </w:tcPr>
          <w:p w14:paraId="4F29CFF7" w14:textId="77777777" w:rsidR="0093042A" w:rsidRDefault="0093042A" w:rsidP="001E6FC4">
            <w:pPr>
              <w:pStyle w:val="TableParagraph"/>
              <w:spacing w:line="292" w:lineRule="exact"/>
              <w:ind w:left="108"/>
              <w:rPr>
                <w:sz w:val="24"/>
              </w:rPr>
            </w:pPr>
            <w:r>
              <w:rPr>
                <w:spacing w:val="-2"/>
                <w:sz w:val="24"/>
              </w:rPr>
              <w:t>(yes/no)</w:t>
            </w:r>
          </w:p>
        </w:tc>
        <w:tc>
          <w:tcPr>
            <w:tcW w:w="3240" w:type="dxa"/>
            <w:tcBorders>
              <w:top w:val="nil"/>
            </w:tcBorders>
          </w:tcPr>
          <w:p w14:paraId="121C0496" w14:textId="77777777" w:rsidR="0093042A" w:rsidRDefault="0093042A" w:rsidP="001E6FC4">
            <w:pPr>
              <w:pStyle w:val="TableParagraph"/>
              <w:rPr>
                <w:rFonts w:ascii="Times New Roman"/>
                <w:sz w:val="20"/>
              </w:rPr>
            </w:pPr>
          </w:p>
        </w:tc>
        <w:tc>
          <w:tcPr>
            <w:tcW w:w="1716" w:type="dxa"/>
            <w:tcBorders>
              <w:top w:val="nil"/>
            </w:tcBorders>
          </w:tcPr>
          <w:p w14:paraId="57E89767" w14:textId="77777777" w:rsidR="0093042A" w:rsidRDefault="0093042A" w:rsidP="001E6FC4">
            <w:pPr>
              <w:pStyle w:val="TableParagraph"/>
              <w:spacing w:line="292" w:lineRule="exact"/>
              <w:ind w:left="109"/>
              <w:rPr>
                <w:sz w:val="24"/>
              </w:rPr>
            </w:pPr>
            <w:r>
              <w:rPr>
                <w:spacing w:val="-2"/>
                <w:sz w:val="24"/>
              </w:rPr>
              <w:t>services?</w:t>
            </w:r>
          </w:p>
        </w:tc>
      </w:tr>
      <w:tr w:rsidR="0093042A" w14:paraId="408E83B0" w14:textId="77777777" w:rsidTr="001E6FC4">
        <w:trPr>
          <w:trHeight w:val="335"/>
        </w:trPr>
        <w:tc>
          <w:tcPr>
            <w:tcW w:w="5216" w:type="dxa"/>
          </w:tcPr>
          <w:p w14:paraId="0E4F7E03" w14:textId="77777777" w:rsidR="0093042A" w:rsidRDefault="0093042A" w:rsidP="001E6FC4">
            <w:pPr>
              <w:pStyle w:val="TableParagraph"/>
              <w:rPr>
                <w:rFonts w:ascii="Times New Roman"/>
                <w:sz w:val="20"/>
              </w:rPr>
            </w:pPr>
          </w:p>
        </w:tc>
        <w:tc>
          <w:tcPr>
            <w:tcW w:w="3780" w:type="dxa"/>
          </w:tcPr>
          <w:p w14:paraId="1AA1F8DB" w14:textId="77777777" w:rsidR="0093042A" w:rsidRDefault="0093042A" w:rsidP="001E6FC4">
            <w:pPr>
              <w:pStyle w:val="TableParagraph"/>
              <w:rPr>
                <w:rFonts w:ascii="Times New Roman"/>
                <w:sz w:val="20"/>
              </w:rPr>
            </w:pPr>
          </w:p>
        </w:tc>
        <w:tc>
          <w:tcPr>
            <w:tcW w:w="3240" w:type="dxa"/>
          </w:tcPr>
          <w:p w14:paraId="52D4B323" w14:textId="77777777" w:rsidR="0093042A" w:rsidRDefault="0093042A" w:rsidP="001E6FC4">
            <w:pPr>
              <w:pStyle w:val="TableParagraph"/>
              <w:rPr>
                <w:rFonts w:ascii="Times New Roman"/>
                <w:sz w:val="20"/>
              </w:rPr>
            </w:pPr>
          </w:p>
        </w:tc>
        <w:tc>
          <w:tcPr>
            <w:tcW w:w="1716" w:type="dxa"/>
          </w:tcPr>
          <w:p w14:paraId="44E92DCA" w14:textId="77777777" w:rsidR="0093042A" w:rsidRDefault="0093042A" w:rsidP="001E6FC4">
            <w:pPr>
              <w:pStyle w:val="TableParagraph"/>
              <w:rPr>
                <w:rFonts w:ascii="Times New Roman"/>
                <w:sz w:val="20"/>
              </w:rPr>
            </w:pPr>
          </w:p>
        </w:tc>
      </w:tr>
      <w:tr w:rsidR="0093042A" w14:paraId="3669FA55" w14:textId="77777777" w:rsidTr="001E6FC4">
        <w:trPr>
          <w:trHeight w:val="338"/>
        </w:trPr>
        <w:tc>
          <w:tcPr>
            <w:tcW w:w="5216" w:type="dxa"/>
          </w:tcPr>
          <w:p w14:paraId="365EC098" w14:textId="77777777" w:rsidR="0093042A" w:rsidRDefault="0093042A" w:rsidP="001E6FC4">
            <w:pPr>
              <w:pStyle w:val="TableParagraph"/>
              <w:rPr>
                <w:rFonts w:ascii="Times New Roman"/>
                <w:sz w:val="20"/>
              </w:rPr>
            </w:pPr>
          </w:p>
        </w:tc>
        <w:tc>
          <w:tcPr>
            <w:tcW w:w="3780" w:type="dxa"/>
          </w:tcPr>
          <w:p w14:paraId="6C0F4FE6" w14:textId="77777777" w:rsidR="0093042A" w:rsidRDefault="0093042A" w:rsidP="001E6FC4">
            <w:pPr>
              <w:pStyle w:val="TableParagraph"/>
              <w:rPr>
                <w:rFonts w:ascii="Times New Roman"/>
                <w:sz w:val="20"/>
              </w:rPr>
            </w:pPr>
          </w:p>
        </w:tc>
        <w:tc>
          <w:tcPr>
            <w:tcW w:w="3240" w:type="dxa"/>
          </w:tcPr>
          <w:p w14:paraId="22790BBD" w14:textId="77777777" w:rsidR="0093042A" w:rsidRDefault="0093042A" w:rsidP="001E6FC4">
            <w:pPr>
              <w:pStyle w:val="TableParagraph"/>
              <w:rPr>
                <w:rFonts w:ascii="Times New Roman"/>
                <w:sz w:val="20"/>
              </w:rPr>
            </w:pPr>
          </w:p>
        </w:tc>
        <w:tc>
          <w:tcPr>
            <w:tcW w:w="1716" w:type="dxa"/>
          </w:tcPr>
          <w:p w14:paraId="18C41BC4" w14:textId="77777777" w:rsidR="0093042A" w:rsidRDefault="0093042A" w:rsidP="001E6FC4">
            <w:pPr>
              <w:pStyle w:val="TableParagraph"/>
              <w:rPr>
                <w:rFonts w:ascii="Times New Roman"/>
                <w:sz w:val="20"/>
              </w:rPr>
            </w:pPr>
          </w:p>
        </w:tc>
      </w:tr>
    </w:tbl>
    <w:p w14:paraId="1AB55756" w14:textId="77777777" w:rsidR="0093042A" w:rsidRDefault="0093042A" w:rsidP="0093042A">
      <w:pPr>
        <w:rPr>
          <w:rFonts w:ascii="Times New Roman"/>
          <w:sz w:val="20"/>
        </w:rPr>
        <w:sectPr w:rsidR="0093042A">
          <w:footerReference w:type="default" r:id="rId43"/>
          <w:pgSz w:w="16850" w:h="11900" w:orient="landscape"/>
          <w:pgMar w:top="1320" w:right="1060" w:bottom="280" w:left="1220" w:header="0" w:footer="0" w:gutter="0"/>
          <w:cols w:space="720"/>
        </w:sectPr>
      </w:pPr>
    </w:p>
    <w:p w14:paraId="39E44A85" w14:textId="77777777" w:rsidR="0093042A" w:rsidRDefault="0093042A" w:rsidP="0093042A">
      <w:pPr>
        <w:rPr>
          <w:b/>
          <w:bCs/>
        </w:rPr>
      </w:pPr>
      <w:bookmarkStart w:id="122" w:name="_bookmark11"/>
      <w:bookmarkEnd w:id="122"/>
    </w:p>
    <w:p w14:paraId="060BA6B6" w14:textId="77777777" w:rsidR="0093042A" w:rsidRPr="00D1777E" w:rsidRDefault="0093042A" w:rsidP="0093042A">
      <w:pPr>
        <w:rPr>
          <w:b/>
          <w:bCs/>
        </w:rPr>
      </w:pPr>
      <w:r w:rsidRPr="00D1777E">
        <w:rPr>
          <w:b/>
          <w:bCs/>
        </w:rPr>
        <w:t>Meeting</w:t>
      </w:r>
      <w:r w:rsidRPr="00D1777E">
        <w:rPr>
          <w:b/>
          <w:bCs/>
          <w:spacing w:val="-4"/>
        </w:rPr>
        <w:t xml:space="preserve"> </w:t>
      </w:r>
      <w:r w:rsidRPr="00D1777E">
        <w:rPr>
          <w:b/>
          <w:bCs/>
        </w:rPr>
        <w:t>Record</w:t>
      </w:r>
      <w:r w:rsidRPr="00D1777E">
        <w:rPr>
          <w:b/>
          <w:bCs/>
          <w:spacing w:val="1"/>
        </w:rPr>
        <w:t xml:space="preserve"> </w:t>
      </w:r>
      <w:r w:rsidRPr="00D1777E">
        <w:rPr>
          <w:b/>
          <w:bCs/>
          <w:spacing w:val="-2"/>
        </w:rPr>
        <w:t>Format</w:t>
      </w:r>
    </w:p>
    <w:p w14:paraId="08075828" w14:textId="77777777" w:rsidR="0093042A" w:rsidRDefault="0093042A" w:rsidP="0093042A">
      <w:pPr>
        <w:spacing w:before="47"/>
        <w:ind w:left="100"/>
        <w:rPr>
          <w:sz w:val="20"/>
        </w:rPr>
      </w:pPr>
      <w:r>
        <w:rPr>
          <w:spacing w:val="-2"/>
          <w:sz w:val="20"/>
        </w:rPr>
        <w:t>Subproject:</w:t>
      </w:r>
      <w:r>
        <w:rPr>
          <w:spacing w:val="19"/>
          <w:sz w:val="20"/>
        </w:rPr>
        <w:t xml:space="preserve"> </w:t>
      </w:r>
      <w:r>
        <w:rPr>
          <w:spacing w:val="-2"/>
          <w:sz w:val="20"/>
        </w:rPr>
        <w:t>............................................</w:t>
      </w:r>
      <w:r>
        <w:rPr>
          <w:spacing w:val="22"/>
          <w:sz w:val="20"/>
        </w:rPr>
        <w:t xml:space="preserve"> </w:t>
      </w:r>
      <w:r>
        <w:rPr>
          <w:spacing w:val="-2"/>
          <w:sz w:val="20"/>
        </w:rPr>
        <w:t>Community:</w:t>
      </w:r>
      <w:r>
        <w:rPr>
          <w:spacing w:val="28"/>
          <w:sz w:val="20"/>
        </w:rPr>
        <w:t xml:space="preserve"> </w:t>
      </w:r>
      <w:r>
        <w:rPr>
          <w:spacing w:val="-2"/>
          <w:sz w:val="20"/>
        </w:rPr>
        <w:t>....................</w:t>
      </w:r>
      <w:r>
        <w:rPr>
          <w:spacing w:val="22"/>
          <w:sz w:val="20"/>
        </w:rPr>
        <w:t xml:space="preserve"> </w:t>
      </w:r>
      <w:r>
        <w:rPr>
          <w:spacing w:val="-2"/>
          <w:sz w:val="20"/>
        </w:rPr>
        <w:t>Location:</w:t>
      </w:r>
      <w:r>
        <w:rPr>
          <w:spacing w:val="20"/>
          <w:sz w:val="20"/>
        </w:rPr>
        <w:t xml:space="preserve"> </w:t>
      </w:r>
      <w:r>
        <w:rPr>
          <w:spacing w:val="-2"/>
          <w:sz w:val="20"/>
        </w:rPr>
        <w:t>...................</w:t>
      </w:r>
      <w:r>
        <w:rPr>
          <w:spacing w:val="24"/>
          <w:sz w:val="20"/>
        </w:rPr>
        <w:t xml:space="preserve"> </w:t>
      </w:r>
      <w:r>
        <w:rPr>
          <w:spacing w:val="-2"/>
          <w:sz w:val="20"/>
        </w:rPr>
        <w:t>…………........</w:t>
      </w:r>
    </w:p>
    <w:p w14:paraId="1CCDA750" w14:textId="77777777" w:rsidR="0093042A" w:rsidRDefault="0093042A" w:rsidP="0093042A">
      <w:pPr>
        <w:tabs>
          <w:tab w:val="left" w:pos="3700"/>
        </w:tabs>
        <w:spacing w:before="37" w:line="276" w:lineRule="auto"/>
        <w:ind w:left="146" w:right="1859" w:hanging="46"/>
        <w:rPr>
          <w:sz w:val="20"/>
        </w:rPr>
      </w:pPr>
      <w:r>
        <w:rPr>
          <w:sz w:val="20"/>
        </w:rPr>
        <w:t>Date of the Meeting: …………………………</w:t>
      </w:r>
      <w:proofErr w:type="gramStart"/>
      <w:r>
        <w:rPr>
          <w:sz w:val="20"/>
        </w:rPr>
        <w:t>…..</w:t>
      </w:r>
      <w:proofErr w:type="gramEnd"/>
      <w:r>
        <w:rPr>
          <w:sz w:val="20"/>
        </w:rPr>
        <w:tab/>
        <w:t>Complaint</w:t>
      </w:r>
      <w:r>
        <w:rPr>
          <w:spacing w:val="-12"/>
          <w:sz w:val="20"/>
        </w:rPr>
        <w:t xml:space="preserve"> </w:t>
      </w:r>
      <w:r>
        <w:rPr>
          <w:sz w:val="20"/>
        </w:rPr>
        <w:t>Register</w:t>
      </w:r>
      <w:r>
        <w:rPr>
          <w:spacing w:val="-11"/>
          <w:sz w:val="20"/>
        </w:rPr>
        <w:t xml:space="preserve"> </w:t>
      </w:r>
      <w:r>
        <w:rPr>
          <w:sz w:val="20"/>
        </w:rPr>
        <w:t>No:</w:t>
      </w:r>
      <w:r>
        <w:rPr>
          <w:spacing w:val="-11"/>
          <w:sz w:val="20"/>
        </w:rPr>
        <w:t xml:space="preserve"> </w:t>
      </w:r>
      <w:r>
        <w:rPr>
          <w:sz w:val="20"/>
        </w:rPr>
        <w:t>……………………………</w:t>
      </w:r>
      <w:proofErr w:type="gramStart"/>
      <w:r>
        <w:rPr>
          <w:sz w:val="20"/>
        </w:rPr>
        <w:t>…..</w:t>
      </w:r>
      <w:proofErr w:type="gramEnd"/>
      <w:r>
        <w:rPr>
          <w:sz w:val="20"/>
        </w:rPr>
        <w:t xml:space="preserve"> Venue of meeting: …………………………………</w:t>
      </w:r>
      <w:proofErr w:type="gramStart"/>
      <w:r>
        <w:rPr>
          <w:sz w:val="20"/>
        </w:rPr>
        <w:t>…..</w:t>
      </w:r>
      <w:proofErr w:type="gramEnd"/>
    </w:p>
    <w:p w14:paraId="1898650F" w14:textId="77777777" w:rsidR="0093042A" w:rsidRDefault="0093042A" w:rsidP="0093042A">
      <w:pPr>
        <w:spacing w:after="35"/>
        <w:ind w:left="100"/>
        <w:rPr>
          <w:sz w:val="20"/>
        </w:rPr>
      </w:pPr>
      <w:r>
        <w:rPr>
          <w:sz w:val="20"/>
        </w:rPr>
        <w:t>Details</w:t>
      </w:r>
      <w:r>
        <w:rPr>
          <w:spacing w:val="-6"/>
          <w:sz w:val="20"/>
        </w:rPr>
        <w:t xml:space="preserve"> </w:t>
      </w:r>
      <w:r>
        <w:rPr>
          <w:sz w:val="20"/>
        </w:rPr>
        <w:t>of</w:t>
      </w:r>
      <w:r>
        <w:rPr>
          <w:spacing w:val="-7"/>
          <w:sz w:val="20"/>
        </w:rPr>
        <w:t xml:space="preserve"> </w:t>
      </w:r>
      <w:r>
        <w:rPr>
          <w:spacing w:val="-2"/>
          <w:sz w:val="20"/>
        </w:rPr>
        <w:t>Participants: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6"/>
        <w:gridCol w:w="4506"/>
      </w:tblGrid>
      <w:tr w:rsidR="0093042A" w14:paraId="66449F0B" w14:textId="77777777" w:rsidTr="001E6FC4">
        <w:trPr>
          <w:trHeight w:val="280"/>
        </w:trPr>
        <w:tc>
          <w:tcPr>
            <w:tcW w:w="4506" w:type="dxa"/>
          </w:tcPr>
          <w:p w14:paraId="29699E62" w14:textId="77777777" w:rsidR="0093042A" w:rsidRDefault="0093042A" w:rsidP="001E6FC4">
            <w:pPr>
              <w:pStyle w:val="TableParagraph"/>
              <w:spacing w:before="1"/>
              <w:ind w:left="107"/>
              <w:rPr>
                <w:sz w:val="20"/>
              </w:rPr>
            </w:pPr>
            <w:r>
              <w:rPr>
                <w:spacing w:val="-2"/>
                <w:sz w:val="20"/>
              </w:rPr>
              <w:t>Complainant</w:t>
            </w:r>
          </w:p>
        </w:tc>
        <w:tc>
          <w:tcPr>
            <w:tcW w:w="4506" w:type="dxa"/>
          </w:tcPr>
          <w:p w14:paraId="53EDD657" w14:textId="77777777" w:rsidR="0093042A" w:rsidRDefault="0093042A" w:rsidP="001E6FC4">
            <w:pPr>
              <w:pStyle w:val="TableParagraph"/>
              <w:spacing w:before="1"/>
              <w:ind w:left="107"/>
              <w:rPr>
                <w:sz w:val="20"/>
              </w:rPr>
            </w:pPr>
            <w:r>
              <w:rPr>
                <w:spacing w:val="-2"/>
                <w:sz w:val="20"/>
              </w:rPr>
              <w:t>Project/Government</w:t>
            </w:r>
          </w:p>
        </w:tc>
      </w:tr>
      <w:tr w:rsidR="0093042A" w14:paraId="73116C69" w14:textId="77777777" w:rsidTr="001E6FC4">
        <w:trPr>
          <w:trHeight w:val="280"/>
        </w:trPr>
        <w:tc>
          <w:tcPr>
            <w:tcW w:w="4506" w:type="dxa"/>
          </w:tcPr>
          <w:p w14:paraId="71966839" w14:textId="77777777" w:rsidR="0093042A" w:rsidRDefault="0093042A" w:rsidP="001E6FC4">
            <w:pPr>
              <w:pStyle w:val="TableParagraph"/>
              <w:rPr>
                <w:rFonts w:ascii="Times New Roman"/>
                <w:sz w:val="20"/>
              </w:rPr>
            </w:pPr>
          </w:p>
        </w:tc>
        <w:tc>
          <w:tcPr>
            <w:tcW w:w="4506" w:type="dxa"/>
          </w:tcPr>
          <w:p w14:paraId="32293CE2" w14:textId="77777777" w:rsidR="0093042A" w:rsidRDefault="0093042A" w:rsidP="001E6FC4">
            <w:pPr>
              <w:pStyle w:val="TableParagraph"/>
              <w:rPr>
                <w:rFonts w:ascii="Times New Roman"/>
                <w:sz w:val="20"/>
              </w:rPr>
            </w:pPr>
          </w:p>
        </w:tc>
      </w:tr>
      <w:tr w:rsidR="0093042A" w14:paraId="44A1B7B7" w14:textId="77777777" w:rsidTr="001E6FC4">
        <w:trPr>
          <w:trHeight w:val="280"/>
        </w:trPr>
        <w:tc>
          <w:tcPr>
            <w:tcW w:w="4506" w:type="dxa"/>
          </w:tcPr>
          <w:p w14:paraId="7E78EED4" w14:textId="77777777" w:rsidR="0093042A" w:rsidRDefault="0093042A" w:rsidP="001E6FC4">
            <w:pPr>
              <w:pStyle w:val="TableParagraph"/>
              <w:rPr>
                <w:rFonts w:ascii="Times New Roman"/>
                <w:sz w:val="20"/>
              </w:rPr>
            </w:pPr>
          </w:p>
        </w:tc>
        <w:tc>
          <w:tcPr>
            <w:tcW w:w="4506" w:type="dxa"/>
          </w:tcPr>
          <w:p w14:paraId="006F306F" w14:textId="77777777" w:rsidR="0093042A" w:rsidRDefault="0093042A" w:rsidP="001E6FC4">
            <w:pPr>
              <w:pStyle w:val="TableParagraph"/>
              <w:rPr>
                <w:rFonts w:ascii="Times New Roman"/>
                <w:sz w:val="20"/>
              </w:rPr>
            </w:pPr>
          </w:p>
        </w:tc>
      </w:tr>
      <w:tr w:rsidR="0093042A" w14:paraId="498226B2" w14:textId="77777777" w:rsidTr="001E6FC4">
        <w:trPr>
          <w:trHeight w:val="280"/>
        </w:trPr>
        <w:tc>
          <w:tcPr>
            <w:tcW w:w="4506" w:type="dxa"/>
          </w:tcPr>
          <w:p w14:paraId="0B11B376" w14:textId="77777777" w:rsidR="0093042A" w:rsidRDefault="0093042A" w:rsidP="001E6FC4">
            <w:pPr>
              <w:pStyle w:val="TableParagraph"/>
              <w:rPr>
                <w:rFonts w:ascii="Times New Roman"/>
                <w:sz w:val="20"/>
              </w:rPr>
            </w:pPr>
          </w:p>
        </w:tc>
        <w:tc>
          <w:tcPr>
            <w:tcW w:w="4506" w:type="dxa"/>
          </w:tcPr>
          <w:p w14:paraId="411E7BDA" w14:textId="77777777" w:rsidR="0093042A" w:rsidRDefault="0093042A" w:rsidP="001E6FC4">
            <w:pPr>
              <w:pStyle w:val="TableParagraph"/>
              <w:rPr>
                <w:rFonts w:ascii="Times New Roman"/>
                <w:sz w:val="20"/>
              </w:rPr>
            </w:pPr>
          </w:p>
        </w:tc>
      </w:tr>
      <w:tr w:rsidR="0093042A" w14:paraId="02BA83B0" w14:textId="77777777" w:rsidTr="001E6FC4">
        <w:trPr>
          <w:trHeight w:val="283"/>
        </w:trPr>
        <w:tc>
          <w:tcPr>
            <w:tcW w:w="4506" w:type="dxa"/>
          </w:tcPr>
          <w:p w14:paraId="211365F7" w14:textId="77777777" w:rsidR="0093042A" w:rsidRDefault="0093042A" w:rsidP="001E6FC4">
            <w:pPr>
              <w:pStyle w:val="TableParagraph"/>
              <w:rPr>
                <w:rFonts w:ascii="Times New Roman"/>
                <w:sz w:val="20"/>
              </w:rPr>
            </w:pPr>
          </w:p>
        </w:tc>
        <w:tc>
          <w:tcPr>
            <w:tcW w:w="4506" w:type="dxa"/>
          </w:tcPr>
          <w:p w14:paraId="003B6C68" w14:textId="77777777" w:rsidR="0093042A" w:rsidRDefault="0093042A" w:rsidP="001E6FC4">
            <w:pPr>
              <w:pStyle w:val="TableParagraph"/>
              <w:rPr>
                <w:rFonts w:ascii="Times New Roman"/>
                <w:sz w:val="20"/>
              </w:rPr>
            </w:pPr>
          </w:p>
        </w:tc>
      </w:tr>
    </w:tbl>
    <w:p w14:paraId="485AA95E" w14:textId="77777777" w:rsidR="0093042A" w:rsidRDefault="0093042A" w:rsidP="0093042A">
      <w:pPr>
        <w:spacing w:before="3"/>
        <w:ind w:left="100"/>
        <w:rPr>
          <w:sz w:val="20"/>
        </w:rPr>
      </w:pPr>
      <w:r>
        <w:rPr>
          <w:sz w:val="20"/>
        </w:rPr>
        <w:t>Summary</w:t>
      </w:r>
      <w:r>
        <w:rPr>
          <w:spacing w:val="-7"/>
          <w:sz w:val="20"/>
        </w:rPr>
        <w:t xml:space="preserve"> </w:t>
      </w:r>
      <w:r>
        <w:rPr>
          <w:sz w:val="20"/>
        </w:rPr>
        <w:t>of</w:t>
      </w:r>
      <w:r>
        <w:rPr>
          <w:spacing w:val="-6"/>
          <w:sz w:val="20"/>
        </w:rPr>
        <w:t xml:space="preserve"> </w:t>
      </w:r>
      <w:r>
        <w:rPr>
          <w:sz w:val="20"/>
        </w:rPr>
        <w:t>Grievance:</w:t>
      </w:r>
      <w:r>
        <w:rPr>
          <w:spacing w:val="-6"/>
          <w:sz w:val="20"/>
        </w:rPr>
        <w:t xml:space="preserve"> </w:t>
      </w:r>
      <w:r>
        <w:rPr>
          <w:spacing w:val="-2"/>
          <w:sz w:val="20"/>
        </w:rPr>
        <w:t>………………………………………………………………………………………………………………………</w:t>
      </w:r>
    </w:p>
    <w:p w14:paraId="5920465D" w14:textId="77777777" w:rsidR="0093042A" w:rsidRDefault="0093042A" w:rsidP="0093042A">
      <w:pPr>
        <w:spacing w:before="37"/>
        <w:ind w:left="100"/>
        <w:rPr>
          <w:sz w:val="20"/>
        </w:rPr>
      </w:pPr>
      <w:r>
        <w:rPr>
          <w:spacing w:val="-2"/>
          <w:sz w:val="20"/>
        </w:rPr>
        <w:t>……………………………………………………………………………………………………………………………………………………………</w:t>
      </w:r>
    </w:p>
    <w:p w14:paraId="463845C9" w14:textId="77777777" w:rsidR="0093042A" w:rsidRDefault="0093042A" w:rsidP="0093042A">
      <w:pPr>
        <w:spacing w:before="36" w:line="276" w:lineRule="auto"/>
        <w:ind w:left="100" w:right="651"/>
        <w:rPr>
          <w:sz w:val="20"/>
        </w:rPr>
      </w:pPr>
      <w:r>
        <w:rPr>
          <w:spacing w:val="-2"/>
          <w:sz w:val="20"/>
        </w:rPr>
        <w:t xml:space="preserve">…………………………………………………………………………………………………………………………………………………………… </w:t>
      </w:r>
      <w:r>
        <w:rPr>
          <w:sz w:val="20"/>
        </w:rPr>
        <w:t>Notes on Discussion: …………………………………………………………………………………………………………………………</w:t>
      </w:r>
    </w:p>
    <w:p w14:paraId="77DA0E5A" w14:textId="77777777" w:rsidR="0093042A" w:rsidRDefault="0093042A" w:rsidP="0093042A">
      <w:pPr>
        <w:ind w:left="100"/>
        <w:rPr>
          <w:sz w:val="20"/>
        </w:rPr>
      </w:pPr>
      <w:r>
        <w:rPr>
          <w:spacing w:val="-2"/>
          <w:sz w:val="20"/>
        </w:rPr>
        <w:t>……………………………………………………………………………………………………………………………………………………………</w:t>
      </w:r>
    </w:p>
    <w:p w14:paraId="036586D7" w14:textId="77777777" w:rsidR="0093042A" w:rsidRDefault="0093042A" w:rsidP="0093042A">
      <w:pPr>
        <w:spacing w:before="37"/>
        <w:ind w:left="100"/>
        <w:rPr>
          <w:sz w:val="20"/>
        </w:rPr>
      </w:pPr>
      <w:r>
        <w:rPr>
          <w:spacing w:val="-2"/>
          <w:sz w:val="20"/>
        </w:rPr>
        <w:t>……………………………………………………………………………………………………………………………………………………………</w:t>
      </w:r>
    </w:p>
    <w:p w14:paraId="68F28832" w14:textId="77777777" w:rsidR="0093042A" w:rsidRDefault="0093042A" w:rsidP="0093042A">
      <w:pPr>
        <w:spacing w:before="37"/>
        <w:ind w:left="100"/>
        <w:rPr>
          <w:sz w:val="20"/>
        </w:rPr>
      </w:pPr>
      <w:r>
        <w:rPr>
          <w:spacing w:val="-2"/>
          <w:sz w:val="20"/>
        </w:rPr>
        <w:t>……………………………………………………………………………………………………………………………………………………………</w:t>
      </w:r>
    </w:p>
    <w:p w14:paraId="3B5FD8CE" w14:textId="77777777" w:rsidR="0093042A" w:rsidRDefault="0093042A" w:rsidP="0093042A">
      <w:pPr>
        <w:pStyle w:val="BodyText"/>
        <w:spacing w:before="9"/>
        <w:rPr>
          <w:sz w:val="25"/>
        </w:rPr>
      </w:pPr>
    </w:p>
    <w:p w14:paraId="670D2D3A" w14:textId="77777777" w:rsidR="0093042A" w:rsidRDefault="0093042A" w:rsidP="0093042A">
      <w:pPr>
        <w:ind w:left="100"/>
        <w:rPr>
          <w:sz w:val="20"/>
        </w:rPr>
      </w:pPr>
      <w:r>
        <w:rPr>
          <w:sz w:val="20"/>
        </w:rPr>
        <w:t>Decisions</w:t>
      </w:r>
      <w:r>
        <w:rPr>
          <w:spacing w:val="-7"/>
          <w:sz w:val="20"/>
        </w:rPr>
        <w:t xml:space="preserve"> </w:t>
      </w:r>
      <w:r>
        <w:rPr>
          <w:sz w:val="20"/>
        </w:rPr>
        <w:t>taken</w:t>
      </w:r>
      <w:r>
        <w:rPr>
          <w:spacing w:val="-7"/>
          <w:sz w:val="20"/>
        </w:rPr>
        <w:t xml:space="preserve"> </w:t>
      </w:r>
      <w:r>
        <w:rPr>
          <w:sz w:val="20"/>
        </w:rPr>
        <w:t>/</w:t>
      </w:r>
      <w:r>
        <w:rPr>
          <w:spacing w:val="-7"/>
          <w:sz w:val="20"/>
        </w:rPr>
        <w:t xml:space="preserve"> </w:t>
      </w:r>
      <w:r>
        <w:rPr>
          <w:sz w:val="20"/>
        </w:rPr>
        <w:t>Recommendations:</w:t>
      </w:r>
      <w:r>
        <w:rPr>
          <w:spacing w:val="-5"/>
          <w:sz w:val="20"/>
        </w:rPr>
        <w:t xml:space="preserve"> </w:t>
      </w:r>
      <w:r>
        <w:rPr>
          <w:spacing w:val="-2"/>
          <w:sz w:val="20"/>
        </w:rPr>
        <w:t>……………………………………………………………………………………………….</w:t>
      </w:r>
    </w:p>
    <w:p w14:paraId="7F8CF477" w14:textId="77777777" w:rsidR="0093042A" w:rsidRDefault="0093042A" w:rsidP="0093042A">
      <w:pPr>
        <w:spacing w:before="37"/>
        <w:ind w:left="100"/>
        <w:rPr>
          <w:sz w:val="20"/>
        </w:rPr>
      </w:pPr>
      <w:r>
        <w:rPr>
          <w:spacing w:val="-2"/>
          <w:sz w:val="20"/>
        </w:rPr>
        <w:t>……………………………………………………………………………………………………………………………………………………………</w:t>
      </w:r>
    </w:p>
    <w:p w14:paraId="5D8B76BC" w14:textId="77777777" w:rsidR="0093042A" w:rsidRDefault="0093042A" w:rsidP="0093042A">
      <w:pPr>
        <w:spacing w:before="37"/>
        <w:ind w:left="100"/>
        <w:rPr>
          <w:sz w:val="20"/>
        </w:rPr>
      </w:pPr>
      <w:r>
        <w:rPr>
          <w:spacing w:val="-2"/>
          <w:sz w:val="20"/>
        </w:rPr>
        <w:t>……………………………………………………………………………………………………………………………………………………………</w:t>
      </w:r>
    </w:p>
    <w:p w14:paraId="4A56EDBA" w14:textId="77777777" w:rsidR="0093042A" w:rsidRDefault="0093042A" w:rsidP="0093042A">
      <w:pPr>
        <w:spacing w:before="37"/>
        <w:ind w:left="100"/>
        <w:rPr>
          <w:sz w:val="20"/>
        </w:rPr>
      </w:pPr>
      <w:r>
        <w:rPr>
          <w:spacing w:val="-2"/>
          <w:sz w:val="20"/>
        </w:rPr>
        <w:t>……………………………………………………………………………………………………………………………………………………………</w:t>
      </w:r>
    </w:p>
    <w:p w14:paraId="03EAD3D6" w14:textId="77777777" w:rsidR="0093042A" w:rsidRDefault="0093042A" w:rsidP="0093042A">
      <w:pPr>
        <w:tabs>
          <w:tab w:val="left" w:pos="4392"/>
        </w:tabs>
        <w:spacing w:before="37" w:line="276" w:lineRule="auto"/>
        <w:ind w:left="100" w:right="4844"/>
        <w:rPr>
          <w:sz w:val="20"/>
        </w:rPr>
      </w:pPr>
      <w:r>
        <w:rPr>
          <w:sz w:val="20"/>
        </w:rPr>
        <w:t xml:space="preserve">Issue Solved / Unsolved </w:t>
      </w:r>
      <w:r>
        <w:rPr>
          <w:sz w:val="20"/>
          <w:u w:val="single"/>
        </w:rPr>
        <w:tab/>
      </w:r>
      <w:r>
        <w:rPr>
          <w:sz w:val="20"/>
        </w:rPr>
        <w:t xml:space="preserve"> Signature of Chairperson of the meeting:</w:t>
      </w:r>
    </w:p>
    <w:p w14:paraId="62CD755B" w14:textId="77777777" w:rsidR="0093042A" w:rsidRDefault="0093042A" w:rsidP="0093042A">
      <w:pPr>
        <w:tabs>
          <w:tab w:val="left" w:pos="2106"/>
        </w:tabs>
        <w:ind w:left="100"/>
        <w:rPr>
          <w:sz w:val="20"/>
        </w:rPr>
      </w:pPr>
      <w:r>
        <w:rPr>
          <w:sz w:val="20"/>
        </w:rPr>
        <w:t>Name</w:t>
      </w:r>
      <w:r>
        <w:rPr>
          <w:spacing w:val="-6"/>
          <w:sz w:val="20"/>
        </w:rPr>
        <w:t xml:space="preserve"> </w:t>
      </w:r>
      <w:r>
        <w:rPr>
          <w:sz w:val="20"/>
        </w:rPr>
        <w:t>of</w:t>
      </w:r>
      <w:r>
        <w:rPr>
          <w:spacing w:val="-5"/>
          <w:sz w:val="20"/>
        </w:rPr>
        <w:t xml:space="preserve"> </w:t>
      </w:r>
      <w:r>
        <w:rPr>
          <w:spacing w:val="-2"/>
          <w:sz w:val="20"/>
        </w:rPr>
        <w:t>Chairperson:</w:t>
      </w:r>
      <w:r>
        <w:rPr>
          <w:sz w:val="20"/>
        </w:rPr>
        <w:tab/>
      </w:r>
      <w:r>
        <w:rPr>
          <w:spacing w:val="-2"/>
          <w:sz w:val="20"/>
        </w:rPr>
        <w:t>……………………………………………</w:t>
      </w:r>
      <w:r>
        <w:rPr>
          <w:spacing w:val="12"/>
          <w:sz w:val="20"/>
        </w:rPr>
        <w:t xml:space="preserve"> </w:t>
      </w:r>
      <w:r>
        <w:rPr>
          <w:spacing w:val="-2"/>
          <w:sz w:val="20"/>
        </w:rPr>
        <w:t>Signature</w:t>
      </w:r>
      <w:proofErr w:type="gramStart"/>
      <w:r>
        <w:rPr>
          <w:spacing w:val="12"/>
          <w:sz w:val="20"/>
        </w:rPr>
        <w:t xml:space="preserve"> </w:t>
      </w:r>
      <w:r>
        <w:rPr>
          <w:spacing w:val="-2"/>
          <w:sz w:val="20"/>
        </w:rPr>
        <w:t>:…</w:t>
      </w:r>
      <w:proofErr w:type="gramEnd"/>
      <w:r>
        <w:rPr>
          <w:spacing w:val="-2"/>
          <w:sz w:val="20"/>
        </w:rPr>
        <w:t>…………………………..</w:t>
      </w:r>
    </w:p>
    <w:p w14:paraId="7F1C223C" w14:textId="77777777" w:rsidR="0093042A" w:rsidRDefault="0093042A" w:rsidP="0093042A">
      <w:pPr>
        <w:tabs>
          <w:tab w:val="left" w:pos="3206"/>
        </w:tabs>
        <w:spacing w:before="36"/>
        <w:ind w:left="100"/>
        <w:rPr>
          <w:sz w:val="20"/>
        </w:rPr>
      </w:pPr>
      <w:r>
        <w:rPr>
          <w:sz w:val="20"/>
        </w:rPr>
        <w:t>Date:</w:t>
      </w:r>
      <w:r>
        <w:rPr>
          <w:spacing w:val="-8"/>
          <w:sz w:val="20"/>
        </w:rPr>
        <w:t xml:space="preserve"> </w:t>
      </w:r>
      <w:r>
        <w:rPr>
          <w:spacing w:val="-2"/>
          <w:sz w:val="20"/>
        </w:rPr>
        <w:t>……………………………………….</w:t>
      </w:r>
      <w:r>
        <w:rPr>
          <w:sz w:val="20"/>
        </w:rPr>
        <w:tab/>
      </w:r>
      <w:r>
        <w:rPr>
          <w:spacing w:val="-2"/>
          <w:sz w:val="20"/>
        </w:rPr>
        <w:t>(DD/MM/YYYY)</w:t>
      </w:r>
    </w:p>
    <w:p w14:paraId="755A5380" w14:textId="77777777" w:rsidR="0093042A" w:rsidRDefault="0093042A" w:rsidP="0093042A"/>
    <w:p w14:paraId="25425182" w14:textId="77777777" w:rsidR="0093042A" w:rsidRDefault="0093042A" w:rsidP="0093042A"/>
    <w:p w14:paraId="7C3DB360" w14:textId="77777777" w:rsidR="0093042A" w:rsidRDefault="0093042A" w:rsidP="0093042A"/>
    <w:p w14:paraId="66177132" w14:textId="77777777" w:rsidR="0093042A" w:rsidRDefault="0093042A" w:rsidP="0093042A"/>
    <w:p w14:paraId="2C5E66CE" w14:textId="77777777" w:rsidR="0093042A" w:rsidRDefault="0093042A" w:rsidP="0093042A"/>
    <w:p w14:paraId="3C9AA5EF" w14:textId="77777777" w:rsidR="0093042A" w:rsidRDefault="0093042A" w:rsidP="0093042A"/>
    <w:p w14:paraId="13DC850A" w14:textId="77777777" w:rsidR="0093042A" w:rsidRDefault="0093042A" w:rsidP="0093042A"/>
    <w:p w14:paraId="0DE8817D" w14:textId="77777777" w:rsidR="0093042A" w:rsidRDefault="0093042A" w:rsidP="0093042A"/>
    <w:p w14:paraId="2BBC5C5F" w14:textId="77777777" w:rsidR="0093042A" w:rsidRDefault="0093042A" w:rsidP="0093042A"/>
    <w:p w14:paraId="743078AF" w14:textId="77777777" w:rsidR="0093042A" w:rsidRPr="00D1777E" w:rsidRDefault="0093042A" w:rsidP="0093042A">
      <w:pPr>
        <w:rPr>
          <w:b/>
          <w:bCs/>
        </w:rPr>
      </w:pPr>
      <w:r w:rsidRPr="00D1777E">
        <w:lastRenderedPageBreak/>
        <w:t xml:space="preserve"> </w:t>
      </w:r>
      <w:r w:rsidRPr="00D1777E">
        <w:rPr>
          <w:b/>
          <w:bCs/>
        </w:rPr>
        <w:t>Grievance</w:t>
      </w:r>
      <w:r w:rsidRPr="00D1777E">
        <w:rPr>
          <w:b/>
          <w:bCs/>
          <w:spacing w:val="-3"/>
        </w:rPr>
        <w:t xml:space="preserve"> </w:t>
      </w:r>
      <w:r w:rsidRPr="00D1777E">
        <w:rPr>
          <w:b/>
          <w:bCs/>
        </w:rPr>
        <w:t>Closure</w:t>
      </w:r>
      <w:r w:rsidRPr="00D1777E">
        <w:rPr>
          <w:b/>
          <w:bCs/>
          <w:spacing w:val="-1"/>
        </w:rPr>
        <w:t xml:space="preserve"> </w:t>
      </w:r>
      <w:r w:rsidRPr="00D1777E">
        <w:rPr>
          <w:b/>
          <w:bCs/>
          <w:spacing w:val="-4"/>
        </w:rPr>
        <w:t>Form</w:t>
      </w:r>
    </w:p>
    <w:p w14:paraId="0292B90E" w14:textId="77777777" w:rsidR="0093042A" w:rsidRDefault="0093042A" w:rsidP="0093042A">
      <w:pPr>
        <w:pStyle w:val="BodyText"/>
        <w:spacing w:before="43"/>
        <w:ind w:left="100"/>
      </w:pPr>
      <w:r>
        <w:rPr>
          <w:spacing w:val="-2"/>
        </w:rPr>
        <w:t>Subproject:</w:t>
      </w:r>
      <w:r>
        <w:rPr>
          <w:spacing w:val="26"/>
        </w:rPr>
        <w:t xml:space="preserve"> </w:t>
      </w:r>
      <w:r>
        <w:rPr>
          <w:spacing w:val="-2"/>
        </w:rPr>
        <w:t>................................</w:t>
      </w:r>
      <w:r>
        <w:rPr>
          <w:spacing w:val="26"/>
        </w:rPr>
        <w:t xml:space="preserve"> </w:t>
      </w:r>
      <w:proofErr w:type="gramStart"/>
      <w:r>
        <w:rPr>
          <w:spacing w:val="-2"/>
        </w:rPr>
        <w:t>Community:....................</w:t>
      </w:r>
      <w:proofErr w:type="gramEnd"/>
      <w:r>
        <w:rPr>
          <w:spacing w:val="25"/>
        </w:rPr>
        <w:t xml:space="preserve"> </w:t>
      </w:r>
      <w:r>
        <w:rPr>
          <w:spacing w:val="-2"/>
        </w:rPr>
        <w:t>Location:</w:t>
      </w:r>
      <w:r>
        <w:rPr>
          <w:spacing w:val="29"/>
        </w:rPr>
        <w:t xml:space="preserve"> </w:t>
      </w:r>
      <w:r>
        <w:rPr>
          <w:spacing w:val="-2"/>
        </w:rPr>
        <w:t>...........................</w:t>
      </w:r>
    </w:p>
    <w:p w14:paraId="51D1FBB7" w14:textId="77777777" w:rsidR="0093042A" w:rsidRDefault="0093042A" w:rsidP="0093042A">
      <w:pPr>
        <w:pStyle w:val="BodyText"/>
        <w:spacing w:before="2"/>
        <w:rPr>
          <w:sz w:val="31"/>
        </w:rPr>
      </w:pPr>
    </w:p>
    <w:p w14:paraId="7FB28D12" w14:textId="77777777" w:rsidR="0093042A" w:rsidRDefault="0093042A" w:rsidP="0093042A">
      <w:pPr>
        <w:pStyle w:val="BodyText"/>
        <w:spacing w:before="1"/>
        <w:ind w:left="100"/>
      </w:pPr>
      <w:r>
        <w:t>Result of</w:t>
      </w:r>
      <w:r>
        <w:rPr>
          <w:spacing w:val="-1"/>
        </w:rPr>
        <w:t xml:space="preserve"> </w:t>
      </w:r>
      <w:r>
        <w:t xml:space="preserve">Grievance </w:t>
      </w:r>
      <w:r>
        <w:rPr>
          <w:spacing w:val="-2"/>
        </w:rPr>
        <w:t>Redressal</w:t>
      </w:r>
    </w:p>
    <w:p w14:paraId="7FDAEA77" w14:textId="77777777" w:rsidR="0093042A" w:rsidRDefault="0093042A" w:rsidP="000B39B8">
      <w:pPr>
        <w:pStyle w:val="ListParagraph"/>
        <w:widowControl w:val="0"/>
        <w:numPr>
          <w:ilvl w:val="0"/>
          <w:numId w:val="30"/>
        </w:numPr>
        <w:tabs>
          <w:tab w:val="left" w:pos="814"/>
        </w:tabs>
        <w:autoSpaceDE w:val="0"/>
        <w:autoSpaceDN w:val="0"/>
        <w:spacing w:before="45" w:after="0" w:line="240" w:lineRule="auto"/>
        <w:contextualSpacing w:val="0"/>
        <w:rPr>
          <w:sz w:val="24"/>
        </w:rPr>
      </w:pPr>
      <w:r>
        <w:rPr>
          <w:sz w:val="24"/>
        </w:rPr>
        <w:t>Registration</w:t>
      </w:r>
      <w:r>
        <w:rPr>
          <w:spacing w:val="-2"/>
          <w:sz w:val="24"/>
        </w:rPr>
        <w:t xml:space="preserve"> </w:t>
      </w:r>
      <w:r>
        <w:rPr>
          <w:spacing w:val="-4"/>
          <w:sz w:val="24"/>
        </w:rPr>
        <w:t>No.:</w:t>
      </w:r>
    </w:p>
    <w:p w14:paraId="0C61CC0C" w14:textId="77777777" w:rsidR="0093042A" w:rsidRDefault="0093042A" w:rsidP="000B39B8">
      <w:pPr>
        <w:pStyle w:val="ListParagraph"/>
        <w:widowControl w:val="0"/>
        <w:numPr>
          <w:ilvl w:val="0"/>
          <w:numId w:val="30"/>
        </w:numPr>
        <w:tabs>
          <w:tab w:val="left" w:pos="814"/>
        </w:tabs>
        <w:autoSpaceDE w:val="0"/>
        <w:autoSpaceDN w:val="0"/>
        <w:spacing w:before="43" w:after="0" w:line="240" w:lineRule="auto"/>
        <w:contextualSpacing w:val="0"/>
        <w:rPr>
          <w:sz w:val="24"/>
        </w:rPr>
      </w:pPr>
      <w:r>
        <w:rPr>
          <w:sz w:val="24"/>
        </w:rPr>
        <w:t>Name</w:t>
      </w:r>
      <w:r>
        <w:rPr>
          <w:spacing w:val="-2"/>
          <w:sz w:val="24"/>
        </w:rPr>
        <w:t xml:space="preserve"> </w:t>
      </w:r>
      <w:r>
        <w:rPr>
          <w:sz w:val="24"/>
        </w:rPr>
        <w:t>of</w:t>
      </w:r>
      <w:r>
        <w:rPr>
          <w:spacing w:val="2"/>
          <w:sz w:val="24"/>
        </w:rPr>
        <w:t xml:space="preserve"> </w:t>
      </w:r>
      <w:r>
        <w:rPr>
          <w:spacing w:val="-2"/>
          <w:sz w:val="24"/>
        </w:rPr>
        <w:t>Complainant:</w:t>
      </w:r>
    </w:p>
    <w:p w14:paraId="1EDDA2BB" w14:textId="77777777" w:rsidR="0093042A" w:rsidRDefault="0093042A" w:rsidP="000B39B8">
      <w:pPr>
        <w:pStyle w:val="ListParagraph"/>
        <w:widowControl w:val="0"/>
        <w:numPr>
          <w:ilvl w:val="0"/>
          <w:numId w:val="30"/>
        </w:numPr>
        <w:tabs>
          <w:tab w:val="left" w:pos="814"/>
        </w:tabs>
        <w:autoSpaceDE w:val="0"/>
        <w:autoSpaceDN w:val="0"/>
        <w:spacing w:before="43" w:after="0" w:line="240" w:lineRule="auto"/>
        <w:contextualSpacing w:val="0"/>
        <w:rPr>
          <w:sz w:val="24"/>
        </w:rPr>
      </w:pPr>
      <w:r>
        <w:rPr>
          <w:sz w:val="24"/>
        </w:rPr>
        <w:t>Date</w:t>
      </w:r>
      <w:r>
        <w:rPr>
          <w:spacing w:val="-2"/>
          <w:sz w:val="24"/>
        </w:rPr>
        <w:t xml:space="preserve"> </w:t>
      </w:r>
      <w:r>
        <w:rPr>
          <w:sz w:val="24"/>
        </w:rPr>
        <w:t>of</w:t>
      </w:r>
      <w:r>
        <w:rPr>
          <w:spacing w:val="-1"/>
          <w:sz w:val="24"/>
        </w:rPr>
        <w:t xml:space="preserve"> </w:t>
      </w:r>
      <w:r>
        <w:rPr>
          <w:spacing w:val="-2"/>
          <w:sz w:val="24"/>
        </w:rPr>
        <w:t>Complaint:</w:t>
      </w:r>
    </w:p>
    <w:p w14:paraId="37B8A684" w14:textId="77777777" w:rsidR="0093042A" w:rsidRDefault="0093042A" w:rsidP="000B39B8">
      <w:pPr>
        <w:pStyle w:val="ListParagraph"/>
        <w:widowControl w:val="0"/>
        <w:numPr>
          <w:ilvl w:val="0"/>
          <w:numId w:val="30"/>
        </w:numPr>
        <w:tabs>
          <w:tab w:val="left" w:pos="814"/>
        </w:tabs>
        <w:autoSpaceDE w:val="0"/>
        <w:autoSpaceDN w:val="0"/>
        <w:spacing w:before="46" w:after="0" w:line="240" w:lineRule="auto"/>
        <w:contextualSpacing w:val="0"/>
        <w:rPr>
          <w:sz w:val="24"/>
        </w:rPr>
      </w:pPr>
      <w:r>
        <w:rPr>
          <w:sz w:val="24"/>
        </w:rPr>
        <w:t>Summary</w:t>
      </w:r>
      <w:r>
        <w:rPr>
          <w:spacing w:val="-1"/>
          <w:sz w:val="24"/>
        </w:rPr>
        <w:t xml:space="preserve"> </w:t>
      </w:r>
      <w:r>
        <w:rPr>
          <w:sz w:val="24"/>
        </w:rPr>
        <w:t>of</w:t>
      </w:r>
      <w:r>
        <w:rPr>
          <w:spacing w:val="-2"/>
          <w:sz w:val="24"/>
        </w:rPr>
        <w:t xml:space="preserve"> </w:t>
      </w:r>
      <w:r>
        <w:rPr>
          <w:sz w:val="24"/>
        </w:rPr>
        <w:t>the</w:t>
      </w:r>
      <w:r>
        <w:rPr>
          <w:spacing w:val="-2"/>
          <w:sz w:val="24"/>
        </w:rPr>
        <w:t xml:space="preserve"> Complaint:</w:t>
      </w:r>
    </w:p>
    <w:p w14:paraId="41D8F3D7" w14:textId="77777777" w:rsidR="0093042A" w:rsidRDefault="0093042A" w:rsidP="000B39B8">
      <w:pPr>
        <w:pStyle w:val="ListParagraph"/>
        <w:widowControl w:val="0"/>
        <w:numPr>
          <w:ilvl w:val="0"/>
          <w:numId w:val="30"/>
        </w:numPr>
        <w:tabs>
          <w:tab w:val="left" w:pos="814"/>
        </w:tabs>
        <w:autoSpaceDE w:val="0"/>
        <w:autoSpaceDN w:val="0"/>
        <w:spacing w:before="43" w:after="0" w:line="240" w:lineRule="auto"/>
        <w:contextualSpacing w:val="0"/>
        <w:rPr>
          <w:sz w:val="24"/>
        </w:rPr>
      </w:pPr>
      <w:r>
        <w:rPr>
          <w:sz w:val="24"/>
        </w:rPr>
        <w:t>Summary</w:t>
      </w:r>
      <w:r>
        <w:rPr>
          <w:spacing w:val="-1"/>
          <w:sz w:val="24"/>
        </w:rPr>
        <w:t xml:space="preserve"> </w:t>
      </w:r>
      <w:r>
        <w:rPr>
          <w:sz w:val="24"/>
        </w:rPr>
        <w:t xml:space="preserve">of </w:t>
      </w:r>
      <w:r>
        <w:rPr>
          <w:spacing w:val="-2"/>
          <w:sz w:val="24"/>
        </w:rPr>
        <w:t>Resolution:</w:t>
      </w:r>
    </w:p>
    <w:p w14:paraId="3B0F496F" w14:textId="77777777" w:rsidR="0093042A" w:rsidRDefault="0093042A" w:rsidP="000B39B8">
      <w:pPr>
        <w:pStyle w:val="ListParagraph"/>
        <w:widowControl w:val="0"/>
        <w:numPr>
          <w:ilvl w:val="0"/>
          <w:numId w:val="30"/>
        </w:numPr>
        <w:tabs>
          <w:tab w:val="left" w:pos="814"/>
        </w:tabs>
        <w:autoSpaceDE w:val="0"/>
        <w:autoSpaceDN w:val="0"/>
        <w:spacing w:before="43" w:after="0" w:line="240" w:lineRule="auto"/>
        <w:contextualSpacing w:val="0"/>
        <w:rPr>
          <w:sz w:val="24"/>
        </w:rPr>
      </w:pPr>
      <w:r>
        <w:rPr>
          <w:sz w:val="24"/>
        </w:rPr>
        <w:t>Date</w:t>
      </w:r>
      <w:r>
        <w:rPr>
          <w:spacing w:val="-5"/>
          <w:sz w:val="24"/>
        </w:rPr>
        <w:t xml:space="preserve"> </w:t>
      </w:r>
      <w:r>
        <w:rPr>
          <w:sz w:val="24"/>
        </w:rPr>
        <w:t>of</w:t>
      </w:r>
      <w:r>
        <w:rPr>
          <w:spacing w:val="-1"/>
          <w:sz w:val="24"/>
        </w:rPr>
        <w:t xml:space="preserve"> </w:t>
      </w:r>
      <w:r>
        <w:rPr>
          <w:sz w:val="24"/>
        </w:rPr>
        <w:t>Redressal</w:t>
      </w:r>
      <w:r>
        <w:rPr>
          <w:spacing w:val="1"/>
          <w:sz w:val="24"/>
        </w:rPr>
        <w:t xml:space="preserve"> </w:t>
      </w:r>
      <w:r>
        <w:rPr>
          <w:sz w:val="24"/>
        </w:rPr>
        <w:t>of</w:t>
      </w:r>
      <w:r>
        <w:rPr>
          <w:spacing w:val="-2"/>
          <w:sz w:val="24"/>
        </w:rPr>
        <w:t xml:space="preserve"> </w:t>
      </w:r>
      <w:r>
        <w:rPr>
          <w:sz w:val="24"/>
        </w:rPr>
        <w:t>the</w:t>
      </w:r>
      <w:r>
        <w:rPr>
          <w:spacing w:val="-4"/>
          <w:sz w:val="24"/>
        </w:rPr>
        <w:t xml:space="preserve"> </w:t>
      </w:r>
      <w:r>
        <w:rPr>
          <w:sz w:val="24"/>
        </w:rPr>
        <w:t>Grievance:</w:t>
      </w:r>
      <w:r>
        <w:rPr>
          <w:spacing w:val="1"/>
          <w:sz w:val="24"/>
        </w:rPr>
        <w:t xml:space="preserve"> </w:t>
      </w:r>
      <w:r>
        <w:rPr>
          <w:sz w:val="24"/>
        </w:rPr>
        <w:t>(dd–</w:t>
      </w:r>
      <w:r>
        <w:rPr>
          <w:spacing w:val="-2"/>
          <w:sz w:val="24"/>
        </w:rPr>
        <w:t xml:space="preserve"> </w:t>
      </w:r>
      <w:r>
        <w:rPr>
          <w:sz w:val="24"/>
        </w:rPr>
        <w:t>mm</w:t>
      </w:r>
      <w:r>
        <w:rPr>
          <w:spacing w:val="1"/>
          <w:sz w:val="24"/>
        </w:rPr>
        <w:t xml:space="preserve"> </w:t>
      </w:r>
      <w:r>
        <w:rPr>
          <w:sz w:val="24"/>
        </w:rPr>
        <w:t>–</w:t>
      </w:r>
      <w:r>
        <w:rPr>
          <w:spacing w:val="-1"/>
          <w:sz w:val="24"/>
        </w:rPr>
        <w:t xml:space="preserve"> </w:t>
      </w:r>
      <w:proofErr w:type="spellStart"/>
      <w:r>
        <w:rPr>
          <w:spacing w:val="-4"/>
          <w:sz w:val="24"/>
        </w:rPr>
        <w:t>yyyy</w:t>
      </w:r>
      <w:proofErr w:type="spellEnd"/>
      <w:r>
        <w:rPr>
          <w:spacing w:val="-4"/>
          <w:sz w:val="24"/>
        </w:rPr>
        <w:t>)</w:t>
      </w:r>
    </w:p>
    <w:p w14:paraId="5481085B" w14:textId="77777777" w:rsidR="0093042A" w:rsidRDefault="0093042A" w:rsidP="0093042A">
      <w:pPr>
        <w:pStyle w:val="BodyText"/>
        <w:spacing w:before="46" w:line="276" w:lineRule="auto"/>
        <w:ind w:left="100"/>
      </w:pPr>
      <w:r>
        <w:t>Signature</w:t>
      </w:r>
      <w:r>
        <w:rPr>
          <w:spacing w:val="-5"/>
        </w:rPr>
        <w:t xml:space="preserve"> </w:t>
      </w:r>
      <w:r>
        <w:t>of</w:t>
      </w:r>
      <w:r>
        <w:rPr>
          <w:spacing w:val="-4"/>
        </w:rPr>
        <w:t xml:space="preserve"> </w:t>
      </w:r>
      <w:r>
        <w:t>the</w:t>
      </w:r>
      <w:r>
        <w:rPr>
          <w:spacing w:val="-3"/>
        </w:rPr>
        <w:t xml:space="preserve"> </w:t>
      </w:r>
      <w:r>
        <w:t>Complainant</w:t>
      </w:r>
      <w:r>
        <w:rPr>
          <w:spacing w:val="-3"/>
        </w:rPr>
        <w:t xml:space="preserve"> </w:t>
      </w:r>
      <w:r>
        <w:t>in</w:t>
      </w:r>
      <w:r>
        <w:rPr>
          <w:spacing w:val="-5"/>
        </w:rPr>
        <w:t xml:space="preserve"> </w:t>
      </w:r>
      <w:r>
        <w:t>acceptance</w:t>
      </w:r>
      <w:r>
        <w:rPr>
          <w:spacing w:val="-5"/>
        </w:rPr>
        <w:t xml:space="preserve"> </w:t>
      </w:r>
      <w:r>
        <w:t>of</w:t>
      </w:r>
      <w:r>
        <w:rPr>
          <w:spacing w:val="-5"/>
        </w:rPr>
        <w:t xml:space="preserve"> </w:t>
      </w:r>
      <w:r>
        <w:t>the</w:t>
      </w:r>
      <w:r>
        <w:rPr>
          <w:spacing w:val="-3"/>
        </w:rPr>
        <w:t xml:space="preserve"> </w:t>
      </w:r>
      <w:r>
        <w:t>Solution</w:t>
      </w:r>
      <w:r>
        <w:rPr>
          <w:spacing w:val="-5"/>
        </w:rPr>
        <w:t xml:space="preserve"> </w:t>
      </w:r>
      <w:r>
        <w:t>to</w:t>
      </w:r>
      <w:r>
        <w:rPr>
          <w:spacing w:val="-5"/>
        </w:rPr>
        <w:t xml:space="preserve"> </w:t>
      </w:r>
      <w:r>
        <w:t>his</w:t>
      </w:r>
      <w:r>
        <w:rPr>
          <w:spacing w:val="-4"/>
        </w:rPr>
        <w:t xml:space="preserve"> </w:t>
      </w:r>
      <w:r>
        <w:t>/her</w:t>
      </w:r>
      <w:r>
        <w:rPr>
          <w:spacing w:val="-5"/>
        </w:rPr>
        <w:t xml:space="preserve"> </w:t>
      </w:r>
      <w:r>
        <w:t xml:space="preserve">Grievance </w:t>
      </w:r>
      <w:proofErr w:type="gramStart"/>
      <w:r>
        <w:rPr>
          <w:spacing w:val="-2"/>
        </w:rPr>
        <w:t>Name:…</w:t>
      </w:r>
      <w:proofErr w:type="gramEnd"/>
      <w:r>
        <w:rPr>
          <w:spacing w:val="-2"/>
        </w:rPr>
        <w:t>…………………………………………………………………………………….</w:t>
      </w:r>
    </w:p>
    <w:p w14:paraId="752A6D83" w14:textId="77777777" w:rsidR="0093042A" w:rsidRDefault="0093042A" w:rsidP="0093042A">
      <w:pPr>
        <w:pStyle w:val="BodyText"/>
        <w:spacing w:before="6"/>
        <w:rPr>
          <w:sz w:val="27"/>
        </w:rPr>
      </w:pPr>
    </w:p>
    <w:p w14:paraId="77B82E5A" w14:textId="77777777" w:rsidR="0093042A" w:rsidRDefault="0093042A" w:rsidP="0093042A">
      <w:pPr>
        <w:pStyle w:val="BodyText"/>
        <w:spacing w:before="1"/>
        <w:ind w:left="100"/>
      </w:pPr>
      <w:r>
        <w:t>National</w:t>
      </w:r>
      <w:r>
        <w:rPr>
          <w:spacing w:val="-3"/>
        </w:rPr>
        <w:t xml:space="preserve"> </w:t>
      </w:r>
      <w:r>
        <w:t>ID</w:t>
      </w:r>
      <w:r>
        <w:rPr>
          <w:spacing w:val="-1"/>
        </w:rPr>
        <w:t xml:space="preserve"> </w:t>
      </w:r>
      <w:r>
        <w:t>number:</w:t>
      </w:r>
      <w:r>
        <w:rPr>
          <w:spacing w:val="-1"/>
        </w:rPr>
        <w:t xml:space="preserve"> </w:t>
      </w:r>
      <w:r>
        <w:rPr>
          <w:spacing w:val="-2"/>
        </w:rPr>
        <w:t>……………………………</w:t>
      </w:r>
      <w:proofErr w:type="gramStart"/>
      <w:r>
        <w:rPr>
          <w:spacing w:val="-2"/>
        </w:rPr>
        <w:t>…..</w:t>
      </w:r>
      <w:proofErr w:type="gramEnd"/>
    </w:p>
    <w:p w14:paraId="6FD724F5" w14:textId="77777777" w:rsidR="0093042A" w:rsidRDefault="0093042A" w:rsidP="0093042A">
      <w:pPr>
        <w:pStyle w:val="BodyText"/>
        <w:spacing w:before="43"/>
        <w:ind w:left="100"/>
      </w:pPr>
      <w:r>
        <w:t>Signature</w:t>
      </w:r>
      <w:r>
        <w:rPr>
          <w:spacing w:val="-4"/>
        </w:rPr>
        <w:t xml:space="preserve"> </w:t>
      </w:r>
      <w:r>
        <w:t>of</w:t>
      </w:r>
      <w:r>
        <w:rPr>
          <w:spacing w:val="-2"/>
        </w:rPr>
        <w:t xml:space="preserve"> </w:t>
      </w:r>
      <w:r>
        <w:t>Permanent</w:t>
      </w:r>
      <w:r>
        <w:rPr>
          <w:spacing w:val="-4"/>
        </w:rPr>
        <w:t xml:space="preserve"> </w:t>
      </w:r>
      <w:r>
        <w:t>Secretary</w:t>
      </w:r>
      <w:r>
        <w:rPr>
          <w:spacing w:val="-2"/>
        </w:rPr>
        <w:t xml:space="preserve"> </w:t>
      </w:r>
      <w:r>
        <w:t>or</w:t>
      </w:r>
      <w:r>
        <w:rPr>
          <w:spacing w:val="1"/>
        </w:rPr>
        <w:t xml:space="preserve"> </w:t>
      </w:r>
      <w:r>
        <w:t>Project</w:t>
      </w:r>
      <w:r>
        <w:rPr>
          <w:spacing w:val="-4"/>
        </w:rPr>
        <w:t xml:space="preserve"> </w:t>
      </w:r>
      <w:r>
        <w:t>Manager:</w:t>
      </w:r>
      <w:r>
        <w:rPr>
          <w:spacing w:val="-1"/>
        </w:rPr>
        <w:t xml:space="preserve"> </w:t>
      </w:r>
      <w:r>
        <w:rPr>
          <w:spacing w:val="-2"/>
        </w:rPr>
        <w:t>…………………………………………</w:t>
      </w:r>
    </w:p>
    <w:p w14:paraId="2BB1CB5C" w14:textId="77777777" w:rsidR="0093042A" w:rsidRDefault="0093042A" w:rsidP="0093042A">
      <w:pPr>
        <w:pStyle w:val="BodyText"/>
        <w:tabs>
          <w:tab w:val="left" w:pos="1540"/>
        </w:tabs>
        <w:spacing w:before="45"/>
        <w:ind w:left="100"/>
      </w:pPr>
      <w:r>
        <w:rPr>
          <w:spacing w:val="-2"/>
        </w:rPr>
        <w:t>Name:</w:t>
      </w:r>
      <w:r>
        <w:tab/>
      </w:r>
      <w:r>
        <w:rPr>
          <w:spacing w:val="-2"/>
        </w:rPr>
        <w:t>…………………………….……………………………………………………</w:t>
      </w:r>
      <w:proofErr w:type="gramStart"/>
      <w:r>
        <w:rPr>
          <w:spacing w:val="-2"/>
        </w:rPr>
        <w:t>…..</w:t>
      </w:r>
      <w:proofErr w:type="gramEnd"/>
      <w:r>
        <w:rPr>
          <w:spacing w:val="-2"/>
        </w:rPr>
        <w:t>….</w:t>
      </w:r>
    </w:p>
    <w:p w14:paraId="5ED341BE" w14:textId="77777777" w:rsidR="0093042A" w:rsidRDefault="0093042A" w:rsidP="0093042A">
      <w:pPr>
        <w:pStyle w:val="BodyText"/>
        <w:tabs>
          <w:tab w:val="left" w:pos="1540"/>
        </w:tabs>
        <w:spacing w:before="43"/>
        <w:ind w:left="100"/>
      </w:pPr>
      <w:r>
        <w:rPr>
          <w:spacing w:val="-2"/>
        </w:rPr>
        <w:t>Place:</w:t>
      </w:r>
      <w:r>
        <w:tab/>
      </w:r>
      <w:r>
        <w:rPr>
          <w:spacing w:val="-2"/>
        </w:rPr>
        <w:t>……………………………………………………...………………………………</w:t>
      </w:r>
      <w:proofErr w:type="gramStart"/>
      <w:r>
        <w:rPr>
          <w:spacing w:val="-2"/>
        </w:rPr>
        <w:t>…..</w:t>
      </w:r>
      <w:proofErr w:type="gramEnd"/>
    </w:p>
    <w:p w14:paraId="698DEE23" w14:textId="77777777" w:rsidR="0093042A" w:rsidRDefault="0093042A" w:rsidP="0093042A">
      <w:pPr>
        <w:pStyle w:val="BodyText"/>
        <w:spacing w:before="156"/>
        <w:ind w:left="100"/>
      </w:pPr>
      <w:r>
        <w:t>Date:(dd</w:t>
      </w:r>
      <w:r>
        <w:rPr>
          <w:spacing w:val="-3"/>
        </w:rPr>
        <w:t xml:space="preserve"> </w:t>
      </w:r>
      <w:r>
        <w:t>–mm</w:t>
      </w:r>
      <w:r>
        <w:rPr>
          <w:spacing w:val="-3"/>
        </w:rPr>
        <w:t xml:space="preserve"> </w:t>
      </w:r>
      <w:r>
        <w:t>–</w:t>
      </w:r>
      <w:r>
        <w:rPr>
          <w:spacing w:val="-1"/>
        </w:rPr>
        <w:t xml:space="preserve"> </w:t>
      </w:r>
      <w:proofErr w:type="spellStart"/>
      <w:r>
        <w:t>yyyy</w:t>
      </w:r>
      <w:proofErr w:type="spellEnd"/>
      <w:r>
        <w:t xml:space="preserve">): </w:t>
      </w:r>
      <w:r>
        <w:rPr>
          <w:spacing w:val="-2"/>
        </w:rPr>
        <w:t>……………………………………</w:t>
      </w:r>
      <w:proofErr w:type="gramStart"/>
      <w:r>
        <w:rPr>
          <w:spacing w:val="-2"/>
        </w:rPr>
        <w:t>…..</w:t>
      </w:r>
      <w:proofErr w:type="gramEnd"/>
    </w:p>
    <w:p w14:paraId="04F5A5EF" w14:textId="77777777" w:rsidR="0093042A" w:rsidRDefault="0093042A" w:rsidP="0093042A"/>
    <w:p w14:paraId="5EEB86E8" w14:textId="77777777" w:rsidR="0093042A" w:rsidRDefault="0093042A" w:rsidP="0093042A"/>
    <w:p w14:paraId="0CA35E42" w14:textId="77777777" w:rsidR="0093042A" w:rsidRDefault="0093042A" w:rsidP="0093042A"/>
    <w:p w14:paraId="7263B3A2" w14:textId="77777777" w:rsidR="0093042A" w:rsidRDefault="0093042A" w:rsidP="0093042A"/>
    <w:p w14:paraId="75EF4DC0" w14:textId="77777777" w:rsidR="0093042A" w:rsidRPr="00957943" w:rsidRDefault="0093042A" w:rsidP="0093042A"/>
    <w:p w14:paraId="7886C159" w14:textId="77777777" w:rsidR="0093042A" w:rsidRDefault="0093042A" w:rsidP="0093042A"/>
    <w:p w14:paraId="64B4643F" w14:textId="77777777" w:rsidR="0093042A" w:rsidRDefault="0093042A" w:rsidP="0093042A"/>
    <w:p w14:paraId="7776BAE5" w14:textId="77777777" w:rsidR="0093042A" w:rsidRDefault="0093042A" w:rsidP="0093042A"/>
    <w:p w14:paraId="20ECE69E" w14:textId="77777777" w:rsidR="0093042A" w:rsidRDefault="0093042A" w:rsidP="0093042A"/>
    <w:p w14:paraId="3B5805F4" w14:textId="77777777" w:rsidR="0093042A" w:rsidRDefault="0093042A" w:rsidP="0093042A"/>
    <w:p w14:paraId="3AE93137" w14:textId="77777777" w:rsidR="0093042A" w:rsidRDefault="0093042A" w:rsidP="0093042A"/>
    <w:p w14:paraId="1F11E113" w14:textId="77777777" w:rsidR="0093042A" w:rsidRDefault="0093042A" w:rsidP="0093042A"/>
    <w:p w14:paraId="0BF4646E" w14:textId="77777777" w:rsidR="0093042A" w:rsidRDefault="0093042A" w:rsidP="0093042A"/>
    <w:p w14:paraId="39BD9139" w14:textId="77777777" w:rsidR="0093042A" w:rsidRDefault="0093042A" w:rsidP="0093042A"/>
    <w:p w14:paraId="38791990" w14:textId="77777777" w:rsidR="0093042A" w:rsidRDefault="0093042A" w:rsidP="0093042A"/>
    <w:p w14:paraId="18D68BB2" w14:textId="77777777" w:rsidR="0093042A" w:rsidRDefault="0093042A" w:rsidP="0093042A"/>
    <w:p w14:paraId="79B9F218" w14:textId="43FC5540" w:rsidR="0093042A" w:rsidRPr="00CF259E" w:rsidRDefault="0093042A" w:rsidP="0093042A">
      <w:pPr>
        <w:pStyle w:val="Heading2"/>
        <w:rPr>
          <w:sz w:val="22"/>
          <w:szCs w:val="22"/>
        </w:rPr>
      </w:pPr>
      <w:bookmarkStart w:id="123" w:name="_Toc137716029"/>
      <w:bookmarkStart w:id="124" w:name="_Toc137819351"/>
      <w:bookmarkStart w:id="125" w:name="_Toc139979820"/>
      <w:r>
        <w:rPr>
          <w:sz w:val="22"/>
          <w:szCs w:val="22"/>
        </w:rPr>
        <w:lastRenderedPageBreak/>
        <w:t>appendix g</w:t>
      </w:r>
      <w:r w:rsidRPr="00CF259E">
        <w:rPr>
          <w:sz w:val="22"/>
          <w:szCs w:val="22"/>
        </w:rPr>
        <w:t xml:space="preserve">- </w:t>
      </w:r>
      <w:bookmarkEnd w:id="123"/>
      <w:r>
        <w:rPr>
          <w:sz w:val="22"/>
          <w:szCs w:val="22"/>
        </w:rPr>
        <w:t xml:space="preserve">health </w:t>
      </w:r>
      <w:r w:rsidR="0073670A">
        <w:rPr>
          <w:sz w:val="22"/>
          <w:szCs w:val="22"/>
        </w:rPr>
        <w:t xml:space="preserve">and </w:t>
      </w:r>
      <w:r>
        <w:rPr>
          <w:sz w:val="22"/>
          <w:szCs w:val="22"/>
        </w:rPr>
        <w:t>safety plan</w:t>
      </w:r>
      <w:bookmarkEnd w:id="124"/>
      <w:bookmarkEnd w:id="125"/>
    </w:p>
    <w:p w14:paraId="6D897907" w14:textId="77777777" w:rsidR="0093042A" w:rsidRDefault="0093042A" w:rsidP="0093042A">
      <w:pPr>
        <w:jc w:val="both"/>
      </w:pPr>
    </w:p>
    <w:p w14:paraId="4DF4FA8D" w14:textId="77777777" w:rsidR="0093042A" w:rsidRDefault="0093042A" w:rsidP="0093042A">
      <w:pPr>
        <w:jc w:val="both"/>
      </w:pPr>
    </w:p>
    <w:p w14:paraId="4A3CDA8C" w14:textId="555DB273" w:rsidR="0093042A" w:rsidRPr="00EC570B" w:rsidRDefault="0093042A" w:rsidP="0093042A">
      <w:pPr>
        <w:jc w:val="center"/>
        <w:rPr>
          <w:rFonts w:ascii="Times New Roman" w:hAnsi="Times New Roman" w:cs="Times New Roman"/>
          <w:b/>
          <w:color w:val="323E4F" w:themeColor="text2" w:themeShade="BF"/>
          <w:sz w:val="72"/>
          <w:szCs w:val="72"/>
          <w:lang w:val="en-TT"/>
        </w:rPr>
      </w:pPr>
      <w:r w:rsidRPr="00EC570B">
        <w:rPr>
          <w:rFonts w:ascii="Times New Roman" w:hAnsi="Times New Roman" w:cs="Times New Roman"/>
          <w:b/>
          <w:color w:val="323E4F" w:themeColor="text2" w:themeShade="BF"/>
          <w:sz w:val="72"/>
          <w:szCs w:val="72"/>
        </w:rPr>
        <w:t>CONSTRUCTION PHASE HEALTH SAFETY PLAN</w:t>
      </w:r>
    </w:p>
    <w:p w14:paraId="1B991935" w14:textId="77777777" w:rsidR="0093042A" w:rsidRPr="00CB19D2" w:rsidRDefault="0093042A" w:rsidP="0093042A">
      <w:pPr>
        <w:jc w:val="center"/>
        <w:rPr>
          <w:rFonts w:ascii="Times New Roman" w:hAnsi="Times New Roman" w:cs="Times New Roman"/>
          <w:b/>
          <w:color w:val="323E4F" w:themeColor="text2" w:themeShade="BF"/>
          <w:sz w:val="48"/>
          <w:szCs w:val="48"/>
        </w:rPr>
      </w:pPr>
    </w:p>
    <w:p w14:paraId="5B68D2C1" w14:textId="6FFF417A" w:rsidR="0093042A" w:rsidRPr="00CB19D2" w:rsidRDefault="0093042A" w:rsidP="0093042A">
      <w:pPr>
        <w:rPr>
          <w:rFonts w:ascii="Times New Roman" w:hAnsi="Times New Roman" w:cs="Times New Roman"/>
          <w:b/>
          <w:color w:val="323E4F" w:themeColor="text2" w:themeShade="BF"/>
          <w:sz w:val="32"/>
          <w:szCs w:val="32"/>
        </w:rPr>
      </w:pPr>
      <w:r w:rsidRPr="00CB19D2">
        <w:rPr>
          <w:rFonts w:ascii="Times New Roman" w:hAnsi="Times New Roman" w:cs="Times New Roman"/>
          <w:b/>
          <w:color w:val="323E4F" w:themeColor="text2" w:themeShade="BF"/>
          <w:sz w:val="32"/>
          <w:szCs w:val="32"/>
        </w:rPr>
        <w:t>I hereby certify that I have read the H</w:t>
      </w:r>
      <w:r w:rsidR="000B1FB2">
        <w:rPr>
          <w:rFonts w:ascii="Times New Roman" w:hAnsi="Times New Roman" w:cs="Times New Roman"/>
          <w:b/>
          <w:color w:val="323E4F" w:themeColor="text2" w:themeShade="BF"/>
          <w:sz w:val="32"/>
          <w:szCs w:val="32"/>
        </w:rPr>
        <w:t>&amp;</w:t>
      </w:r>
      <w:r w:rsidRPr="00CB19D2">
        <w:rPr>
          <w:rFonts w:ascii="Times New Roman" w:hAnsi="Times New Roman" w:cs="Times New Roman"/>
          <w:b/>
          <w:color w:val="323E4F" w:themeColor="text2" w:themeShade="BF"/>
          <w:sz w:val="32"/>
          <w:szCs w:val="32"/>
        </w:rPr>
        <w:t>S plan and will comply with its requirements:</w:t>
      </w:r>
    </w:p>
    <w:p w14:paraId="5F6A2169" w14:textId="77777777" w:rsidR="0093042A" w:rsidRDefault="0093042A" w:rsidP="0093042A">
      <w:pPr>
        <w:ind w:firstLine="720"/>
        <w:rPr>
          <w:rFonts w:ascii="Times New Roman" w:hAnsi="Times New Roman" w:cs="Times New Roman"/>
          <w:b/>
          <w:color w:val="323E4F" w:themeColor="text2" w:themeShade="BF"/>
          <w:sz w:val="32"/>
          <w:szCs w:val="32"/>
        </w:rPr>
      </w:pPr>
      <w:r w:rsidRPr="00CB19D2">
        <w:rPr>
          <w:rFonts w:ascii="Times New Roman" w:hAnsi="Times New Roman" w:cs="Times New Roman"/>
          <w:b/>
          <w:color w:val="323E4F" w:themeColor="text2" w:themeShade="BF"/>
          <w:sz w:val="32"/>
          <w:szCs w:val="32"/>
        </w:rPr>
        <w:t>………………………………………………………</w:t>
      </w:r>
      <w:r>
        <w:rPr>
          <w:rFonts w:ascii="Times New Roman" w:hAnsi="Times New Roman" w:cs="Times New Roman"/>
          <w:b/>
          <w:color w:val="323E4F" w:themeColor="text2" w:themeShade="BF"/>
          <w:sz w:val="32"/>
          <w:szCs w:val="32"/>
        </w:rPr>
        <w:t>…</w:t>
      </w:r>
    </w:p>
    <w:p w14:paraId="0590972F" w14:textId="77777777" w:rsidR="0093042A" w:rsidRPr="00CB19D2" w:rsidRDefault="0093042A" w:rsidP="0093042A">
      <w:pPr>
        <w:ind w:firstLine="720"/>
        <w:rPr>
          <w:rFonts w:ascii="Times New Roman" w:hAnsi="Times New Roman" w:cs="Times New Roman"/>
          <w:b/>
          <w:color w:val="323E4F" w:themeColor="text2" w:themeShade="BF"/>
          <w:sz w:val="32"/>
          <w:szCs w:val="32"/>
        </w:rPr>
      </w:pPr>
      <w:r w:rsidRPr="00CB19D2">
        <w:rPr>
          <w:rFonts w:ascii="Times New Roman" w:hAnsi="Times New Roman" w:cs="Times New Roman"/>
          <w:b/>
          <w:color w:val="323E4F" w:themeColor="text2" w:themeShade="BF"/>
          <w:sz w:val="32"/>
          <w:szCs w:val="32"/>
        </w:rPr>
        <w:t>Contractor</w:t>
      </w:r>
    </w:p>
    <w:p w14:paraId="170497FB" w14:textId="77777777" w:rsidR="0093042A" w:rsidRDefault="0093042A" w:rsidP="0093042A">
      <w:pPr>
        <w:ind w:firstLine="720"/>
        <w:rPr>
          <w:rFonts w:ascii="Times New Roman" w:hAnsi="Times New Roman" w:cs="Times New Roman"/>
          <w:b/>
          <w:color w:val="323E4F" w:themeColor="text2" w:themeShade="BF"/>
          <w:sz w:val="32"/>
          <w:szCs w:val="32"/>
        </w:rPr>
      </w:pPr>
      <w:r>
        <w:rPr>
          <w:rFonts w:ascii="Times New Roman" w:hAnsi="Times New Roman" w:cs="Times New Roman"/>
          <w:b/>
          <w:color w:val="323E4F" w:themeColor="text2" w:themeShade="BF"/>
          <w:sz w:val="32"/>
          <w:szCs w:val="32"/>
        </w:rPr>
        <w:t>..</w:t>
      </w:r>
      <w:r w:rsidRPr="00CB19D2">
        <w:rPr>
          <w:rFonts w:ascii="Times New Roman" w:hAnsi="Times New Roman" w:cs="Times New Roman"/>
          <w:b/>
          <w:color w:val="323E4F" w:themeColor="text2" w:themeShade="BF"/>
          <w:sz w:val="32"/>
          <w:szCs w:val="32"/>
        </w:rPr>
        <w:t>……………………………………………</w:t>
      </w:r>
      <w:r>
        <w:rPr>
          <w:rFonts w:ascii="Times New Roman" w:hAnsi="Times New Roman" w:cs="Times New Roman"/>
          <w:b/>
          <w:color w:val="323E4F" w:themeColor="text2" w:themeShade="BF"/>
          <w:sz w:val="32"/>
          <w:szCs w:val="32"/>
        </w:rPr>
        <w:t>…………..</w:t>
      </w:r>
    </w:p>
    <w:p w14:paraId="26472A9D" w14:textId="77777777" w:rsidR="0093042A" w:rsidRPr="00CB19D2" w:rsidRDefault="0093042A" w:rsidP="0093042A">
      <w:pPr>
        <w:ind w:firstLine="720"/>
        <w:rPr>
          <w:rFonts w:ascii="Times New Roman" w:hAnsi="Times New Roman" w:cs="Times New Roman"/>
          <w:b/>
          <w:color w:val="323E4F" w:themeColor="text2" w:themeShade="BF"/>
          <w:sz w:val="32"/>
          <w:szCs w:val="32"/>
        </w:rPr>
      </w:pPr>
      <w:r w:rsidRPr="00CB19D2">
        <w:rPr>
          <w:rFonts w:ascii="Times New Roman" w:hAnsi="Times New Roman" w:cs="Times New Roman"/>
          <w:b/>
          <w:color w:val="323E4F" w:themeColor="text2" w:themeShade="BF"/>
          <w:sz w:val="32"/>
          <w:szCs w:val="32"/>
        </w:rPr>
        <w:t>Name &amp; Signature</w:t>
      </w:r>
    </w:p>
    <w:p w14:paraId="133A85E1" w14:textId="77777777" w:rsidR="0093042A" w:rsidRDefault="0093042A" w:rsidP="0093042A">
      <w:pPr>
        <w:rPr>
          <w:rFonts w:ascii="Times New Roman" w:hAnsi="Times New Roman" w:cs="Times New Roman"/>
          <w:b/>
          <w:color w:val="323E4F" w:themeColor="text2" w:themeShade="BF"/>
          <w:sz w:val="32"/>
          <w:szCs w:val="32"/>
        </w:rPr>
      </w:pPr>
      <w:r>
        <w:rPr>
          <w:rFonts w:ascii="Times New Roman" w:hAnsi="Times New Roman" w:cs="Times New Roman"/>
          <w:b/>
          <w:color w:val="323E4F" w:themeColor="text2" w:themeShade="BF"/>
          <w:sz w:val="32"/>
          <w:szCs w:val="32"/>
        </w:rPr>
        <w:t xml:space="preserve">        ...</w:t>
      </w:r>
      <w:r w:rsidRPr="00CB19D2">
        <w:rPr>
          <w:rFonts w:ascii="Times New Roman" w:hAnsi="Times New Roman" w:cs="Times New Roman"/>
          <w:b/>
          <w:color w:val="323E4F" w:themeColor="text2" w:themeShade="BF"/>
          <w:sz w:val="32"/>
          <w:szCs w:val="32"/>
        </w:rPr>
        <w:t>…………………………………………………………</w:t>
      </w:r>
    </w:p>
    <w:p w14:paraId="472ECF19" w14:textId="77777777" w:rsidR="0093042A" w:rsidRPr="00CB19D2" w:rsidRDefault="0093042A" w:rsidP="0093042A">
      <w:pPr>
        <w:ind w:firstLine="720"/>
        <w:rPr>
          <w:rFonts w:ascii="Times New Roman" w:hAnsi="Times New Roman" w:cs="Times New Roman"/>
          <w:b/>
          <w:color w:val="323E4F" w:themeColor="text2" w:themeShade="BF"/>
          <w:sz w:val="32"/>
          <w:szCs w:val="32"/>
        </w:rPr>
      </w:pPr>
      <w:r w:rsidRPr="00CB19D2">
        <w:rPr>
          <w:rFonts w:ascii="Times New Roman" w:hAnsi="Times New Roman" w:cs="Times New Roman"/>
          <w:b/>
          <w:color w:val="323E4F" w:themeColor="text2" w:themeShade="BF"/>
          <w:sz w:val="32"/>
          <w:szCs w:val="32"/>
        </w:rPr>
        <w:t>Date</w:t>
      </w:r>
    </w:p>
    <w:p w14:paraId="69CBBB0F" w14:textId="77777777" w:rsidR="0093042A" w:rsidRPr="00CB19D2" w:rsidRDefault="0093042A" w:rsidP="0093042A">
      <w:pPr>
        <w:jc w:val="both"/>
        <w:rPr>
          <w:rFonts w:ascii="Times New Roman" w:hAnsi="Times New Roman" w:cs="Times New Roman"/>
        </w:rPr>
      </w:pPr>
    </w:p>
    <w:p w14:paraId="47D42B81" w14:textId="77777777" w:rsidR="0093042A" w:rsidRDefault="0093042A" w:rsidP="0093042A">
      <w:pPr>
        <w:jc w:val="both"/>
      </w:pPr>
    </w:p>
    <w:p w14:paraId="3195D3C6" w14:textId="77777777" w:rsidR="0093042A" w:rsidRDefault="0093042A" w:rsidP="0093042A">
      <w:pPr>
        <w:jc w:val="both"/>
      </w:pPr>
    </w:p>
    <w:p w14:paraId="5BEA1996" w14:textId="77777777" w:rsidR="0093042A" w:rsidRDefault="0093042A" w:rsidP="0093042A">
      <w:pPr>
        <w:jc w:val="both"/>
      </w:pPr>
    </w:p>
    <w:p w14:paraId="3EE47459" w14:textId="77777777" w:rsidR="0093042A" w:rsidRDefault="0093042A" w:rsidP="0093042A">
      <w:pPr>
        <w:jc w:val="both"/>
      </w:pPr>
    </w:p>
    <w:p w14:paraId="5D50408A" w14:textId="77777777" w:rsidR="0093042A" w:rsidRDefault="0093042A" w:rsidP="0093042A">
      <w:pPr>
        <w:jc w:val="both"/>
      </w:pPr>
    </w:p>
    <w:p w14:paraId="6AC8CF8A" w14:textId="77777777" w:rsidR="0093042A" w:rsidRDefault="0093042A" w:rsidP="0093042A">
      <w:pPr>
        <w:jc w:val="both"/>
      </w:pPr>
    </w:p>
    <w:p w14:paraId="34CEC011" w14:textId="77777777" w:rsidR="0093042A" w:rsidRDefault="0093042A" w:rsidP="0093042A">
      <w:pPr>
        <w:jc w:val="both"/>
      </w:pPr>
    </w:p>
    <w:p w14:paraId="7AAB2B68" w14:textId="77777777" w:rsidR="0093042A" w:rsidRDefault="0093042A" w:rsidP="0093042A">
      <w:pPr>
        <w:jc w:val="both"/>
      </w:pPr>
    </w:p>
    <w:p w14:paraId="13AD2FD1" w14:textId="77777777" w:rsidR="0093042A" w:rsidRDefault="0093042A" w:rsidP="0093042A">
      <w:pPr>
        <w:rPr>
          <w:rFonts w:ascii="Times New Roman" w:hAnsi="Times New Roman" w:cs="Times New Roman"/>
          <w:b/>
          <w:sz w:val="24"/>
          <w:szCs w:val="24"/>
        </w:rPr>
      </w:pPr>
    </w:p>
    <w:p w14:paraId="7B1C5CDB" w14:textId="77777777" w:rsidR="000B1FB2" w:rsidRDefault="000B1FB2" w:rsidP="0093042A">
      <w:pPr>
        <w:rPr>
          <w:rFonts w:ascii="Times New Roman" w:hAnsi="Times New Roman" w:cs="Times New Roman"/>
          <w:b/>
          <w:sz w:val="24"/>
          <w:szCs w:val="24"/>
        </w:rPr>
      </w:pPr>
    </w:p>
    <w:p w14:paraId="0330A899" w14:textId="77777777" w:rsidR="000B1FB2" w:rsidRPr="00691355" w:rsidRDefault="000B1FB2" w:rsidP="0093042A">
      <w:pPr>
        <w:rPr>
          <w:rFonts w:ascii="Times New Roman" w:hAnsi="Times New Roman" w:cs="Times New Roman"/>
          <w:b/>
          <w:sz w:val="24"/>
          <w:szCs w:val="24"/>
        </w:rPr>
      </w:pPr>
    </w:p>
    <w:p w14:paraId="7610224A" w14:textId="77777777" w:rsidR="0093042A" w:rsidRPr="00691355" w:rsidRDefault="0093042A" w:rsidP="0093042A">
      <w:pPr>
        <w:rPr>
          <w:rFonts w:ascii="Times New Roman" w:hAnsi="Times New Roman" w:cs="Times New Roman"/>
          <w:b/>
          <w:sz w:val="26"/>
          <w:szCs w:val="26"/>
        </w:rPr>
      </w:pPr>
      <w:r w:rsidRPr="00691355">
        <w:rPr>
          <w:rFonts w:ascii="Times New Roman" w:hAnsi="Times New Roman" w:cs="Times New Roman"/>
          <w:b/>
          <w:sz w:val="26"/>
          <w:szCs w:val="26"/>
        </w:rPr>
        <w:lastRenderedPageBreak/>
        <w:t>Table of Contents</w:t>
      </w:r>
      <w:r w:rsidRPr="00691355">
        <w:rPr>
          <w:rFonts w:ascii="Times New Roman" w:hAnsi="Times New Roman" w:cs="Times New Roman"/>
          <w:b/>
          <w:sz w:val="26"/>
          <w:szCs w:val="26"/>
        </w:rPr>
        <w:tab/>
      </w:r>
      <w:r w:rsidRPr="00691355">
        <w:rPr>
          <w:rFonts w:ascii="Times New Roman" w:hAnsi="Times New Roman" w:cs="Times New Roman"/>
          <w:b/>
          <w:sz w:val="26"/>
          <w:szCs w:val="26"/>
        </w:rPr>
        <w:tab/>
        <w:t xml:space="preserve">        </w:t>
      </w:r>
      <w:r w:rsidRPr="00691355">
        <w:rPr>
          <w:rFonts w:ascii="Times New Roman" w:hAnsi="Times New Roman" w:cs="Times New Roman"/>
          <w:b/>
          <w:sz w:val="26"/>
          <w:szCs w:val="26"/>
        </w:rPr>
        <w:tab/>
      </w:r>
      <w:r w:rsidRPr="00691355">
        <w:rPr>
          <w:rFonts w:ascii="Times New Roman" w:hAnsi="Times New Roman" w:cs="Times New Roman"/>
          <w:b/>
          <w:sz w:val="26"/>
          <w:szCs w:val="26"/>
        </w:rPr>
        <w:tab/>
      </w:r>
      <w:r w:rsidRPr="00691355">
        <w:rPr>
          <w:rFonts w:ascii="Times New Roman" w:hAnsi="Times New Roman" w:cs="Times New Roman"/>
          <w:b/>
          <w:sz w:val="26"/>
          <w:szCs w:val="26"/>
        </w:rPr>
        <w:tab/>
      </w:r>
      <w:r w:rsidRPr="00691355">
        <w:rPr>
          <w:rFonts w:ascii="Times New Roman" w:hAnsi="Times New Roman" w:cs="Times New Roman"/>
          <w:b/>
          <w:sz w:val="26"/>
          <w:szCs w:val="26"/>
        </w:rPr>
        <w:tab/>
      </w:r>
      <w:r w:rsidRPr="00691355">
        <w:rPr>
          <w:rFonts w:ascii="Times New Roman" w:hAnsi="Times New Roman" w:cs="Times New Roman"/>
          <w:b/>
          <w:sz w:val="26"/>
          <w:szCs w:val="26"/>
        </w:rPr>
        <w:tab/>
      </w:r>
      <w:r w:rsidRPr="00691355">
        <w:rPr>
          <w:rFonts w:ascii="Times New Roman" w:hAnsi="Times New Roman" w:cs="Times New Roman"/>
          <w:b/>
          <w:sz w:val="26"/>
          <w:szCs w:val="26"/>
        </w:rPr>
        <w:tab/>
      </w:r>
      <w:r w:rsidRPr="00691355">
        <w:rPr>
          <w:rFonts w:ascii="Times New Roman" w:hAnsi="Times New Roman" w:cs="Times New Roman"/>
          <w:b/>
          <w:sz w:val="26"/>
          <w:szCs w:val="26"/>
        </w:rPr>
        <w:tab/>
        <w:t xml:space="preserve">         Page</w:t>
      </w:r>
    </w:p>
    <w:p w14:paraId="64006804" w14:textId="7CC095CC" w:rsidR="0093042A" w:rsidRPr="00691355" w:rsidRDefault="0093042A" w:rsidP="0093042A">
      <w:pPr>
        <w:rPr>
          <w:rFonts w:ascii="Times New Roman" w:hAnsi="Times New Roman" w:cs="Times New Roman"/>
          <w:b/>
          <w:sz w:val="26"/>
          <w:szCs w:val="26"/>
        </w:rPr>
      </w:pPr>
      <w:r w:rsidRPr="00691355">
        <w:rPr>
          <w:rFonts w:ascii="Times New Roman" w:hAnsi="Times New Roman" w:cs="Times New Roman"/>
          <w:b/>
          <w:sz w:val="26"/>
          <w:szCs w:val="26"/>
        </w:rPr>
        <w:t>Section 1</w:t>
      </w:r>
      <w:r w:rsidRPr="00691355">
        <w:rPr>
          <w:rFonts w:ascii="Times New Roman" w:hAnsi="Times New Roman" w:cs="Times New Roman"/>
          <w:b/>
          <w:sz w:val="26"/>
          <w:szCs w:val="26"/>
        </w:rPr>
        <w:tab/>
        <w:t>Health and Safety Policies</w:t>
      </w:r>
    </w:p>
    <w:p w14:paraId="7EA35A75" w14:textId="77777777" w:rsidR="0093042A" w:rsidRPr="00691355" w:rsidRDefault="0093042A" w:rsidP="0093042A">
      <w:pPr>
        <w:rPr>
          <w:rFonts w:ascii="Times New Roman" w:hAnsi="Times New Roman" w:cs="Times New Roman"/>
          <w:sz w:val="24"/>
          <w:szCs w:val="24"/>
        </w:rPr>
      </w:pPr>
      <w:r w:rsidRPr="00691355">
        <w:rPr>
          <w:rFonts w:ascii="Times New Roman" w:hAnsi="Times New Roman" w:cs="Times New Roman"/>
          <w:sz w:val="24"/>
          <w:szCs w:val="24"/>
        </w:rPr>
        <w:t>Health and Safety Policy Statement</w:t>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t>2</w:t>
      </w:r>
    </w:p>
    <w:p w14:paraId="5BD2481E" w14:textId="77777777" w:rsidR="0093042A" w:rsidRPr="00691355" w:rsidRDefault="0093042A" w:rsidP="0093042A">
      <w:pPr>
        <w:spacing w:after="120"/>
        <w:rPr>
          <w:rFonts w:ascii="Times New Roman" w:hAnsi="Times New Roman" w:cs="Times New Roman"/>
          <w:sz w:val="24"/>
          <w:szCs w:val="24"/>
        </w:rPr>
      </w:pPr>
      <w:r w:rsidRPr="00691355">
        <w:rPr>
          <w:rFonts w:ascii="Times New Roman" w:hAnsi="Times New Roman" w:cs="Times New Roman"/>
          <w:sz w:val="24"/>
          <w:szCs w:val="24"/>
        </w:rPr>
        <w:t>Drug and Alcohol Policy</w:t>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t>3</w:t>
      </w:r>
    </w:p>
    <w:p w14:paraId="2D258C6E"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Smoking Policy</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3</w:t>
      </w:r>
    </w:p>
    <w:p w14:paraId="14891029"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Contractors Safety Management Policy</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3</w:t>
      </w:r>
    </w:p>
    <w:p w14:paraId="693DB136"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Site Induction</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3</w:t>
      </w:r>
    </w:p>
    <w:p w14:paraId="7EC446EB"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Protecting the Public and Site Security</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4</w:t>
      </w:r>
    </w:p>
    <w:p w14:paraId="4AE1B190"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Welfare Facilities and First Aid</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5</w:t>
      </w:r>
    </w:p>
    <w:p w14:paraId="4F65B575" w14:textId="77777777" w:rsidR="0093042A" w:rsidRPr="00691355" w:rsidRDefault="0093042A" w:rsidP="0093042A">
      <w:pPr>
        <w:spacing w:after="0" w:line="240" w:lineRule="auto"/>
        <w:contextualSpacing/>
        <w:jc w:val="both"/>
        <w:rPr>
          <w:rFonts w:ascii="Times New Roman" w:hAnsi="Times New Roman" w:cs="Times New Roman"/>
          <w:b/>
          <w:sz w:val="26"/>
          <w:szCs w:val="26"/>
        </w:rPr>
      </w:pPr>
    </w:p>
    <w:p w14:paraId="0BEF22AC" w14:textId="77777777" w:rsidR="0093042A" w:rsidRPr="00691355" w:rsidRDefault="0093042A" w:rsidP="0093042A">
      <w:pPr>
        <w:rPr>
          <w:rFonts w:ascii="Times New Roman" w:hAnsi="Times New Roman" w:cs="Times New Roman"/>
          <w:b/>
          <w:sz w:val="26"/>
          <w:szCs w:val="26"/>
        </w:rPr>
      </w:pPr>
      <w:r w:rsidRPr="00691355">
        <w:rPr>
          <w:rFonts w:ascii="Times New Roman" w:hAnsi="Times New Roman" w:cs="Times New Roman"/>
          <w:b/>
          <w:sz w:val="26"/>
          <w:szCs w:val="26"/>
        </w:rPr>
        <w:t>Section 2</w:t>
      </w:r>
      <w:r w:rsidRPr="00691355">
        <w:rPr>
          <w:rFonts w:ascii="Times New Roman" w:hAnsi="Times New Roman" w:cs="Times New Roman"/>
          <w:b/>
          <w:sz w:val="26"/>
          <w:szCs w:val="26"/>
        </w:rPr>
        <w:tab/>
        <w:t>Site Safety</w:t>
      </w:r>
    </w:p>
    <w:p w14:paraId="7011D9CD" w14:textId="77777777" w:rsidR="0093042A" w:rsidRPr="00691355" w:rsidRDefault="0093042A" w:rsidP="0093042A">
      <w:pPr>
        <w:rPr>
          <w:rFonts w:ascii="Times New Roman" w:hAnsi="Times New Roman" w:cs="Times New Roman"/>
          <w:sz w:val="24"/>
          <w:szCs w:val="24"/>
        </w:rPr>
      </w:pPr>
      <w:r w:rsidRPr="00691355">
        <w:rPr>
          <w:rFonts w:ascii="Times New Roman" w:hAnsi="Times New Roman" w:cs="Times New Roman"/>
          <w:sz w:val="24"/>
          <w:szCs w:val="24"/>
        </w:rPr>
        <w:t>Personal Protective Equipment</w:t>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t>6</w:t>
      </w:r>
    </w:p>
    <w:p w14:paraId="77DD8BF3" w14:textId="77777777" w:rsidR="0093042A" w:rsidRPr="00691355" w:rsidRDefault="0093042A" w:rsidP="0093042A">
      <w:pPr>
        <w:spacing w:after="120"/>
        <w:rPr>
          <w:rFonts w:ascii="Times New Roman" w:hAnsi="Times New Roman" w:cs="Times New Roman"/>
          <w:sz w:val="24"/>
          <w:szCs w:val="24"/>
        </w:rPr>
      </w:pPr>
      <w:r w:rsidRPr="00691355">
        <w:rPr>
          <w:rFonts w:ascii="Times New Roman" w:hAnsi="Times New Roman" w:cs="Times New Roman"/>
          <w:sz w:val="24"/>
          <w:szCs w:val="24"/>
        </w:rPr>
        <w:t>Fire and Emergency Procedures</w:t>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r>
      <w:r w:rsidRPr="00691355">
        <w:rPr>
          <w:rFonts w:ascii="Times New Roman" w:hAnsi="Times New Roman" w:cs="Times New Roman"/>
          <w:sz w:val="24"/>
          <w:szCs w:val="24"/>
        </w:rPr>
        <w:tab/>
        <w:t>6</w:t>
      </w:r>
    </w:p>
    <w:p w14:paraId="094EDA7F"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Incident / Accident Reporting</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7</w:t>
      </w:r>
    </w:p>
    <w:p w14:paraId="3120FF4C"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Method Statement (MS)</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7</w:t>
      </w:r>
    </w:p>
    <w:p w14:paraId="59EED32F"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Method Statement Risk Assessment (MSRA)</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7</w:t>
      </w:r>
    </w:p>
    <w:p w14:paraId="3A28A457"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Working at Heights</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8</w:t>
      </w:r>
    </w:p>
    <w:p w14:paraId="44357785"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Lifting Operations</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10</w:t>
      </w:r>
    </w:p>
    <w:p w14:paraId="523701F5"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Electrically Powered Equipment</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10</w:t>
      </w:r>
    </w:p>
    <w:p w14:paraId="2352E946"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Mobile Plant and Equipment</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11</w:t>
      </w:r>
    </w:p>
    <w:p w14:paraId="3ECBF108" w14:textId="77777777" w:rsidR="0093042A" w:rsidRPr="00691355" w:rsidRDefault="0093042A" w:rsidP="0093042A">
      <w:pPr>
        <w:spacing w:after="120"/>
        <w:rPr>
          <w:rFonts w:ascii="Times New Roman" w:eastAsia="Times New Roman" w:hAnsi="Times New Roman" w:cs="Times New Roman"/>
          <w:color w:val="111111"/>
          <w:sz w:val="24"/>
          <w:szCs w:val="24"/>
        </w:rPr>
      </w:pPr>
      <w:r w:rsidRPr="00691355">
        <w:rPr>
          <w:rFonts w:ascii="Times New Roman" w:eastAsia="Times New Roman" w:hAnsi="Times New Roman" w:cs="Times New Roman"/>
          <w:color w:val="111111"/>
          <w:sz w:val="24"/>
          <w:szCs w:val="24"/>
        </w:rPr>
        <w:t>Excavation Work / Structural Stability</w:t>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r>
      <w:r w:rsidRPr="00691355">
        <w:rPr>
          <w:rFonts w:ascii="Times New Roman" w:eastAsia="Times New Roman" w:hAnsi="Times New Roman" w:cs="Times New Roman"/>
          <w:color w:val="111111"/>
          <w:sz w:val="24"/>
          <w:szCs w:val="24"/>
        </w:rPr>
        <w:tab/>
        <w:t>12</w:t>
      </w:r>
    </w:p>
    <w:p w14:paraId="30EA8823" w14:textId="77777777" w:rsidR="0093042A" w:rsidRDefault="0093042A" w:rsidP="0093042A">
      <w:pPr>
        <w:rPr>
          <w:rFonts w:ascii="Times New Roman" w:hAnsi="Times New Roman" w:cs="Times New Roman"/>
          <w:bCs/>
          <w:sz w:val="24"/>
          <w:szCs w:val="24"/>
        </w:rPr>
      </w:pPr>
    </w:p>
    <w:p w14:paraId="30758474" w14:textId="77777777" w:rsidR="0093042A" w:rsidRDefault="0093042A" w:rsidP="0093042A">
      <w:pPr>
        <w:rPr>
          <w:rFonts w:ascii="Times New Roman" w:hAnsi="Times New Roman" w:cs="Times New Roman"/>
          <w:bCs/>
          <w:sz w:val="24"/>
          <w:szCs w:val="24"/>
        </w:rPr>
      </w:pPr>
    </w:p>
    <w:p w14:paraId="27671289" w14:textId="77777777" w:rsidR="0093042A" w:rsidRDefault="0093042A" w:rsidP="0093042A">
      <w:pPr>
        <w:rPr>
          <w:rFonts w:ascii="Times New Roman" w:hAnsi="Times New Roman" w:cs="Times New Roman"/>
          <w:bCs/>
          <w:sz w:val="24"/>
          <w:szCs w:val="24"/>
        </w:rPr>
      </w:pPr>
    </w:p>
    <w:p w14:paraId="383ED4AE" w14:textId="77777777" w:rsidR="0093042A" w:rsidRDefault="0093042A" w:rsidP="0093042A">
      <w:pPr>
        <w:rPr>
          <w:rFonts w:ascii="Times New Roman" w:hAnsi="Times New Roman" w:cs="Times New Roman"/>
          <w:bCs/>
          <w:sz w:val="24"/>
          <w:szCs w:val="24"/>
        </w:rPr>
      </w:pPr>
    </w:p>
    <w:p w14:paraId="5D71F8EA" w14:textId="77777777" w:rsidR="0093042A" w:rsidRDefault="0093042A" w:rsidP="0093042A">
      <w:pPr>
        <w:rPr>
          <w:rFonts w:ascii="Times New Roman" w:hAnsi="Times New Roman" w:cs="Times New Roman"/>
          <w:bCs/>
          <w:sz w:val="24"/>
          <w:szCs w:val="24"/>
        </w:rPr>
      </w:pPr>
    </w:p>
    <w:p w14:paraId="786723D0" w14:textId="77777777" w:rsidR="0093042A" w:rsidRDefault="0093042A" w:rsidP="0093042A">
      <w:pPr>
        <w:rPr>
          <w:rFonts w:ascii="Times New Roman" w:hAnsi="Times New Roman" w:cs="Times New Roman"/>
          <w:bCs/>
          <w:sz w:val="24"/>
          <w:szCs w:val="24"/>
        </w:rPr>
      </w:pPr>
    </w:p>
    <w:p w14:paraId="27D5D79A" w14:textId="77777777" w:rsidR="0093042A" w:rsidRDefault="0093042A" w:rsidP="0093042A">
      <w:pPr>
        <w:rPr>
          <w:rFonts w:ascii="Times New Roman" w:hAnsi="Times New Roman" w:cs="Times New Roman"/>
          <w:bCs/>
          <w:sz w:val="24"/>
          <w:szCs w:val="24"/>
        </w:rPr>
      </w:pPr>
    </w:p>
    <w:p w14:paraId="51BCFE4B" w14:textId="77777777" w:rsidR="0093042A" w:rsidRDefault="0093042A" w:rsidP="0093042A">
      <w:pPr>
        <w:rPr>
          <w:rFonts w:ascii="Times New Roman" w:hAnsi="Times New Roman" w:cs="Times New Roman"/>
          <w:bCs/>
          <w:sz w:val="24"/>
          <w:szCs w:val="24"/>
        </w:rPr>
      </w:pPr>
    </w:p>
    <w:p w14:paraId="5A746ACC" w14:textId="77777777" w:rsidR="0093042A" w:rsidRDefault="0093042A" w:rsidP="0093042A">
      <w:pPr>
        <w:rPr>
          <w:rFonts w:ascii="Times New Roman" w:hAnsi="Times New Roman" w:cs="Times New Roman"/>
          <w:bCs/>
          <w:sz w:val="24"/>
          <w:szCs w:val="24"/>
        </w:rPr>
      </w:pPr>
    </w:p>
    <w:p w14:paraId="3F31EEFF" w14:textId="77777777" w:rsidR="0093042A" w:rsidRDefault="0093042A" w:rsidP="0093042A">
      <w:pPr>
        <w:rPr>
          <w:rFonts w:ascii="Times New Roman" w:hAnsi="Times New Roman" w:cs="Times New Roman"/>
          <w:bCs/>
          <w:sz w:val="24"/>
          <w:szCs w:val="24"/>
        </w:rPr>
      </w:pPr>
    </w:p>
    <w:p w14:paraId="79AA9323" w14:textId="033FB75D" w:rsidR="0093042A" w:rsidRPr="00441E26" w:rsidRDefault="0093042A" w:rsidP="00441E26">
      <w:pPr>
        <w:rPr>
          <w:b/>
          <w:bCs/>
        </w:rPr>
      </w:pPr>
      <w:r w:rsidRPr="00441E26">
        <w:rPr>
          <w:b/>
          <w:bCs/>
        </w:rPr>
        <w:lastRenderedPageBreak/>
        <w:t>Section 1.</w:t>
      </w:r>
      <w:r w:rsidRPr="00441E26">
        <w:rPr>
          <w:b/>
          <w:bCs/>
        </w:rPr>
        <w:tab/>
        <w:t>Health and Safety Policies</w:t>
      </w:r>
    </w:p>
    <w:p w14:paraId="1FDB9223" w14:textId="77777777" w:rsidR="0093042A" w:rsidRPr="00771807" w:rsidRDefault="0093042A" w:rsidP="0093042A">
      <w:pPr>
        <w:spacing w:after="0" w:line="240" w:lineRule="auto"/>
        <w:contextualSpacing/>
        <w:jc w:val="both"/>
        <w:rPr>
          <w:rFonts w:ascii="Times New Roman" w:hAnsi="Times New Roman" w:cs="Times New Roman"/>
          <w:b/>
          <w:sz w:val="26"/>
          <w:szCs w:val="26"/>
          <w:u w:val="single"/>
        </w:rPr>
      </w:pPr>
      <w:r>
        <w:rPr>
          <w:rFonts w:ascii="Times New Roman" w:hAnsi="Times New Roman" w:cs="Times New Roman"/>
          <w:b/>
          <w:sz w:val="26"/>
          <w:szCs w:val="26"/>
        </w:rPr>
        <w:t xml:space="preserve"> </w:t>
      </w:r>
      <w:r w:rsidRPr="00771807">
        <w:rPr>
          <w:rFonts w:ascii="Times New Roman" w:hAnsi="Times New Roman" w:cs="Times New Roman"/>
          <w:b/>
          <w:sz w:val="26"/>
          <w:szCs w:val="26"/>
          <w:u w:val="single"/>
        </w:rPr>
        <w:t xml:space="preserve">                                                                                                                                                      </w:t>
      </w:r>
    </w:p>
    <w:p w14:paraId="45821C43" w14:textId="77777777" w:rsidR="0093042A" w:rsidRPr="00441E26" w:rsidRDefault="0093042A" w:rsidP="00441E26">
      <w:pPr>
        <w:rPr>
          <w:b/>
          <w:bCs/>
        </w:rPr>
      </w:pPr>
      <w:r w:rsidRPr="00441E26">
        <w:rPr>
          <w:b/>
          <w:bCs/>
        </w:rPr>
        <w:t>HSE Policy</w:t>
      </w:r>
    </w:p>
    <w:p w14:paraId="2B82FE1F" w14:textId="77777777" w:rsidR="0093042A" w:rsidRPr="002D2A3F" w:rsidRDefault="0093042A" w:rsidP="0093042A">
      <w:pPr>
        <w:spacing w:after="0"/>
        <w:jc w:val="both"/>
        <w:rPr>
          <w:rFonts w:ascii="Times New Roman" w:hAnsi="Times New Roman" w:cs="Times New Roman"/>
          <w:b/>
          <w:sz w:val="24"/>
          <w:szCs w:val="24"/>
        </w:rPr>
      </w:pPr>
    </w:p>
    <w:p w14:paraId="5B5BC58D" w14:textId="77777777" w:rsidR="0093042A" w:rsidRPr="002D2A3F" w:rsidRDefault="0093042A" w:rsidP="0093042A">
      <w:pPr>
        <w:tabs>
          <w:tab w:val="left" w:pos="2700"/>
        </w:tabs>
        <w:spacing w:after="0" w:line="240" w:lineRule="auto"/>
        <w:contextualSpacing/>
        <w:jc w:val="both"/>
        <w:rPr>
          <w:rFonts w:ascii="Times New Roman" w:hAnsi="Times New Roman" w:cs="Times New Roman"/>
          <w:sz w:val="24"/>
          <w:szCs w:val="24"/>
        </w:rPr>
      </w:pPr>
      <w:r w:rsidRPr="002D2A3F">
        <w:rPr>
          <w:rFonts w:ascii="Times New Roman" w:hAnsi="Times New Roman" w:cs="Times New Roman"/>
          <w:sz w:val="24"/>
          <w:szCs w:val="24"/>
        </w:rPr>
        <w:t>The</w:t>
      </w:r>
      <w:r w:rsidRPr="00D7024D">
        <w:rPr>
          <w:rFonts w:ascii="Times New Roman" w:hAnsi="Times New Roman" w:cs="Times New Roman"/>
          <w:color w:val="000000"/>
          <w:sz w:val="24"/>
          <w:szCs w:val="24"/>
          <w:u w:color="92D050"/>
          <w:lang w:eastAsia="en-GB"/>
        </w:rPr>
        <w:t xml:space="preserve"> </w:t>
      </w:r>
      <w:r w:rsidRPr="0007231B">
        <w:rPr>
          <w:rStyle w:val="MSGENFONTSTYLENAMETEMPLATEROLENUMBERMSGENFONTSTYLENAMEBYROLETEXT2"/>
          <w:rFonts w:ascii="Times New Roman" w:hAnsi="Times New Roman" w:cs="Times New Roman"/>
          <w:color w:val="000000"/>
          <w:sz w:val="24"/>
          <w:szCs w:val="24"/>
          <w:u w:color="92D050"/>
          <w:lang w:eastAsia="en-GB"/>
        </w:rPr>
        <w:t>SLU Wellness Centre SMART Upgrade</w:t>
      </w:r>
      <w:r>
        <w:rPr>
          <w:rStyle w:val="MSGENFONTSTYLENAMETEMPLATEROLENUMBERMSGENFONTSTYLENAMEBYROLETEXT2"/>
          <w:rFonts w:ascii="Times New Roman" w:hAnsi="Times New Roman" w:cs="Times New Roman"/>
          <w:color w:val="000000"/>
          <w:sz w:val="24"/>
          <w:szCs w:val="24"/>
          <w:u w:color="92D050"/>
          <w:lang w:eastAsia="en-GB"/>
        </w:rPr>
        <w:t xml:space="preserve"> Project</w:t>
      </w:r>
      <w:r w:rsidRPr="002D2A3F">
        <w:rPr>
          <w:rFonts w:ascii="Times New Roman" w:hAnsi="Times New Roman" w:cs="Times New Roman"/>
          <w:b/>
          <w:sz w:val="24"/>
          <w:szCs w:val="24"/>
        </w:rPr>
        <w:t xml:space="preserve"> </w:t>
      </w:r>
      <w:r w:rsidRPr="002D2A3F">
        <w:rPr>
          <w:rFonts w:ascii="Times New Roman" w:hAnsi="Times New Roman" w:cs="Times New Roman"/>
          <w:sz w:val="24"/>
          <w:szCs w:val="24"/>
        </w:rPr>
        <w:t>recognizes the importance of meeting society’s needs for health, safety and protection of the environment. It is our intention to proactively work with employees, contractors, the public, governments and others to use natural resources in an environmentally sound manner while protecting the health and safety of employee, contractors and the public.</w:t>
      </w:r>
    </w:p>
    <w:p w14:paraId="6AB68757" w14:textId="77777777" w:rsidR="0093042A" w:rsidRPr="002D2A3F" w:rsidRDefault="0093042A" w:rsidP="0093042A">
      <w:pPr>
        <w:tabs>
          <w:tab w:val="left" w:pos="2700"/>
        </w:tabs>
        <w:spacing w:after="0" w:line="240" w:lineRule="auto"/>
        <w:contextualSpacing/>
        <w:jc w:val="both"/>
        <w:rPr>
          <w:rFonts w:ascii="Times New Roman" w:hAnsi="Times New Roman" w:cs="Times New Roman"/>
          <w:sz w:val="24"/>
          <w:szCs w:val="24"/>
        </w:rPr>
      </w:pPr>
    </w:p>
    <w:p w14:paraId="7772FBA1" w14:textId="2A86F515" w:rsidR="0093042A" w:rsidRPr="002D2A3F" w:rsidRDefault="0093042A" w:rsidP="0093042A">
      <w:pPr>
        <w:tabs>
          <w:tab w:val="left" w:pos="2700"/>
        </w:tabs>
        <w:spacing w:after="0" w:line="240" w:lineRule="auto"/>
        <w:contextualSpacing/>
        <w:jc w:val="both"/>
        <w:rPr>
          <w:rFonts w:ascii="Times New Roman" w:hAnsi="Times New Roman" w:cs="Times New Roman"/>
          <w:sz w:val="24"/>
          <w:szCs w:val="24"/>
        </w:rPr>
      </w:pPr>
      <w:r w:rsidRPr="002D2A3F">
        <w:rPr>
          <w:rFonts w:ascii="Times New Roman" w:hAnsi="Times New Roman" w:cs="Times New Roman"/>
          <w:sz w:val="24"/>
          <w:szCs w:val="24"/>
        </w:rPr>
        <w:t xml:space="preserve">We are dedicated to a continuous improvement of our global health, </w:t>
      </w:r>
      <w:r w:rsidR="000B1FB2">
        <w:rPr>
          <w:rFonts w:ascii="Times New Roman" w:hAnsi="Times New Roman" w:cs="Times New Roman"/>
          <w:sz w:val="24"/>
          <w:szCs w:val="24"/>
        </w:rPr>
        <w:t xml:space="preserve">and </w:t>
      </w:r>
      <w:r w:rsidRPr="002D2A3F">
        <w:rPr>
          <w:rFonts w:ascii="Times New Roman" w:hAnsi="Times New Roman" w:cs="Times New Roman"/>
          <w:sz w:val="24"/>
          <w:szCs w:val="24"/>
        </w:rPr>
        <w:t xml:space="preserve">safety processes while supplying high quality products and services to customers.  To meet these responsibilities, we will manage our business according to the following Health, </w:t>
      </w:r>
      <w:r w:rsidR="000B1FB2">
        <w:rPr>
          <w:rFonts w:ascii="Times New Roman" w:hAnsi="Times New Roman" w:cs="Times New Roman"/>
          <w:sz w:val="24"/>
          <w:szCs w:val="24"/>
        </w:rPr>
        <w:t xml:space="preserve">and </w:t>
      </w:r>
      <w:r w:rsidRPr="002D2A3F">
        <w:rPr>
          <w:rFonts w:ascii="Times New Roman" w:hAnsi="Times New Roman" w:cs="Times New Roman"/>
          <w:sz w:val="24"/>
          <w:szCs w:val="24"/>
        </w:rPr>
        <w:t>Safety (HS) Policy and Principles.</w:t>
      </w:r>
    </w:p>
    <w:p w14:paraId="112C4654" w14:textId="77777777" w:rsidR="0093042A" w:rsidRPr="002D2A3F" w:rsidRDefault="0093042A" w:rsidP="0093042A">
      <w:pPr>
        <w:tabs>
          <w:tab w:val="left" w:pos="2700"/>
        </w:tabs>
        <w:spacing w:after="0" w:line="240" w:lineRule="auto"/>
        <w:contextualSpacing/>
        <w:jc w:val="both"/>
        <w:rPr>
          <w:rFonts w:ascii="Times New Roman" w:hAnsi="Times New Roman" w:cs="Times New Roman"/>
          <w:b/>
          <w:sz w:val="24"/>
          <w:szCs w:val="24"/>
        </w:rPr>
      </w:pPr>
    </w:p>
    <w:p w14:paraId="6A92BB49" w14:textId="77777777" w:rsidR="0093042A" w:rsidRPr="002D2A3F" w:rsidRDefault="0093042A" w:rsidP="0093042A">
      <w:pPr>
        <w:tabs>
          <w:tab w:val="left" w:pos="2700"/>
        </w:tabs>
        <w:spacing w:after="0" w:line="240" w:lineRule="auto"/>
        <w:contextualSpacing/>
        <w:jc w:val="both"/>
        <w:rPr>
          <w:rFonts w:ascii="Times New Roman" w:hAnsi="Times New Roman" w:cs="Times New Roman"/>
          <w:sz w:val="24"/>
          <w:szCs w:val="24"/>
        </w:rPr>
      </w:pPr>
      <w:r w:rsidRPr="00D7024D">
        <w:rPr>
          <w:rFonts w:ascii="Times New Roman" w:hAnsi="Times New Roman" w:cs="Times New Roman"/>
          <w:sz w:val="24"/>
          <w:szCs w:val="24"/>
        </w:rPr>
        <w:t>The</w:t>
      </w:r>
      <w:r w:rsidRPr="00D7024D">
        <w:rPr>
          <w:rFonts w:ascii="Times New Roman" w:hAnsi="Times New Roman" w:cs="Times New Roman"/>
          <w:color w:val="000000"/>
          <w:sz w:val="24"/>
          <w:szCs w:val="24"/>
          <w:u w:color="92D050"/>
          <w:shd w:val="clear" w:color="auto" w:fill="FFFFFF"/>
          <w:lang w:eastAsia="en-GB"/>
        </w:rPr>
        <w:t xml:space="preserve"> SLU Wellness Center SMART Upgrades</w:t>
      </w:r>
      <w:r w:rsidRPr="00D7024D">
        <w:rPr>
          <w:rFonts w:ascii="Times New Roman" w:hAnsi="Times New Roman" w:cs="Times New Roman"/>
          <w:sz w:val="24"/>
          <w:szCs w:val="24"/>
        </w:rPr>
        <w:t xml:space="preserve"> </w:t>
      </w:r>
      <w:r w:rsidRPr="002D2A3F">
        <w:rPr>
          <w:rFonts w:ascii="Times New Roman" w:hAnsi="Times New Roman" w:cs="Times New Roman"/>
          <w:sz w:val="24"/>
          <w:szCs w:val="24"/>
        </w:rPr>
        <w:t>will conduct its activities in such a way as to maintain:</w:t>
      </w:r>
    </w:p>
    <w:p w14:paraId="1A27D742" w14:textId="77777777" w:rsidR="0093042A" w:rsidRPr="002D2A3F" w:rsidRDefault="0093042A" w:rsidP="0093042A">
      <w:pPr>
        <w:tabs>
          <w:tab w:val="left" w:pos="2700"/>
        </w:tabs>
        <w:spacing w:after="0" w:line="240" w:lineRule="auto"/>
        <w:contextualSpacing/>
        <w:jc w:val="both"/>
        <w:rPr>
          <w:rFonts w:ascii="Times New Roman" w:hAnsi="Times New Roman" w:cs="Times New Roman"/>
          <w:sz w:val="24"/>
          <w:szCs w:val="24"/>
        </w:rPr>
      </w:pPr>
    </w:p>
    <w:p w14:paraId="0579BC7F" w14:textId="77777777" w:rsidR="0093042A" w:rsidRPr="002D2A3F" w:rsidRDefault="0093042A" w:rsidP="000B39B8">
      <w:pPr>
        <w:numPr>
          <w:ilvl w:val="0"/>
          <w:numId w:val="31"/>
        </w:numPr>
        <w:tabs>
          <w:tab w:val="clear" w:pos="1980"/>
        </w:tabs>
        <w:spacing w:after="0" w:line="240" w:lineRule="auto"/>
        <w:ind w:left="992" w:hanging="567"/>
        <w:contextualSpacing/>
        <w:jc w:val="both"/>
        <w:rPr>
          <w:rFonts w:ascii="Times New Roman" w:hAnsi="Times New Roman" w:cs="Times New Roman"/>
          <w:sz w:val="24"/>
          <w:szCs w:val="24"/>
        </w:rPr>
      </w:pPr>
      <w:r w:rsidRPr="002D2A3F">
        <w:rPr>
          <w:rFonts w:ascii="Times New Roman" w:hAnsi="Times New Roman" w:cs="Times New Roman"/>
          <w:sz w:val="24"/>
          <w:szCs w:val="24"/>
        </w:rPr>
        <w:t>plant, equipment, processes, buildings and systems of work that are safe, and without risk to health.</w:t>
      </w:r>
    </w:p>
    <w:p w14:paraId="2A410C7C" w14:textId="77777777" w:rsidR="0093042A" w:rsidRPr="002D2A3F" w:rsidRDefault="0093042A" w:rsidP="000B39B8">
      <w:pPr>
        <w:numPr>
          <w:ilvl w:val="0"/>
          <w:numId w:val="31"/>
        </w:numPr>
        <w:tabs>
          <w:tab w:val="clear" w:pos="1980"/>
        </w:tabs>
        <w:spacing w:after="0" w:line="240" w:lineRule="auto"/>
        <w:ind w:left="992" w:hanging="567"/>
        <w:contextualSpacing/>
        <w:jc w:val="both"/>
        <w:rPr>
          <w:rFonts w:ascii="Times New Roman" w:hAnsi="Times New Roman" w:cs="Times New Roman"/>
          <w:sz w:val="24"/>
          <w:szCs w:val="24"/>
        </w:rPr>
      </w:pPr>
      <w:r w:rsidRPr="002D2A3F">
        <w:rPr>
          <w:rFonts w:ascii="Times New Roman" w:hAnsi="Times New Roman" w:cs="Times New Roman"/>
          <w:sz w:val="24"/>
          <w:szCs w:val="24"/>
        </w:rPr>
        <w:t>adequate information, instructions, continuous training and supervision.</w:t>
      </w:r>
    </w:p>
    <w:p w14:paraId="1C88BB4E" w14:textId="77777777" w:rsidR="0093042A" w:rsidRPr="002D2A3F" w:rsidRDefault="0093042A" w:rsidP="000B39B8">
      <w:pPr>
        <w:numPr>
          <w:ilvl w:val="0"/>
          <w:numId w:val="31"/>
        </w:numPr>
        <w:tabs>
          <w:tab w:val="clear" w:pos="1980"/>
        </w:tabs>
        <w:spacing w:after="0" w:line="240" w:lineRule="auto"/>
        <w:ind w:left="992" w:hanging="567"/>
        <w:contextualSpacing/>
        <w:jc w:val="both"/>
        <w:rPr>
          <w:rFonts w:ascii="Times New Roman" w:hAnsi="Times New Roman" w:cs="Times New Roman"/>
          <w:sz w:val="24"/>
          <w:szCs w:val="24"/>
        </w:rPr>
      </w:pPr>
      <w:r w:rsidRPr="002D2A3F">
        <w:rPr>
          <w:rFonts w:ascii="Times New Roman" w:hAnsi="Times New Roman" w:cs="Times New Roman"/>
          <w:sz w:val="24"/>
          <w:szCs w:val="24"/>
        </w:rPr>
        <w:t>a safe place to work together with safe access to it and egress from it;</w:t>
      </w:r>
    </w:p>
    <w:p w14:paraId="44865309" w14:textId="77777777" w:rsidR="0093042A" w:rsidRPr="002D2A3F" w:rsidRDefault="0093042A" w:rsidP="000B39B8">
      <w:pPr>
        <w:numPr>
          <w:ilvl w:val="0"/>
          <w:numId w:val="31"/>
        </w:numPr>
        <w:tabs>
          <w:tab w:val="clear" w:pos="1980"/>
        </w:tabs>
        <w:spacing w:after="0" w:line="240" w:lineRule="auto"/>
        <w:ind w:left="992" w:hanging="567"/>
        <w:contextualSpacing/>
        <w:jc w:val="both"/>
        <w:rPr>
          <w:rFonts w:ascii="Times New Roman" w:hAnsi="Times New Roman" w:cs="Times New Roman"/>
          <w:sz w:val="24"/>
          <w:szCs w:val="24"/>
        </w:rPr>
      </w:pPr>
      <w:r w:rsidRPr="002D2A3F">
        <w:rPr>
          <w:rFonts w:ascii="Times New Roman" w:hAnsi="Times New Roman" w:cs="Times New Roman"/>
          <w:sz w:val="24"/>
          <w:szCs w:val="24"/>
        </w:rPr>
        <w:t>a safe and healthy working environment for employees, contractors, and clients.</w:t>
      </w:r>
    </w:p>
    <w:p w14:paraId="702C66D8" w14:textId="77777777" w:rsidR="0093042A" w:rsidRPr="002D2A3F" w:rsidRDefault="0093042A" w:rsidP="000B39B8">
      <w:pPr>
        <w:numPr>
          <w:ilvl w:val="0"/>
          <w:numId w:val="31"/>
        </w:numPr>
        <w:tabs>
          <w:tab w:val="clear" w:pos="1980"/>
        </w:tabs>
        <w:spacing w:after="0" w:line="240" w:lineRule="auto"/>
        <w:ind w:left="992" w:hanging="567"/>
        <w:contextualSpacing/>
        <w:jc w:val="both"/>
        <w:rPr>
          <w:rFonts w:ascii="Times New Roman" w:hAnsi="Times New Roman" w:cs="Times New Roman"/>
          <w:sz w:val="24"/>
          <w:szCs w:val="24"/>
        </w:rPr>
      </w:pPr>
      <w:r w:rsidRPr="002D2A3F">
        <w:rPr>
          <w:rFonts w:ascii="Times New Roman" w:hAnsi="Times New Roman" w:cs="Times New Roman"/>
          <w:sz w:val="24"/>
          <w:szCs w:val="24"/>
        </w:rPr>
        <w:t>arrangements for the safe storage, transportation and use of hazardous articles and substances.</w:t>
      </w:r>
    </w:p>
    <w:p w14:paraId="72725FDB" w14:textId="77777777" w:rsidR="0093042A" w:rsidRPr="002D2A3F" w:rsidRDefault="0093042A" w:rsidP="000B39B8">
      <w:pPr>
        <w:numPr>
          <w:ilvl w:val="0"/>
          <w:numId w:val="31"/>
        </w:numPr>
        <w:tabs>
          <w:tab w:val="clear" w:pos="1980"/>
        </w:tabs>
        <w:spacing w:after="0" w:line="240" w:lineRule="auto"/>
        <w:ind w:left="992" w:hanging="567"/>
        <w:contextualSpacing/>
        <w:jc w:val="both"/>
        <w:rPr>
          <w:rFonts w:ascii="Times New Roman" w:hAnsi="Times New Roman" w:cs="Times New Roman"/>
          <w:sz w:val="24"/>
          <w:szCs w:val="24"/>
        </w:rPr>
      </w:pPr>
      <w:r w:rsidRPr="002D2A3F">
        <w:rPr>
          <w:rFonts w:ascii="Times New Roman" w:hAnsi="Times New Roman" w:cs="Times New Roman"/>
          <w:sz w:val="24"/>
          <w:szCs w:val="24"/>
        </w:rPr>
        <w:t>adequate prevention of and protection against fire together with appropriate firefighting equipment.</w:t>
      </w:r>
    </w:p>
    <w:p w14:paraId="28D44A46" w14:textId="77777777" w:rsidR="0093042A" w:rsidRPr="002D2A3F" w:rsidRDefault="0093042A" w:rsidP="000B39B8">
      <w:pPr>
        <w:numPr>
          <w:ilvl w:val="0"/>
          <w:numId w:val="31"/>
        </w:numPr>
        <w:tabs>
          <w:tab w:val="clear" w:pos="1980"/>
        </w:tabs>
        <w:spacing w:after="0" w:line="240" w:lineRule="auto"/>
        <w:ind w:left="992" w:hanging="567"/>
        <w:contextualSpacing/>
        <w:jc w:val="both"/>
        <w:rPr>
          <w:rFonts w:ascii="Times New Roman" w:hAnsi="Times New Roman" w:cs="Times New Roman"/>
          <w:sz w:val="24"/>
          <w:szCs w:val="24"/>
        </w:rPr>
      </w:pPr>
      <w:r w:rsidRPr="002D2A3F">
        <w:rPr>
          <w:rFonts w:ascii="Times New Roman" w:hAnsi="Times New Roman" w:cs="Times New Roman"/>
          <w:sz w:val="24"/>
          <w:szCs w:val="24"/>
        </w:rPr>
        <w:t>protection of the environment, prevent pollution, and seek improvements in the efficient use of natural resources; and</w:t>
      </w:r>
      <w:r>
        <w:rPr>
          <w:rFonts w:ascii="Times New Roman" w:hAnsi="Times New Roman" w:cs="Times New Roman"/>
          <w:sz w:val="24"/>
          <w:szCs w:val="24"/>
        </w:rPr>
        <w:t>,</w:t>
      </w:r>
    </w:p>
    <w:p w14:paraId="733220B0" w14:textId="07379A25" w:rsidR="0093042A" w:rsidRPr="002D2A3F" w:rsidRDefault="0093042A" w:rsidP="000B39B8">
      <w:pPr>
        <w:numPr>
          <w:ilvl w:val="0"/>
          <w:numId w:val="31"/>
        </w:numPr>
        <w:tabs>
          <w:tab w:val="clear" w:pos="1980"/>
        </w:tabs>
        <w:spacing w:after="0" w:line="240" w:lineRule="auto"/>
        <w:ind w:left="992" w:hanging="567"/>
        <w:contextualSpacing/>
        <w:jc w:val="both"/>
        <w:rPr>
          <w:rFonts w:ascii="Times New Roman" w:hAnsi="Times New Roman" w:cs="Times New Roman"/>
          <w:sz w:val="24"/>
          <w:szCs w:val="24"/>
        </w:rPr>
      </w:pPr>
      <w:r w:rsidRPr="002D2A3F">
        <w:rPr>
          <w:rFonts w:ascii="Times New Roman" w:hAnsi="Times New Roman" w:cs="Times New Roman"/>
          <w:sz w:val="24"/>
          <w:szCs w:val="24"/>
        </w:rPr>
        <w:t>ensure that health</w:t>
      </w:r>
      <w:r w:rsidR="000B1FB2">
        <w:rPr>
          <w:rFonts w:ascii="Times New Roman" w:hAnsi="Times New Roman" w:cs="Times New Roman"/>
          <w:sz w:val="24"/>
          <w:szCs w:val="24"/>
        </w:rPr>
        <w:t xml:space="preserve"> and</w:t>
      </w:r>
      <w:r w:rsidRPr="002D2A3F">
        <w:rPr>
          <w:rFonts w:ascii="Times New Roman" w:hAnsi="Times New Roman" w:cs="Times New Roman"/>
          <w:sz w:val="24"/>
          <w:szCs w:val="24"/>
        </w:rPr>
        <w:t xml:space="preserve"> safety (HS) matters have equal status with all other primary business objectives.</w:t>
      </w:r>
    </w:p>
    <w:p w14:paraId="651D0828" w14:textId="77777777" w:rsidR="0093042A" w:rsidRPr="002D2A3F" w:rsidRDefault="0093042A" w:rsidP="0093042A">
      <w:pPr>
        <w:tabs>
          <w:tab w:val="left" w:pos="2700"/>
        </w:tabs>
        <w:spacing w:after="0" w:line="240" w:lineRule="auto"/>
        <w:ind w:left="709"/>
        <w:contextualSpacing/>
        <w:jc w:val="both"/>
        <w:rPr>
          <w:rFonts w:ascii="Times New Roman" w:hAnsi="Times New Roman" w:cs="Times New Roman"/>
          <w:sz w:val="24"/>
          <w:szCs w:val="24"/>
        </w:rPr>
      </w:pPr>
    </w:p>
    <w:p w14:paraId="25CEC910" w14:textId="0B4AF08F" w:rsidR="0093042A" w:rsidRPr="002D2A3F" w:rsidRDefault="0093042A" w:rsidP="0093042A">
      <w:pPr>
        <w:tabs>
          <w:tab w:val="left" w:pos="2700"/>
        </w:tabs>
        <w:spacing w:after="0" w:line="240" w:lineRule="auto"/>
        <w:contextualSpacing/>
        <w:jc w:val="both"/>
        <w:rPr>
          <w:rFonts w:ascii="Times New Roman" w:hAnsi="Times New Roman" w:cs="Times New Roman"/>
          <w:sz w:val="24"/>
          <w:szCs w:val="24"/>
        </w:rPr>
      </w:pPr>
      <w:r w:rsidRPr="00D7024D">
        <w:rPr>
          <w:rFonts w:ascii="Times New Roman" w:hAnsi="Times New Roman" w:cs="Times New Roman"/>
          <w:sz w:val="24"/>
          <w:szCs w:val="24"/>
        </w:rPr>
        <w:t>The</w:t>
      </w:r>
      <w:r>
        <w:rPr>
          <w:rFonts w:ascii="Times New Roman" w:hAnsi="Times New Roman" w:cs="Times New Roman"/>
          <w:sz w:val="24"/>
          <w:szCs w:val="24"/>
        </w:rPr>
        <w:t xml:space="preserve"> </w:t>
      </w:r>
      <w:r w:rsidRPr="00D7024D">
        <w:rPr>
          <w:rFonts w:ascii="Times New Roman" w:hAnsi="Times New Roman" w:cs="Times New Roman"/>
          <w:color w:val="000000"/>
          <w:sz w:val="24"/>
          <w:szCs w:val="24"/>
          <w:u w:color="92D050"/>
          <w:shd w:val="clear" w:color="auto" w:fill="FFFFFF"/>
          <w:lang w:eastAsia="en-GB"/>
        </w:rPr>
        <w:t>SLU Wellness Center SMART Upgrade</w:t>
      </w:r>
      <w:r>
        <w:rPr>
          <w:rFonts w:ascii="Times New Roman" w:hAnsi="Times New Roman" w:cs="Times New Roman"/>
          <w:color w:val="000000"/>
          <w:sz w:val="24"/>
          <w:szCs w:val="24"/>
          <w:u w:color="92D050"/>
          <w:shd w:val="clear" w:color="auto" w:fill="FFFFFF"/>
          <w:lang w:eastAsia="en-GB"/>
        </w:rPr>
        <w:t xml:space="preserve"> Project</w:t>
      </w:r>
      <w:r w:rsidRPr="002D2A3F">
        <w:rPr>
          <w:rFonts w:ascii="Times New Roman" w:hAnsi="Times New Roman" w:cs="Times New Roman"/>
          <w:sz w:val="24"/>
          <w:szCs w:val="24"/>
        </w:rPr>
        <w:t xml:space="preserve"> will ensure the implementation of its Construction Health </w:t>
      </w:r>
      <w:r w:rsidR="0073670A">
        <w:rPr>
          <w:rFonts w:ascii="Times New Roman" w:hAnsi="Times New Roman" w:cs="Times New Roman"/>
          <w:sz w:val="24"/>
          <w:szCs w:val="24"/>
        </w:rPr>
        <w:t xml:space="preserve">and </w:t>
      </w:r>
      <w:r w:rsidRPr="002D2A3F">
        <w:rPr>
          <w:rFonts w:ascii="Times New Roman" w:hAnsi="Times New Roman" w:cs="Times New Roman"/>
          <w:sz w:val="24"/>
          <w:szCs w:val="24"/>
        </w:rPr>
        <w:t>Safety programs and procedures through the use of feedback from its employees, contractor, audits, inspections and reporting systems.</w:t>
      </w:r>
    </w:p>
    <w:p w14:paraId="09043F2F" w14:textId="77777777" w:rsidR="0093042A" w:rsidRPr="002D2A3F" w:rsidRDefault="0093042A" w:rsidP="0093042A">
      <w:pPr>
        <w:tabs>
          <w:tab w:val="left" w:pos="2700"/>
        </w:tabs>
        <w:spacing w:after="0" w:line="240" w:lineRule="auto"/>
        <w:contextualSpacing/>
        <w:jc w:val="both"/>
        <w:rPr>
          <w:rFonts w:ascii="Times New Roman" w:hAnsi="Times New Roman" w:cs="Times New Roman"/>
          <w:sz w:val="24"/>
          <w:szCs w:val="24"/>
        </w:rPr>
      </w:pPr>
    </w:p>
    <w:p w14:paraId="02F8B5C9" w14:textId="77777777" w:rsidR="0093042A" w:rsidRPr="002D2A3F" w:rsidRDefault="0093042A" w:rsidP="0093042A">
      <w:pPr>
        <w:tabs>
          <w:tab w:val="left" w:pos="2700"/>
        </w:tabs>
        <w:spacing w:after="0" w:line="240" w:lineRule="auto"/>
        <w:ind w:left="1428" w:hanging="10"/>
        <w:contextualSpacing/>
        <w:jc w:val="both"/>
        <w:rPr>
          <w:rFonts w:ascii="Times New Roman" w:hAnsi="Times New Roman" w:cs="Times New Roman"/>
          <w:i/>
          <w:sz w:val="24"/>
          <w:szCs w:val="24"/>
        </w:rPr>
      </w:pPr>
    </w:p>
    <w:p w14:paraId="1A628CFB" w14:textId="77777777" w:rsidR="0093042A" w:rsidRPr="002D2A3F" w:rsidRDefault="0093042A" w:rsidP="0093042A">
      <w:pPr>
        <w:pStyle w:val="ListParagraph"/>
        <w:spacing w:after="0" w:line="240" w:lineRule="auto"/>
        <w:ind w:left="0"/>
        <w:jc w:val="both"/>
        <w:rPr>
          <w:rFonts w:ascii="Times New Roman" w:hAnsi="Times New Roman"/>
          <w:b/>
          <w:sz w:val="24"/>
          <w:szCs w:val="24"/>
        </w:rPr>
      </w:pPr>
    </w:p>
    <w:p w14:paraId="51C72C10" w14:textId="77777777" w:rsidR="0093042A" w:rsidRPr="002D2A3F" w:rsidRDefault="0093042A" w:rsidP="0093042A">
      <w:pPr>
        <w:pStyle w:val="ListParagraph"/>
        <w:spacing w:after="0" w:line="240" w:lineRule="auto"/>
        <w:ind w:left="0"/>
        <w:jc w:val="both"/>
        <w:rPr>
          <w:rFonts w:ascii="Times New Roman" w:hAnsi="Times New Roman"/>
          <w:b/>
          <w:sz w:val="24"/>
          <w:szCs w:val="24"/>
        </w:rPr>
      </w:pPr>
    </w:p>
    <w:p w14:paraId="60F2391A" w14:textId="2A6ACA4A" w:rsidR="0093042A" w:rsidRPr="002D2A3F" w:rsidRDefault="000A1FB5" w:rsidP="0093042A">
      <w:pPr>
        <w:pStyle w:val="ListParagraph"/>
        <w:spacing w:after="0" w:line="240" w:lineRule="auto"/>
        <w:ind w:left="0"/>
        <w:jc w:val="both"/>
        <w:rPr>
          <w:rFonts w:ascii="Times New Roman" w:hAnsi="Times New Roman"/>
          <w:b/>
          <w:sz w:val="24"/>
          <w:szCs w:val="24"/>
        </w:rPr>
      </w:pPr>
      <w:r>
        <w:rPr>
          <w:noProof/>
        </w:rPr>
        <mc:AlternateContent>
          <mc:Choice Requires="wps">
            <w:drawing>
              <wp:anchor distT="4294967295" distB="4294967295" distL="114300" distR="114300" simplePos="0" relativeHeight="251670528" behindDoc="0" locked="0" layoutInCell="1" allowOverlap="1" wp14:anchorId="1604AF7F" wp14:editId="72B1CF4E">
                <wp:simplePos x="0" y="0"/>
                <wp:positionH relativeFrom="column">
                  <wp:posOffset>0</wp:posOffset>
                </wp:positionH>
                <wp:positionV relativeFrom="paragraph">
                  <wp:posOffset>135254</wp:posOffset>
                </wp:positionV>
                <wp:extent cx="1714500" cy="0"/>
                <wp:effectExtent l="0" t="0" r="0" b="0"/>
                <wp:wrapNone/>
                <wp:docPr id="211373425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6290062" id="_x0000_t32" coordsize="21600,21600" o:spt="32" o:oned="t" path="m,l21600,21600e" filled="f">
                <v:path arrowok="t" fillok="f" o:connecttype="none"/>
                <o:lock v:ext="edit" shapetype="t"/>
              </v:shapetype>
              <v:shape id="Straight Arrow Connector 3" o:spid="_x0000_s1026" type="#_x0000_t32" style="position:absolute;margin-left:0;margin-top:10.65pt;width:13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aAuAEAAFYDAAAOAAAAZHJzL2Uyb0RvYy54bWysU01v2zAMvQ/YfxB0X2wHyz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"/>
            </w:pict>
          </mc:Fallback>
        </mc:AlternateContent>
      </w:r>
    </w:p>
    <w:p w14:paraId="47858BBD" w14:textId="77777777" w:rsidR="0093042A" w:rsidRPr="002D2A3F" w:rsidRDefault="0093042A" w:rsidP="0093042A">
      <w:pPr>
        <w:spacing w:after="0"/>
        <w:rPr>
          <w:rFonts w:ascii="Times New Roman" w:hAnsi="Times New Roman" w:cs="Times New Roman"/>
          <w:b/>
          <w:sz w:val="24"/>
          <w:szCs w:val="24"/>
        </w:rPr>
      </w:pPr>
      <w:r w:rsidRPr="002D2A3F">
        <w:rPr>
          <w:rFonts w:ascii="Times New Roman" w:hAnsi="Times New Roman" w:cs="Times New Roman"/>
          <w:b/>
          <w:sz w:val="24"/>
          <w:szCs w:val="24"/>
        </w:rPr>
        <w:t xml:space="preserve">Managing Director </w:t>
      </w:r>
    </w:p>
    <w:p w14:paraId="694E9DB6" w14:textId="77777777" w:rsidR="0093042A" w:rsidRPr="0020034C" w:rsidRDefault="0093042A" w:rsidP="0093042A">
      <w:pPr>
        <w:jc w:val="both"/>
        <w:rPr>
          <w:rFonts w:ascii="Times New Roman" w:hAnsi="Times New Roman" w:cs="Times New Roman"/>
          <w:b/>
          <w:bCs/>
        </w:rPr>
      </w:pPr>
      <w:r>
        <w:rPr>
          <w:rFonts w:ascii="Times New Roman" w:hAnsi="Times New Roman" w:cs="Times New Roman"/>
        </w:rPr>
        <w:t xml:space="preserve">       </w:t>
      </w:r>
      <w:r w:rsidRPr="0020034C">
        <w:rPr>
          <w:rFonts w:ascii="Times New Roman" w:hAnsi="Times New Roman" w:cs="Times New Roman"/>
          <w:b/>
          <w:bCs/>
        </w:rPr>
        <w:t>March 2023</w:t>
      </w:r>
    </w:p>
    <w:p w14:paraId="080536F9" w14:textId="77777777" w:rsidR="0093042A" w:rsidRDefault="0093042A" w:rsidP="0093042A">
      <w:pPr>
        <w:jc w:val="both"/>
        <w:rPr>
          <w:rFonts w:ascii="Times New Roman" w:hAnsi="Times New Roman" w:cs="Times New Roman"/>
        </w:rPr>
      </w:pPr>
    </w:p>
    <w:p w14:paraId="4B1A987E" w14:textId="77777777" w:rsidR="0093042A" w:rsidRDefault="0093042A" w:rsidP="0093042A">
      <w:pPr>
        <w:jc w:val="both"/>
        <w:rPr>
          <w:rFonts w:ascii="Times New Roman" w:hAnsi="Times New Roman" w:cs="Times New Roman"/>
        </w:rPr>
      </w:pPr>
    </w:p>
    <w:p w14:paraId="5658EFCA" w14:textId="77777777" w:rsidR="0093042A" w:rsidRDefault="0093042A" w:rsidP="0093042A">
      <w:pPr>
        <w:jc w:val="both"/>
        <w:rPr>
          <w:rFonts w:ascii="Times New Roman" w:hAnsi="Times New Roman" w:cs="Times New Roman"/>
        </w:rPr>
      </w:pPr>
    </w:p>
    <w:p w14:paraId="2CF4064E" w14:textId="77777777" w:rsidR="0093042A" w:rsidRDefault="0093042A" w:rsidP="0093042A">
      <w:pPr>
        <w:jc w:val="both"/>
        <w:rPr>
          <w:rFonts w:ascii="Times New Roman" w:hAnsi="Times New Roman" w:cs="Times New Roman"/>
        </w:rPr>
      </w:pPr>
    </w:p>
    <w:p w14:paraId="28A2A3B9" w14:textId="77777777" w:rsidR="0093042A" w:rsidRPr="00441E26" w:rsidRDefault="0093042A" w:rsidP="00441E26">
      <w:pPr>
        <w:rPr>
          <w:b/>
          <w:bCs/>
        </w:rPr>
      </w:pPr>
      <w:r w:rsidRPr="00441E26">
        <w:rPr>
          <w:b/>
          <w:bCs/>
        </w:rPr>
        <w:lastRenderedPageBreak/>
        <w:t>Drug and Alcohol Policy</w:t>
      </w:r>
    </w:p>
    <w:p w14:paraId="026FAB54" w14:textId="77777777" w:rsidR="0093042A" w:rsidRPr="008F7ADC" w:rsidRDefault="0093042A" w:rsidP="0093042A">
      <w:pPr>
        <w:pStyle w:val="ListParagraph"/>
        <w:spacing w:after="0" w:line="240" w:lineRule="auto"/>
        <w:ind w:left="0"/>
        <w:jc w:val="both"/>
        <w:rPr>
          <w:rFonts w:ascii="Times New Roman" w:hAnsi="Times New Roman"/>
          <w:b/>
          <w:sz w:val="20"/>
          <w:szCs w:val="20"/>
        </w:rPr>
      </w:pPr>
    </w:p>
    <w:p w14:paraId="110C750F" w14:textId="77777777" w:rsidR="0093042A" w:rsidRPr="008F7ADC" w:rsidRDefault="0093042A" w:rsidP="0093042A">
      <w:pPr>
        <w:pStyle w:val="ListParagraph"/>
        <w:ind w:left="0"/>
        <w:jc w:val="both"/>
        <w:rPr>
          <w:rFonts w:ascii="Times New Roman" w:hAnsi="Times New Roman"/>
          <w:sz w:val="24"/>
          <w:szCs w:val="24"/>
        </w:rPr>
      </w:pPr>
      <w:r>
        <w:rPr>
          <w:rFonts w:ascii="Times New Roman" w:hAnsi="Times New Roman"/>
          <w:sz w:val="24"/>
          <w:szCs w:val="24"/>
        </w:rPr>
        <w:t>The</w:t>
      </w:r>
      <w:r w:rsidRPr="008F7ADC">
        <w:rPr>
          <w:rFonts w:ascii="Times New Roman" w:hAnsi="Times New Roman"/>
          <w:color w:val="000000"/>
          <w:sz w:val="24"/>
          <w:szCs w:val="24"/>
          <w:u w:color="92D050"/>
          <w:shd w:val="clear" w:color="auto" w:fill="FFFFFF"/>
          <w:lang w:eastAsia="en-GB"/>
        </w:rPr>
        <w:t xml:space="preserve"> </w:t>
      </w:r>
      <w:r w:rsidRPr="00D7024D">
        <w:rPr>
          <w:rFonts w:ascii="Times New Roman" w:hAnsi="Times New Roman"/>
          <w:color w:val="000000"/>
          <w:sz w:val="24"/>
          <w:szCs w:val="24"/>
          <w:u w:color="92D050"/>
          <w:shd w:val="clear" w:color="auto" w:fill="FFFFFF"/>
          <w:lang w:eastAsia="en-GB"/>
        </w:rPr>
        <w:t>SLU Wellness Center SMART Upgrade</w:t>
      </w:r>
      <w:r>
        <w:rPr>
          <w:rFonts w:ascii="Times New Roman" w:hAnsi="Times New Roman"/>
          <w:color w:val="000000"/>
          <w:sz w:val="24"/>
          <w:szCs w:val="24"/>
          <w:u w:color="92D050"/>
          <w:shd w:val="clear" w:color="auto" w:fill="FFFFFF"/>
          <w:lang w:eastAsia="en-GB"/>
        </w:rPr>
        <w:t xml:space="preserve"> Project</w:t>
      </w:r>
      <w:r>
        <w:rPr>
          <w:rFonts w:ascii="Times New Roman" w:hAnsi="Times New Roman"/>
          <w:sz w:val="24"/>
          <w:szCs w:val="24"/>
        </w:rPr>
        <w:t xml:space="preserve"> </w:t>
      </w:r>
      <w:r w:rsidRPr="008F7ADC">
        <w:rPr>
          <w:rFonts w:ascii="Times New Roman" w:hAnsi="Times New Roman"/>
          <w:sz w:val="24"/>
          <w:szCs w:val="24"/>
        </w:rPr>
        <w:t xml:space="preserve">has adopted a drug and alcohol policy that prohibits the possession or use of alcohol, drugs or controlled substances on the job and prohibits working while under the influence of alcohol, drugs or controlled substances. </w:t>
      </w:r>
    </w:p>
    <w:p w14:paraId="25F37521" w14:textId="77777777" w:rsidR="0093042A" w:rsidRPr="008F7ADC" w:rsidRDefault="0093042A" w:rsidP="0093042A">
      <w:pPr>
        <w:pStyle w:val="ListParagraph"/>
        <w:ind w:left="0"/>
        <w:jc w:val="both"/>
        <w:rPr>
          <w:rFonts w:ascii="Times New Roman" w:hAnsi="Times New Roman"/>
          <w:sz w:val="24"/>
          <w:szCs w:val="24"/>
        </w:rPr>
      </w:pPr>
    </w:p>
    <w:p w14:paraId="07E131B5" w14:textId="77777777" w:rsidR="0093042A" w:rsidRPr="008F7ADC" w:rsidRDefault="0093042A" w:rsidP="0093042A">
      <w:pPr>
        <w:pStyle w:val="ListParagraph"/>
        <w:ind w:left="0"/>
        <w:jc w:val="both"/>
        <w:rPr>
          <w:rFonts w:ascii="Times New Roman" w:hAnsi="Times New Roman"/>
          <w:sz w:val="24"/>
          <w:szCs w:val="24"/>
        </w:rPr>
      </w:pPr>
      <w:r w:rsidRPr="008F7ADC">
        <w:rPr>
          <w:rFonts w:ascii="Times New Roman" w:hAnsi="Times New Roman"/>
          <w:sz w:val="24"/>
          <w:szCs w:val="24"/>
        </w:rPr>
        <w:t xml:space="preserve">Any employee/contractor who violates this policy is subject to summary dismissal, even for a first violation. </w:t>
      </w:r>
    </w:p>
    <w:p w14:paraId="653CA180" w14:textId="77777777" w:rsidR="0093042A" w:rsidRPr="008F7ADC" w:rsidRDefault="0093042A" w:rsidP="0093042A">
      <w:pPr>
        <w:pStyle w:val="ListParagraph"/>
        <w:pBdr>
          <w:bottom w:val="single" w:sz="4" w:space="1" w:color="auto"/>
        </w:pBdr>
        <w:spacing w:after="0" w:line="240" w:lineRule="auto"/>
        <w:ind w:left="0"/>
        <w:jc w:val="both"/>
        <w:rPr>
          <w:rFonts w:ascii="Times New Roman" w:hAnsi="Times New Roman"/>
          <w:b/>
        </w:rPr>
      </w:pPr>
    </w:p>
    <w:p w14:paraId="620CA6E8" w14:textId="77777777" w:rsidR="0093042A" w:rsidRPr="00441E26" w:rsidRDefault="0093042A" w:rsidP="00441E26">
      <w:pPr>
        <w:rPr>
          <w:b/>
          <w:bCs/>
        </w:rPr>
      </w:pPr>
    </w:p>
    <w:p w14:paraId="3A3CC833" w14:textId="64A393B4" w:rsidR="0093042A" w:rsidRPr="004E3ADC" w:rsidRDefault="0093042A" w:rsidP="00441E26">
      <w:pPr>
        <w:rPr>
          <w:b/>
          <w:bCs/>
          <w:sz w:val="26"/>
          <w:szCs w:val="26"/>
        </w:rPr>
      </w:pPr>
      <w:r w:rsidRPr="00441E26">
        <w:rPr>
          <w:b/>
          <w:bCs/>
          <w:sz w:val="26"/>
          <w:szCs w:val="26"/>
        </w:rPr>
        <w:t>No Smoking Policy</w:t>
      </w:r>
    </w:p>
    <w:p w14:paraId="48D92923" w14:textId="77777777" w:rsidR="0093042A" w:rsidRPr="008F7ADC" w:rsidRDefault="0093042A" w:rsidP="0093042A">
      <w:pPr>
        <w:spacing w:after="0"/>
        <w:jc w:val="both"/>
        <w:rPr>
          <w:rFonts w:ascii="Times New Roman" w:hAnsi="Times New Roman" w:cs="Times New Roman"/>
          <w:sz w:val="24"/>
          <w:szCs w:val="24"/>
        </w:rPr>
      </w:pPr>
      <w:r w:rsidRPr="008F7ADC">
        <w:rPr>
          <w:rFonts w:ascii="Times New Roman" w:hAnsi="Times New Roman" w:cs="Times New Roman"/>
          <w:sz w:val="24"/>
          <w:szCs w:val="24"/>
        </w:rPr>
        <w:t>Smoking is forbidden in all areas of the construction site other than those areas designated as smoking areas. These areas will be clearly identified and signed accordingly</w:t>
      </w:r>
      <w:r>
        <w:rPr>
          <w:rFonts w:ascii="Times New Roman" w:hAnsi="Times New Roman" w:cs="Times New Roman"/>
          <w:sz w:val="24"/>
          <w:szCs w:val="24"/>
        </w:rPr>
        <w:t>.</w:t>
      </w:r>
    </w:p>
    <w:p w14:paraId="4E0C1109" w14:textId="77777777" w:rsidR="0093042A" w:rsidRPr="008F7ADC" w:rsidRDefault="0093042A" w:rsidP="0093042A">
      <w:pPr>
        <w:pBdr>
          <w:bottom w:val="single" w:sz="4" w:space="1" w:color="auto"/>
        </w:pBdr>
        <w:spacing w:after="0"/>
        <w:jc w:val="both"/>
        <w:rPr>
          <w:rFonts w:ascii="Times New Roman" w:hAnsi="Times New Roman" w:cs="Times New Roman"/>
          <w:sz w:val="24"/>
          <w:szCs w:val="24"/>
        </w:rPr>
      </w:pPr>
    </w:p>
    <w:p w14:paraId="3FF660A2" w14:textId="77777777" w:rsidR="0093042A" w:rsidRPr="00441E26" w:rsidRDefault="0093042A" w:rsidP="00441E26">
      <w:pPr>
        <w:rPr>
          <w:b/>
          <w:bCs/>
        </w:rPr>
      </w:pPr>
    </w:p>
    <w:p w14:paraId="69E602F0" w14:textId="77777777" w:rsidR="0093042A" w:rsidRPr="00441E26" w:rsidRDefault="0093042A" w:rsidP="00441E26">
      <w:pPr>
        <w:rPr>
          <w:b/>
          <w:bCs/>
        </w:rPr>
      </w:pPr>
      <w:r w:rsidRPr="00441E26">
        <w:rPr>
          <w:b/>
          <w:bCs/>
        </w:rPr>
        <w:t>Contractors Safety Management</w:t>
      </w:r>
    </w:p>
    <w:p w14:paraId="380B9418" w14:textId="77777777" w:rsidR="0093042A" w:rsidRPr="008F7ADC" w:rsidRDefault="0093042A" w:rsidP="0093042A">
      <w:pPr>
        <w:spacing w:after="0" w:line="240" w:lineRule="auto"/>
        <w:rPr>
          <w:rFonts w:ascii="Times New Roman" w:hAnsi="Times New Roman" w:cs="Times New Roman"/>
          <w:sz w:val="24"/>
          <w:szCs w:val="24"/>
        </w:rPr>
      </w:pPr>
    </w:p>
    <w:p w14:paraId="2F3D2D91" w14:textId="77777777" w:rsidR="0093042A" w:rsidRPr="008F7ADC" w:rsidRDefault="0093042A" w:rsidP="0093042A">
      <w:pPr>
        <w:spacing w:after="0" w:line="240" w:lineRule="auto"/>
        <w:jc w:val="both"/>
        <w:rPr>
          <w:rFonts w:ascii="Times New Roman" w:hAnsi="Times New Roman" w:cs="Times New Roman"/>
          <w:b/>
          <w:sz w:val="24"/>
          <w:szCs w:val="24"/>
        </w:rPr>
      </w:pPr>
      <w:r w:rsidRPr="008F7ADC">
        <w:rPr>
          <w:rFonts w:ascii="Times New Roman" w:hAnsi="Times New Roman" w:cs="Times New Roman"/>
          <w:sz w:val="24"/>
          <w:szCs w:val="24"/>
        </w:rPr>
        <w:t>Contractors and sub-contractors, who work on the company’s construction site, must conduct their activities in a manner consistent with safe and healthy operating practices, and in accordance with all applicable safety and health rules and regulations.</w:t>
      </w:r>
    </w:p>
    <w:p w14:paraId="5909ED24" w14:textId="77777777" w:rsidR="0093042A" w:rsidRPr="008F7ADC" w:rsidRDefault="0093042A" w:rsidP="0093042A">
      <w:pPr>
        <w:spacing w:after="0" w:line="240" w:lineRule="auto"/>
        <w:rPr>
          <w:rFonts w:ascii="Times New Roman" w:hAnsi="Times New Roman" w:cs="Times New Roman"/>
          <w:b/>
          <w:sz w:val="24"/>
          <w:szCs w:val="24"/>
        </w:rPr>
      </w:pPr>
    </w:p>
    <w:p w14:paraId="6CDB5345" w14:textId="77777777" w:rsidR="0093042A" w:rsidRPr="008F7ADC" w:rsidRDefault="0093042A" w:rsidP="0093042A">
      <w:pPr>
        <w:spacing w:after="0" w:line="240" w:lineRule="auto"/>
        <w:jc w:val="both"/>
        <w:rPr>
          <w:rFonts w:ascii="Times New Roman" w:hAnsi="Times New Roman" w:cs="Times New Roman"/>
          <w:sz w:val="24"/>
          <w:szCs w:val="24"/>
        </w:rPr>
      </w:pPr>
      <w:r w:rsidRPr="008F7ADC">
        <w:rPr>
          <w:rFonts w:ascii="Times New Roman" w:hAnsi="Times New Roman" w:cs="Times New Roman"/>
          <w:sz w:val="24"/>
          <w:szCs w:val="24"/>
        </w:rPr>
        <w:t>All contractors and subcontractors shall provide their employees with appropriate personal protective equipment and the necessary safety training prior to beginning work.</w:t>
      </w:r>
    </w:p>
    <w:p w14:paraId="35166C10" w14:textId="77777777" w:rsidR="0093042A" w:rsidRPr="008F7ADC" w:rsidRDefault="0093042A" w:rsidP="0093042A">
      <w:pPr>
        <w:spacing w:after="0" w:line="240" w:lineRule="auto"/>
        <w:ind w:left="709" w:hanging="425"/>
        <w:jc w:val="both"/>
        <w:rPr>
          <w:rFonts w:ascii="Times New Roman" w:hAnsi="Times New Roman" w:cs="Times New Roman"/>
          <w:sz w:val="24"/>
          <w:szCs w:val="24"/>
        </w:rPr>
      </w:pPr>
    </w:p>
    <w:p w14:paraId="383C6E2A" w14:textId="77777777" w:rsidR="0093042A" w:rsidRPr="008F7ADC" w:rsidRDefault="0093042A" w:rsidP="0093042A">
      <w:pPr>
        <w:spacing w:after="0" w:line="240" w:lineRule="auto"/>
        <w:jc w:val="both"/>
        <w:rPr>
          <w:rFonts w:ascii="Times New Roman" w:hAnsi="Times New Roman" w:cs="Times New Roman"/>
          <w:sz w:val="24"/>
          <w:szCs w:val="24"/>
        </w:rPr>
      </w:pPr>
      <w:r w:rsidRPr="008F7ADC">
        <w:rPr>
          <w:rFonts w:ascii="Times New Roman" w:hAnsi="Times New Roman" w:cs="Times New Roman"/>
          <w:sz w:val="24"/>
          <w:szCs w:val="24"/>
        </w:rPr>
        <w:t xml:space="preserve">All contractors and subcontractors are responsible for ensuring that their equipment is in proper working condition and that any unsafe conditions will be corrected. </w:t>
      </w:r>
    </w:p>
    <w:p w14:paraId="015B1E9F" w14:textId="77777777" w:rsidR="0093042A" w:rsidRPr="008F7ADC" w:rsidRDefault="0093042A" w:rsidP="0093042A">
      <w:pPr>
        <w:spacing w:after="0" w:line="240" w:lineRule="auto"/>
        <w:jc w:val="both"/>
        <w:rPr>
          <w:rFonts w:ascii="Times New Roman" w:hAnsi="Times New Roman" w:cs="Times New Roman"/>
          <w:sz w:val="24"/>
          <w:szCs w:val="24"/>
        </w:rPr>
      </w:pPr>
    </w:p>
    <w:p w14:paraId="1FB279AE" w14:textId="77777777" w:rsidR="0093042A" w:rsidRPr="008F7ADC" w:rsidRDefault="0093042A" w:rsidP="0093042A">
      <w:pPr>
        <w:spacing w:after="0" w:line="240" w:lineRule="auto"/>
        <w:jc w:val="both"/>
        <w:rPr>
          <w:rFonts w:ascii="Times New Roman" w:hAnsi="Times New Roman" w:cs="Times New Roman"/>
          <w:sz w:val="24"/>
          <w:szCs w:val="24"/>
        </w:rPr>
      </w:pPr>
      <w:r w:rsidRPr="008F7ADC">
        <w:rPr>
          <w:rFonts w:ascii="Times New Roman" w:hAnsi="Times New Roman" w:cs="Times New Roman"/>
          <w:sz w:val="24"/>
          <w:szCs w:val="24"/>
        </w:rPr>
        <w:t xml:space="preserve">All contractors must comply with the company’s Contractors Safety Policies and communicate it to their employees.  </w:t>
      </w:r>
    </w:p>
    <w:p w14:paraId="1CF2B95E" w14:textId="77777777" w:rsidR="0093042A" w:rsidRPr="008F7ADC" w:rsidRDefault="0093042A" w:rsidP="0093042A">
      <w:pPr>
        <w:pBdr>
          <w:bottom w:val="single" w:sz="4" w:space="1" w:color="auto"/>
        </w:pBdr>
        <w:spacing w:after="0" w:line="240" w:lineRule="auto"/>
        <w:rPr>
          <w:rFonts w:ascii="Times New Roman" w:hAnsi="Times New Roman" w:cs="Times New Roman"/>
          <w:b/>
        </w:rPr>
      </w:pPr>
    </w:p>
    <w:p w14:paraId="26BE101F" w14:textId="77777777" w:rsidR="0093042A" w:rsidRPr="00441E26" w:rsidRDefault="0093042A" w:rsidP="00441E26">
      <w:pPr>
        <w:rPr>
          <w:b/>
          <w:bCs/>
        </w:rPr>
      </w:pPr>
    </w:p>
    <w:p w14:paraId="647D4399" w14:textId="77777777" w:rsidR="0093042A" w:rsidRPr="00441E26" w:rsidRDefault="0093042A" w:rsidP="00441E26">
      <w:pPr>
        <w:rPr>
          <w:b/>
          <w:bCs/>
          <w:sz w:val="26"/>
          <w:szCs w:val="26"/>
        </w:rPr>
      </w:pPr>
      <w:r w:rsidRPr="00441E26">
        <w:rPr>
          <w:b/>
          <w:bCs/>
          <w:sz w:val="26"/>
          <w:szCs w:val="26"/>
        </w:rPr>
        <w:t xml:space="preserve">Site Induction </w:t>
      </w:r>
    </w:p>
    <w:p w14:paraId="34972DF8" w14:textId="77777777" w:rsidR="0093042A" w:rsidRPr="008F7ADC" w:rsidRDefault="0093042A" w:rsidP="0093042A">
      <w:pPr>
        <w:spacing w:after="0" w:line="240" w:lineRule="auto"/>
        <w:jc w:val="both"/>
        <w:rPr>
          <w:rFonts w:ascii="Times New Roman" w:hAnsi="Times New Roman" w:cs="Times New Roman"/>
          <w:b/>
          <w:sz w:val="24"/>
          <w:szCs w:val="24"/>
        </w:rPr>
      </w:pPr>
    </w:p>
    <w:p w14:paraId="26CB5C1C" w14:textId="77777777" w:rsidR="0093042A" w:rsidRPr="008F7ADC" w:rsidRDefault="0093042A" w:rsidP="0093042A">
      <w:pPr>
        <w:spacing w:after="0" w:line="240" w:lineRule="auto"/>
        <w:jc w:val="both"/>
        <w:rPr>
          <w:rFonts w:ascii="Times New Roman" w:hAnsi="Times New Roman" w:cs="Times New Roman"/>
          <w:sz w:val="24"/>
          <w:szCs w:val="24"/>
        </w:rPr>
      </w:pPr>
      <w:r w:rsidRPr="008F7ADC">
        <w:rPr>
          <w:rFonts w:ascii="Times New Roman" w:hAnsi="Times New Roman" w:cs="Times New Roman"/>
          <w:sz w:val="24"/>
          <w:szCs w:val="24"/>
        </w:rPr>
        <w:t>Site induction is an important factor in ensuring contractors/sub-contractors fully understand the environment they will be working in and the systems and procedure they will be expected to follow. A Site Induction must b</w:t>
      </w:r>
      <w:r>
        <w:rPr>
          <w:rFonts w:ascii="Times New Roman" w:hAnsi="Times New Roman" w:cs="Times New Roman"/>
          <w:sz w:val="24"/>
          <w:szCs w:val="24"/>
        </w:rPr>
        <w:t>e</w:t>
      </w:r>
      <w:r w:rsidRPr="008F7ADC">
        <w:rPr>
          <w:rFonts w:ascii="Times New Roman" w:hAnsi="Times New Roman" w:cs="Times New Roman"/>
          <w:sz w:val="24"/>
          <w:szCs w:val="24"/>
        </w:rPr>
        <w:t xml:space="preserve"> given to all new employees/contractors working on the site. </w:t>
      </w:r>
    </w:p>
    <w:p w14:paraId="62996FEB" w14:textId="77777777" w:rsidR="0093042A" w:rsidRPr="008F7ADC" w:rsidRDefault="0093042A" w:rsidP="0093042A">
      <w:pPr>
        <w:spacing w:after="0" w:line="240" w:lineRule="auto"/>
        <w:jc w:val="both"/>
        <w:rPr>
          <w:rFonts w:ascii="Times New Roman" w:hAnsi="Times New Roman" w:cs="Times New Roman"/>
          <w:sz w:val="24"/>
          <w:szCs w:val="24"/>
        </w:rPr>
      </w:pPr>
    </w:p>
    <w:p w14:paraId="33676ABB" w14:textId="77777777" w:rsidR="0093042A" w:rsidRPr="008F7ADC" w:rsidRDefault="0093042A" w:rsidP="0093042A">
      <w:pPr>
        <w:spacing w:after="0" w:line="240" w:lineRule="auto"/>
        <w:jc w:val="both"/>
        <w:rPr>
          <w:rFonts w:ascii="Times New Roman" w:hAnsi="Times New Roman" w:cs="Times New Roman"/>
          <w:sz w:val="24"/>
          <w:szCs w:val="24"/>
        </w:rPr>
      </w:pPr>
      <w:r w:rsidRPr="008F7ADC">
        <w:rPr>
          <w:rFonts w:ascii="Times New Roman" w:hAnsi="Times New Roman" w:cs="Times New Roman"/>
          <w:sz w:val="24"/>
          <w:szCs w:val="24"/>
        </w:rPr>
        <w:t>The induction should cover the following:</w:t>
      </w:r>
    </w:p>
    <w:p w14:paraId="2176520A" w14:textId="77777777" w:rsidR="0093042A" w:rsidRPr="008F7ADC" w:rsidRDefault="0093042A" w:rsidP="0093042A">
      <w:pPr>
        <w:spacing w:after="0" w:line="240" w:lineRule="auto"/>
        <w:jc w:val="both"/>
        <w:rPr>
          <w:rFonts w:ascii="Times New Roman" w:hAnsi="Times New Roman" w:cs="Times New Roman"/>
          <w:sz w:val="24"/>
          <w:szCs w:val="24"/>
        </w:rPr>
      </w:pPr>
    </w:p>
    <w:p w14:paraId="533615C2" w14:textId="77777777" w:rsidR="0093042A" w:rsidRPr="008F7ADC" w:rsidRDefault="0093042A" w:rsidP="000B39B8">
      <w:pPr>
        <w:pStyle w:val="ListParagraph"/>
        <w:numPr>
          <w:ilvl w:val="0"/>
          <w:numId w:val="32"/>
        </w:numPr>
        <w:spacing w:after="0" w:line="240" w:lineRule="auto"/>
        <w:jc w:val="both"/>
        <w:rPr>
          <w:rFonts w:ascii="Times New Roman" w:hAnsi="Times New Roman"/>
          <w:sz w:val="24"/>
          <w:szCs w:val="24"/>
        </w:rPr>
      </w:pPr>
      <w:r w:rsidRPr="008F7ADC">
        <w:rPr>
          <w:rFonts w:ascii="Times New Roman" w:hAnsi="Times New Roman"/>
          <w:sz w:val="24"/>
          <w:szCs w:val="24"/>
        </w:rPr>
        <w:t>Introduction and description of the project.</w:t>
      </w:r>
    </w:p>
    <w:p w14:paraId="5CEDA24B" w14:textId="77777777" w:rsidR="0093042A" w:rsidRPr="00424FC6" w:rsidRDefault="0093042A" w:rsidP="000B39B8">
      <w:pPr>
        <w:pStyle w:val="ListParagraph"/>
        <w:numPr>
          <w:ilvl w:val="0"/>
          <w:numId w:val="32"/>
        </w:numPr>
        <w:spacing w:after="0" w:line="240" w:lineRule="auto"/>
        <w:jc w:val="both"/>
        <w:rPr>
          <w:rFonts w:ascii="Times New Roman" w:hAnsi="Times New Roman"/>
          <w:sz w:val="24"/>
          <w:szCs w:val="24"/>
        </w:rPr>
      </w:pPr>
      <w:r w:rsidRPr="008F7ADC">
        <w:rPr>
          <w:rFonts w:ascii="Times New Roman" w:hAnsi="Times New Roman"/>
          <w:sz w:val="24"/>
          <w:szCs w:val="24"/>
        </w:rPr>
        <w:t>Site security access and egress.</w:t>
      </w:r>
    </w:p>
    <w:p w14:paraId="237809E3"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t>Company HSE Polices and location</w:t>
      </w:r>
    </w:p>
    <w:p w14:paraId="4F201FDB"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t>Contractors/Sub Contractors responsibility</w:t>
      </w:r>
    </w:p>
    <w:p w14:paraId="1E72FEF6"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t>Welfare facilities toilets, canteen and first aid</w:t>
      </w:r>
    </w:p>
    <w:p w14:paraId="3CABD425"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lastRenderedPageBreak/>
        <w:t>Traffic management system</w:t>
      </w:r>
    </w:p>
    <w:p w14:paraId="26F672CC"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t>Fire risk (alarm procedure/assembly points</w:t>
      </w:r>
    </w:p>
    <w:p w14:paraId="579ED067"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t>Risk assessments and permit system</w:t>
      </w:r>
    </w:p>
    <w:p w14:paraId="02ADE686"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t>Working at height/scaffolding</w:t>
      </w:r>
    </w:p>
    <w:p w14:paraId="647153C1"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t>Excavations</w:t>
      </w:r>
    </w:p>
    <w:p w14:paraId="6AA71257"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t>Lifting operations</w:t>
      </w:r>
    </w:p>
    <w:p w14:paraId="267794C9"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t>Incident/accident and near miss reporting</w:t>
      </w:r>
    </w:p>
    <w:p w14:paraId="54939C30" w14:textId="77777777" w:rsidR="0093042A" w:rsidRPr="00134349" w:rsidRDefault="0093042A" w:rsidP="000B39B8">
      <w:pPr>
        <w:pStyle w:val="ListParagraph"/>
        <w:numPr>
          <w:ilvl w:val="0"/>
          <w:numId w:val="32"/>
        </w:numPr>
        <w:spacing w:after="0" w:line="240" w:lineRule="auto"/>
        <w:jc w:val="both"/>
        <w:rPr>
          <w:rFonts w:ascii="Times New Roman" w:hAnsi="Times New Roman"/>
          <w:sz w:val="24"/>
          <w:szCs w:val="24"/>
        </w:rPr>
      </w:pPr>
      <w:r w:rsidRPr="00134349">
        <w:rPr>
          <w:rFonts w:ascii="Times New Roman" w:hAnsi="Times New Roman"/>
          <w:sz w:val="24"/>
          <w:szCs w:val="24"/>
        </w:rPr>
        <w:t>Environmental issues (pollution, noise, dust and light)</w:t>
      </w:r>
    </w:p>
    <w:p w14:paraId="3DDBCDFB" w14:textId="77777777" w:rsidR="0093042A" w:rsidRPr="00134349" w:rsidRDefault="0093042A" w:rsidP="0093042A">
      <w:pPr>
        <w:pStyle w:val="ListParagraph"/>
        <w:pBdr>
          <w:bottom w:val="single" w:sz="4" w:space="1" w:color="auto"/>
        </w:pBdr>
        <w:spacing w:after="0" w:line="240" w:lineRule="auto"/>
        <w:ind w:left="0"/>
        <w:rPr>
          <w:rFonts w:ascii="Times New Roman" w:hAnsi="Times New Roman"/>
          <w:sz w:val="24"/>
          <w:szCs w:val="24"/>
        </w:rPr>
      </w:pPr>
    </w:p>
    <w:p w14:paraId="3479E948" w14:textId="77777777" w:rsidR="0093042A" w:rsidRPr="00134349" w:rsidRDefault="0093042A" w:rsidP="0093042A">
      <w:pPr>
        <w:spacing w:after="0" w:line="240" w:lineRule="auto"/>
        <w:jc w:val="both"/>
        <w:textAlignment w:val="baseline"/>
        <w:rPr>
          <w:rFonts w:ascii="Times New Roman" w:eastAsia="Times New Roman" w:hAnsi="Times New Roman" w:cs="Times New Roman"/>
          <w:b/>
          <w:color w:val="111111"/>
          <w:sz w:val="24"/>
          <w:szCs w:val="24"/>
        </w:rPr>
      </w:pPr>
    </w:p>
    <w:p w14:paraId="43F7337E" w14:textId="77777777" w:rsidR="0093042A" w:rsidRPr="00441E26" w:rsidRDefault="0093042A" w:rsidP="00441E26">
      <w:pPr>
        <w:rPr>
          <w:rFonts w:eastAsia="Times New Roman"/>
          <w:b/>
          <w:bCs/>
        </w:rPr>
      </w:pPr>
      <w:r w:rsidRPr="00441E26">
        <w:rPr>
          <w:rFonts w:eastAsia="Times New Roman"/>
          <w:b/>
          <w:bCs/>
        </w:rPr>
        <w:t>Protecting the Public and Site Security</w:t>
      </w:r>
    </w:p>
    <w:p w14:paraId="7D7F356C" w14:textId="77777777" w:rsidR="0093042A" w:rsidRPr="00134349" w:rsidRDefault="0093042A" w:rsidP="0093042A">
      <w:pPr>
        <w:spacing w:after="0" w:line="240" w:lineRule="auto"/>
        <w:jc w:val="both"/>
        <w:textAlignment w:val="baseline"/>
        <w:rPr>
          <w:rFonts w:ascii="Times New Roman" w:eastAsia="Times New Roman" w:hAnsi="Times New Roman" w:cs="Times New Roman"/>
          <w:color w:val="111111"/>
          <w:sz w:val="24"/>
          <w:szCs w:val="24"/>
        </w:rPr>
      </w:pPr>
    </w:p>
    <w:p w14:paraId="14316979" w14:textId="77777777" w:rsidR="0093042A" w:rsidRPr="00134349"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sidRPr="00134349">
        <w:rPr>
          <w:rFonts w:ascii="Times New Roman" w:eastAsia="Times New Roman" w:hAnsi="Times New Roman" w:cs="Times New Roman"/>
          <w:color w:val="111111"/>
          <w:sz w:val="24"/>
          <w:szCs w:val="24"/>
        </w:rPr>
        <w:t>The site project team and their contractors must conduct their business without putting members of the public at risk. This includes the public and other workers who may be affected by your work. The Site has a strict access policy and all employees must sign with security and undergo a bag check on entering and exiting the site</w:t>
      </w:r>
    </w:p>
    <w:p w14:paraId="46A7F689" w14:textId="77777777" w:rsidR="0093042A" w:rsidRPr="00134349" w:rsidRDefault="0093042A" w:rsidP="0093042A">
      <w:pPr>
        <w:spacing w:after="0" w:line="240" w:lineRule="auto"/>
        <w:jc w:val="both"/>
        <w:textAlignment w:val="baseline"/>
        <w:rPr>
          <w:rFonts w:ascii="Times New Roman" w:eastAsia="Times New Roman" w:hAnsi="Times New Roman" w:cs="Times New Roman"/>
          <w:color w:val="111111"/>
          <w:sz w:val="24"/>
          <w:szCs w:val="24"/>
        </w:rPr>
      </w:pPr>
    </w:p>
    <w:p w14:paraId="34A9CCB9" w14:textId="77777777" w:rsidR="0093042A" w:rsidRPr="00134349"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sidRPr="00134349">
        <w:rPr>
          <w:rFonts w:ascii="Times New Roman" w:eastAsia="Times New Roman" w:hAnsi="Times New Roman" w:cs="Times New Roman"/>
          <w:sz w:val="24"/>
          <w:szCs w:val="24"/>
        </w:rPr>
        <w:t xml:space="preserve">Contractors must </w:t>
      </w:r>
      <w:proofErr w:type="spellStart"/>
      <w:r w:rsidRPr="00134349">
        <w:rPr>
          <w:rFonts w:ascii="Times New Roman" w:eastAsia="Times New Roman" w:hAnsi="Times New Roman" w:cs="Times New Roman"/>
          <w:sz w:val="24"/>
          <w:szCs w:val="24"/>
        </w:rPr>
        <w:t>minimise</w:t>
      </w:r>
      <w:proofErr w:type="spellEnd"/>
      <w:r w:rsidRPr="00134349">
        <w:rPr>
          <w:rFonts w:ascii="Times New Roman" w:eastAsia="Times New Roman" w:hAnsi="Times New Roman" w:cs="Times New Roman"/>
          <w:color w:val="111111"/>
          <w:sz w:val="24"/>
          <w:szCs w:val="24"/>
        </w:rPr>
        <w:t xml:space="preserve"> the potential to injure members of the public and visitors. </w:t>
      </w:r>
    </w:p>
    <w:p w14:paraId="711F9EB6" w14:textId="77777777" w:rsidR="0093042A" w:rsidRPr="00134349" w:rsidRDefault="0093042A" w:rsidP="0093042A">
      <w:pPr>
        <w:spacing w:after="0" w:line="240" w:lineRule="auto"/>
        <w:jc w:val="both"/>
        <w:textAlignment w:val="baseline"/>
        <w:rPr>
          <w:rFonts w:ascii="Times New Roman" w:eastAsia="Times New Roman" w:hAnsi="Times New Roman" w:cs="Times New Roman"/>
          <w:b/>
          <w:bCs/>
          <w:color w:val="111111"/>
          <w:sz w:val="24"/>
          <w:szCs w:val="24"/>
        </w:rPr>
      </w:pPr>
    </w:p>
    <w:p w14:paraId="65188D39" w14:textId="77777777" w:rsidR="0093042A" w:rsidRPr="00134349"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sidRPr="00134349">
        <w:rPr>
          <w:rFonts w:ascii="Times New Roman" w:eastAsia="Times New Roman" w:hAnsi="Times New Roman" w:cs="Times New Roman"/>
          <w:b/>
          <w:bCs/>
          <w:color w:val="111111"/>
          <w:sz w:val="26"/>
          <w:szCs w:val="26"/>
        </w:rPr>
        <w:t>Falling objects</w:t>
      </w:r>
      <w:r w:rsidRPr="00134349">
        <w:rPr>
          <w:rFonts w:ascii="Times New Roman" w:eastAsia="Times New Roman" w:hAnsi="Times New Roman" w:cs="Times New Roman"/>
          <w:b/>
          <w:bCs/>
          <w:color w:val="111111"/>
          <w:sz w:val="24"/>
          <w:szCs w:val="24"/>
        </w:rPr>
        <w:t xml:space="preserve"> - </w:t>
      </w:r>
      <w:r w:rsidRPr="00134349">
        <w:rPr>
          <w:rFonts w:ascii="Times New Roman" w:eastAsia="Times New Roman" w:hAnsi="Times New Roman" w:cs="Times New Roman"/>
          <w:color w:val="111111"/>
          <w:sz w:val="24"/>
          <w:szCs w:val="24"/>
        </w:rPr>
        <w:t xml:space="preserve">You must make sure objects cannot fall from height. Scaffolds must have toe-boards, brick guards and netting where required. </w:t>
      </w:r>
    </w:p>
    <w:p w14:paraId="79EEAD21" w14:textId="77777777" w:rsidR="0093042A" w:rsidRPr="00134349" w:rsidRDefault="0093042A" w:rsidP="0093042A">
      <w:pPr>
        <w:spacing w:after="0" w:line="240" w:lineRule="auto"/>
        <w:jc w:val="both"/>
        <w:textAlignment w:val="baseline"/>
        <w:rPr>
          <w:rFonts w:ascii="Times New Roman" w:eastAsia="Times New Roman" w:hAnsi="Times New Roman" w:cs="Times New Roman"/>
          <w:b/>
          <w:bCs/>
          <w:color w:val="111111"/>
          <w:sz w:val="26"/>
          <w:szCs w:val="26"/>
        </w:rPr>
      </w:pPr>
    </w:p>
    <w:p w14:paraId="5474BAA1" w14:textId="77777777" w:rsidR="0093042A" w:rsidRPr="00134349"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sidRPr="00134349">
        <w:rPr>
          <w:rFonts w:ascii="Times New Roman" w:eastAsia="Times New Roman" w:hAnsi="Times New Roman" w:cs="Times New Roman"/>
          <w:b/>
          <w:bCs/>
          <w:color w:val="111111"/>
          <w:sz w:val="26"/>
          <w:szCs w:val="26"/>
        </w:rPr>
        <w:t>Delivery and other site vehicles</w:t>
      </w:r>
      <w:r w:rsidRPr="00134349">
        <w:rPr>
          <w:rFonts w:ascii="Times New Roman" w:eastAsia="Times New Roman" w:hAnsi="Times New Roman" w:cs="Times New Roman"/>
          <w:b/>
          <w:bCs/>
          <w:color w:val="111111"/>
          <w:sz w:val="24"/>
          <w:szCs w:val="24"/>
        </w:rPr>
        <w:t xml:space="preserve"> - </w:t>
      </w:r>
      <w:r w:rsidRPr="00134349">
        <w:rPr>
          <w:rFonts w:ascii="Times New Roman" w:eastAsia="Times New Roman" w:hAnsi="Times New Roman" w:cs="Times New Roman"/>
          <w:color w:val="111111"/>
          <w:sz w:val="24"/>
          <w:szCs w:val="24"/>
        </w:rPr>
        <w:t>Make sure pedestrians cannot be struck by vehicles entering or leaving the site. Obstructing the pavement during deliveries must be avoided</w:t>
      </w:r>
    </w:p>
    <w:p w14:paraId="1D28A535" w14:textId="77777777" w:rsidR="0093042A" w:rsidRPr="00134349" w:rsidRDefault="0093042A" w:rsidP="0093042A">
      <w:pPr>
        <w:spacing w:after="0" w:line="240" w:lineRule="auto"/>
        <w:jc w:val="both"/>
        <w:textAlignment w:val="baseline"/>
        <w:rPr>
          <w:rFonts w:ascii="Times New Roman" w:eastAsia="Times New Roman" w:hAnsi="Times New Roman" w:cs="Times New Roman"/>
          <w:b/>
          <w:bCs/>
          <w:color w:val="111111"/>
          <w:sz w:val="24"/>
          <w:szCs w:val="24"/>
        </w:rPr>
      </w:pPr>
    </w:p>
    <w:p w14:paraId="3B569940" w14:textId="77777777" w:rsidR="0093042A" w:rsidRPr="00134349"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sidRPr="00134349">
        <w:rPr>
          <w:rFonts w:ascii="Times New Roman" w:eastAsia="Times New Roman" w:hAnsi="Times New Roman" w:cs="Times New Roman"/>
          <w:b/>
          <w:bCs/>
          <w:color w:val="111111"/>
          <w:sz w:val="26"/>
          <w:szCs w:val="26"/>
        </w:rPr>
        <w:t>Scaffolding and other access equipment</w:t>
      </w:r>
      <w:r w:rsidRPr="00134349">
        <w:rPr>
          <w:rFonts w:ascii="Times New Roman" w:eastAsia="Times New Roman" w:hAnsi="Times New Roman" w:cs="Times New Roman"/>
          <w:b/>
          <w:bCs/>
          <w:color w:val="111111"/>
          <w:sz w:val="24"/>
          <w:szCs w:val="24"/>
        </w:rPr>
        <w:t xml:space="preserve"> - </w:t>
      </w:r>
      <w:r w:rsidRPr="00134349">
        <w:rPr>
          <w:rFonts w:ascii="Times New Roman" w:eastAsia="Times New Roman" w:hAnsi="Times New Roman" w:cs="Times New Roman"/>
          <w:color w:val="111111"/>
          <w:sz w:val="24"/>
          <w:szCs w:val="24"/>
        </w:rPr>
        <w:t>Prevent people outside the boundary being struck while they are erecting, dismantling and using scaffolding and other access equipment.</w:t>
      </w:r>
    </w:p>
    <w:p w14:paraId="04421288" w14:textId="77777777" w:rsidR="0093042A" w:rsidRPr="00134349" w:rsidRDefault="0093042A" w:rsidP="0093042A">
      <w:pPr>
        <w:spacing w:after="0" w:line="240" w:lineRule="auto"/>
        <w:jc w:val="both"/>
        <w:textAlignment w:val="baseline"/>
        <w:rPr>
          <w:rFonts w:ascii="Times New Roman" w:eastAsia="Times New Roman" w:hAnsi="Times New Roman" w:cs="Times New Roman"/>
          <w:b/>
          <w:bCs/>
          <w:color w:val="111111"/>
          <w:sz w:val="24"/>
          <w:szCs w:val="24"/>
        </w:rPr>
      </w:pPr>
    </w:p>
    <w:p w14:paraId="75CD9C8E" w14:textId="77777777" w:rsidR="0093042A" w:rsidRPr="00134349"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sidRPr="00134349">
        <w:rPr>
          <w:rFonts w:ascii="Times New Roman" w:eastAsia="Times New Roman" w:hAnsi="Times New Roman" w:cs="Times New Roman"/>
          <w:b/>
          <w:bCs/>
          <w:color w:val="111111"/>
          <w:sz w:val="26"/>
          <w:szCs w:val="26"/>
        </w:rPr>
        <w:t>Storing and stacking materials</w:t>
      </w:r>
      <w:r w:rsidRPr="00134349">
        <w:rPr>
          <w:rFonts w:ascii="Times New Roman" w:eastAsia="Times New Roman" w:hAnsi="Times New Roman" w:cs="Times New Roman"/>
          <w:b/>
          <w:bCs/>
          <w:color w:val="111111"/>
          <w:sz w:val="24"/>
          <w:szCs w:val="24"/>
        </w:rPr>
        <w:t xml:space="preserve"> - </w:t>
      </w:r>
      <w:r w:rsidRPr="00134349">
        <w:rPr>
          <w:rFonts w:ascii="Times New Roman" w:eastAsia="Times New Roman" w:hAnsi="Times New Roman" w:cs="Times New Roman"/>
          <w:bCs/>
          <w:color w:val="111111"/>
          <w:sz w:val="24"/>
          <w:szCs w:val="24"/>
        </w:rPr>
        <w:t>The</w:t>
      </w:r>
      <w:r w:rsidRPr="00134349">
        <w:rPr>
          <w:rFonts w:ascii="Times New Roman" w:eastAsia="Times New Roman" w:hAnsi="Times New Roman" w:cs="Times New Roman"/>
          <w:color w:val="111111"/>
          <w:sz w:val="24"/>
          <w:szCs w:val="24"/>
        </w:rPr>
        <w:t xml:space="preserve"> storage of materials must be within the site perimeter, preferably in secure compounds or away from the perimeter fencing.</w:t>
      </w:r>
    </w:p>
    <w:p w14:paraId="6BFBF9C8" w14:textId="77777777" w:rsidR="0093042A" w:rsidRPr="00134349" w:rsidRDefault="0093042A" w:rsidP="0093042A">
      <w:pPr>
        <w:spacing w:after="0" w:line="240" w:lineRule="auto"/>
        <w:jc w:val="both"/>
        <w:textAlignment w:val="baseline"/>
        <w:rPr>
          <w:rFonts w:ascii="Times New Roman" w:eastAsia="Times New Roman" w:hAnsi="Times New Roman" w:cs="Times New Roman"/>
          <w:b/>
          <w:bCs/>
          <w:color w:val="111111"/>
          <w:sz w:val="24"/>
          <w:szCs w:val="24"/>
        </w:rPr>
      </w:pPr>
    </w:p>
    <w:p w14:paraId="3CAA53C9" w14:textId="77777777" w:rsidR="0093042A" w:rsidRPr="00134349"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sidRPr="00134349">
        <w:rPr>
          <w:rFonts w:ascii="Times New Roman" w:eastAsia="Times New Roman" w:hAnsi="Times New Roman" w:cs="Times New Roman"/>
          <w:b/>
          <w:bCs/>
          <w:color w:val="111111"/>
          <w:sz w:val="26"/>
          <w:szCs w:val="26"/>
        </w:rPr>
        <w:t>Openings and excavations</w:t>
      </w:r>
      <w:r w:rsidRPr="00134349">
        <w:rPr>
          <w:rFonts w:ascii="Times New Roman" w:eastAsia="Times New Roman" w:hAnsi="Times New Roman" w:cs="Times New Roman"/>
          <w:b/>
          <w:bCs/>
          <w:color w:val="111111"/>
          <w:sz w:val="24"/>
          <w:szCs w:val="24"/>
        </w:rPr>
        <w:t xml:space="preserve"> – </w:t>
      </w:r>
      <w:r w:rsidRPr="00134349">
        <w:rPr>
          <w:rFonts w:ascii="Times New Roman" w:eastAsia="Times New Roman" w:hAnsi="Times New Roman" w:cs="Times New Roman"/>
          <w:color w:val="111111"/>
          <w:sz w:val="24"/>
          <w:szCs w:val="24"/>
        </w:rPr>
        <w:t>Barrier and covers must be used to prevent falls into excavations, manholes, stairwells or from open floor edges. </w:t>
      </w:r>
    </w:p>
    <w:p w14:paraId="6D5D0FAC" w14:textId="77777777" w:rsidR="0093042A" w:rsidRPr="00134349" w:rsidRDefault="0093042A" w:rsidP="0093042A">
      <w:pPr>
        <w:pBdr>
          <w:bottom w:val="single" w:sz="4" w:space="1" w:color="auto"/>
        </w:pBdr>
        <w:spacing w:after="0" w:line="240" w:lineRule="auto"/>
        <w:jc w:val="both"/>
        <w:textAlignment w:val="baseline"/>
        <w:rPr>
          <w:rFonts w:ascii="Times New Roman" w:eastAsia="Times New Roman" w:hAnsi="Times New Roman" w:cs="Times New Roman"/>
          <w:b/>
          <w:bCs/>
          <w:color w:val="111111"/>
          <w:sz w:val="24"/>
          <w:szCs w:val="24"/>
        </w:rPr>
      </w:pPr>
    </w:p>
    <w:p w14:paraId="262F2888" w14:textId="77777777" w:rsidR="0093042A" w:rsidRPr="00134349" w:rsidRDefault="0093042A" w:rsidP="0093042A">
      <w:pPr>
        <w:pStyle w:val="NormalWeb"/>
        <w:shd w:val="clear" w:color="auto" w:fill="FFFFFF"/>
        <w:spacing w:before="0" w:beforeAutospacing="0" w:after="0" w:afterAutospacing="0"/>
        <w:jc w:val="both"/>
        <w:textAlignment w:val="baseline"/>
        <w:rPr>
          <w:b/>
          <w:color w:val="000000"/>
          <w:sz w:val="26"/>
          <w:szCs w:val="26"/>
        </w:rPr>
      </w:pPr>
    </w:p>
    <w:p w14:paraId="03D8CED8" w14:textId="369DF3ED" w:rsidR="0093042A" w:rsidRPr="004E3ADC" w:rsidRDefault="0093042A" w:rsidP="004E3ADC">
      <w:pPr>
        <w:rPr>
          <w:b/>
          <w:bCs/>
        </w:rPr>
      </w:pPr>
      <w:r w:rsidRPr="00441E26">
        <w:rPr>
          <w:b/>
          <w:bCs/>
        </w:rPr>
        <w:t>Welfare and First Aid</w:t>
      </w:r>
      <w:r w:rsidRPr="00441E26">
        <w:rPr>
          <w:b/>
          <w:bCs/>
        </w:rPr>
        <w:tab/>
      </w:r>
      <w:r w:rsidRPr="00441E26">
        <w:rPr>
          <w:b/>
          <w:bCs/>
        </w:rPr>
        <w:tab/>
        <w:t xml:space="preserve"> </w:t>
      </w:r>
    </w:p>
    <w:p w14:paraId="2F83F189" w14:textId="77777777" w:rsidR="0093042A" w:rsidRPr="00134349" w:rsidRDefault="0093042A" w:rsidP="0093042A">
      <w:pPr>
        <w:pStyle w:val="NormalWeb"/>
        <w:shd w:val="clear" w:color="auto" w:fill="FFFFFF"/>
        <w:spacing w:before="0" w:beforeAutospacing="0" w:after="0" w:afterAutospacing="0"/>
        <w:jc w:val="both"/>
        <w:textAlignment w:val="baseline"/>
        <w:rPr>
          <w:color w:val="000000"/>
        </w:rPr>
      </w:pPr>
      <w:r w:rsidRPr="00134349">
        <w:rPr>
          <w:color w:val="000000"/>
        </w:rPr>
        <w:t>Female and Male toilet facilities will be provided on the site and must be kept be kept clean and tidy at all times.</w:t>
      </w:r>
    </w:p>
    <w:p w14:paraId="73D5F008" w14:textId="77777777" w:rsidR="0093042A" w:rsidRPr="00134349" w:rsidRDefault="0093042A" w:rsidP="0093042A">
      <w:pPr>
        <w:pStyle w:val="NormalWeb"/>
        <w:shd w:val="clear" w:color="auto" w:fill="FFFFFF"/>
        <w:spacing w:before="0" w:beforeAutospacing="0" w:after="0" w:afterAutospacing="0"/>
        <w:jc w:val="both"/>
        <w:textAlignment w:val="baseline"/>
        <w:rPr>
          <w:color w:val="000000"/>
        </w:rPr>
      </w:pPr>
    </w:p>
    <w:p w14:paraId="716645E2" w14:textId="77777777" w:rsidR="0093042A" w:rsidRPr="00134349" w:rsidRDefault="0093042A" w:rsidP="0093042A">
      <w:pPr>
        <w:pStyle w:val="NormalWeb"/>
        <w:pBdr>
          <w:bottom w:val="single" w:sz="4" w:space="1" w:color="auto"/>
        </w:pBdr>
        <w:shd w:val="clear" w:color="auto" w:fill="FFFFFF"/>
        <w:spacing w:before="0" w:beforeAutospacing="0" w:after="0" w:afterAutospacing="0"/>
        <w:jc w:val="both"/>
        <w:textAlignment w:val="baseline"/>
        <w:rPr>
          <w:color w:val="000000"/>
        </w:rPr>
      </w:pPr>
      <w:r w:rsidRPr="00134349">
        <w:rPr>
          <w:color w:val="000000"/>
        </w:rPr>
        <w:t xml:space="preserve">Any employee found misusing these facilities or urinating/defecating on site will be immediately dismissed. </w:t>
      </w:r>
    </w:p>
    <w:p w14:paraId="7B93ED5A" w14:textId="77777777" w:rsidR="0093042A" w:rsidRPr="00134349" w:rsidRDefault="0093042A" w:rsidP="0093042A">
      <w:pPr>
        <w:pStyle w:val="NormalWeb"/>
        <w:pBdr>
          <w:bottom w:val="single" w:sz="4" w:space="1" w:color="auto"/>
        </w:pBdr>
        <w:shd w:val="clear" w:color="auto" w:fill="FFFFFF"/>
        <w:spacing w:before="0" w:beforeAutospacing="0" w:after="0" w:afterAutospacing="0"/>
        <w:jc w:val="both"/>
        <w:textAlignment w:val="baseline"/>
        <w:rPr>
          <w:color w:val="000000"/>
        </w:rPr>
      </w:pPr>
    </w:p>
    <w:p w14:paraId="75059871" w14:textId="77777777" w:rsidR="0093042A" w:rsidRPr="00134349" w:rsidRDefault="0093042A" w:rsidP="0093042A">
      <w:pPr>
        <w:pStyle w:val="NormalWeb"/>
        <w:pBdr>
          <w:bottom w:val="single" w:sz="4" w:space="1" w:color="auto"/>
        </w:pBdr>
        <w:shd w:val="clear" w:color="auto" w:fill="FFFFFF"/>
        <w:spacing w:before="0" w:beforeAutospacing="0" w:after="0" w:afterAutospacing="0"/>
        <w:jc w:val="both"/>
        <w:textAlignment w:val="baseline"/>
        <w:rPr>
          <w:color w:val="000000"/>
        </w:rPr>
      </w:pPr>
      <w:r w:rsidRPr="00134349">
        <w:rPr>
          <w:color w:val="000000"/>
        </w:rPr>
        <w:t>A First aid kit is available in the site offices and security hut where the staff are trained first aiders.</w:t>
      </w:r>
    </w:p>
    <w:p w14:paraId="72B625E7" w14:textId="77777777" w:rsidR="0093042A" w:rsidRPr="00134349" w:rsidRDefault="0093042A" w:rsidP="0093042A">
      <w:pPr>
        <w:pStyle w:val="NormalWeb"/>
        <w:pBdr>
          <w:bottom w:val="single" w:sz="4" w:space="1" w:color="auto"/>
        </w:pBdr>
        <w:shd w:val="clear" w:color="auto" w:fill="FFFFFF"/>
        <w:spacing w:before="0" w:beforeAutospacing="0" w:after="0" w:afterAutospacing="0"/>
        <w:jc w:val="both"/>
        <w:textAlignment w:val="baseline"/>
        <w:rPr>
          <w:color w:val="000000"/>
        </w:rPr>
      </w:pPr>
    </w:p>
    <w:p w14:paraId="50D8FCB0" w14:textId="77777777" w:rsidR="0093042A" w:rsidRPr="00134349" w:rsidRDefault="0093042A" w:rsidP="0093042A">
      <w:pPr>
        <w:pStyle w:val="NormalWeb"/>
        <w:pBdr>
          <w:bottom w:val="single" w:sz="4" w:space="1" w:color="auto"/>
        </w:pBdr>
        <w:shd w:val="clear" w:color="auto" w:fill="FFFFFF"/>
        <w:spacing w:before="0" w:beforeAutospacing="0" w:after="0" w:afterAutospacing="0"/>
        <w:jc w:val="both"/>
        <w:textAlignment w:val="baseline"/>
        <w:rPr>
          <w:color w:val="000000"/>
        </w:rPr>
      </w:pPr>
      <w:r w:rsidRPr="00134349">
        <w:rPr>
          <w:color w:val="000000"/>
        </w:rPr>
        <w:t>All accidents needing treatment should be reported to the site offices.</w:t>
      </w:r>
    </w:p>
    <w:p w14:paraId="2F62C9D3" w14:textId="77777777" w:rsidR="0093042A" w:rsidRPr="00134349" w:rsidRDefault="0093042A" w:rsidP="0093042A">
      <w:pPr>
        <w:pStyle w:val="NormalWeb"/>
        <w:pBdr>
          <w:bottom w:val="single" w:sz="4" w:space="1" w:color="auto"/>
        </w:pBdr>
        <w:shd w:val="clear" w:color="auto" w:fill="FFFFFF"/>
        <w:spacing w:before="0" w:beforeAutospacing="0" w:after="0" w:afterAutospacing="0"/>
        <w:jc w:val="both"/>
        <w:textAlignment w:val="baseline"/>
        <w:rPr>
          <w:color w:val="000000"/>
        </w:rPr>
      </w:pPr>
    </w:p>
    <w:p w14:paraId="2BB91738" w14:textId="77777777" w:rsidR="0093042A" w:rsidRDefault="0093042A" w:rsidP="0093042A">
      <w:pPr>
        <w:jc w:val="both"/>
        <w:rPr>
          <w:rFonts w:ascii="Times New Roman" w:hAnsi="Times New Roman" w:cs="Times New Roman"/>
          <w:b/>
          <w:sz w:val="28"/>
          <w:szCs w:val="28"/>
        </w:rPr>
      </w:pPr>
    </w:p>
    <w:p w14:paraId="76BC7B82" w14:textId="77777777" w:rsidR="0093042A" w:rsidRPr="00441E26" w:rsidRDefault="0093042A" w:rsidP="00441E26">
      <w:pPr>
        <w:rPr>
          <w:b/>
          <w:bCs/>
          <w:sz w:val="24"/>
          <w:szCs w:val="24"/>
        </w:rPr>
      </w:pPr>
      <w:r w:rsidRPr="00441E26">
        <w:rPr>
          <w:b/>
          <w:bCs/>
        </w:rPr>
        <w:t xml:space="preserve">Section 2. </w:t>
      </w:r>
      <w:r w:rsidRPr="00441E26">
        <w:rPr>
          <w:b/>
          <w:bCs/>
        </w:rPr>
        <w:tab/>
        <w:t>Site Safety</w:t>
      </w:r>
    </w:p>
    <w:p w14:paraId="37DB24F6" w14:textId="77777777" w:rsidR="0093042A" w:rsidRPr="00441E26" w:rsidRDefault="0093042A" w:rsidP="00441E26">
      <w:pPr>
        <w:rPr>
          <w:b/>
          <w:bCs/>
          <w:sz w:val="26"/>
          <w:szCs w:val="26"/>
        </w:rPr>
      </w:pPr>
      <w:r w:rsidRPr="00441E26">
        <w:rPr>
          <w:b/>
          <w:bCs/>
          <w:sz w:val="26"/>
          <w:szCs w:val="26"/>
        </w:rPr>
        <w:t>Personal Protective Equipment</w:t>
      </w:r>
    </w:p>
    <w:p w14:paraId="6D25B939" w14:textId="77777777" w:rsidR="0093042A" w:rsidRDefault="0093042A" w:rsidP="0093042A">
      <w:pPr>
        <w:jc w:val="both"/>
        <w:rPr>
          <w:rFonts w:ascii="Times New Roman" w:hAnsi="Times New Roman" w:cs="Times New Roman"/>
          <w:bCs/>
          <w:sz w:val="24"/>
          <w:szCs w:val="24"/>
        </w:rPr>
      </w:pPr>
      <w:r>
        <w:rPr>
          <w:rFonts w:ascii="Times New Roman" w:hAnsi="Times New Roman" w:cs="Times New Roman"/>
          <w:bCs/>
          <w:sz w:val="24"/>
          <w:szCs w:val="24"/>
        </w:rPr>
        <w:t xml:space="preserve">Personal Protective Equipment (PPE) is equipment that will protect the user against health or safety risks at work. </w:t>
      </w:r>
    </w:p>
    <w:p w14:paraId="5B3FA0F6" w14:textId="77777777" w:rsidR="0093042A" w:rsidRDefault="0093042A" w:rsidP="0093042A">
      <w:pPr>
        <w:jc w:val="both"/>
        <w:rPr>
          <w:rFonts w:ascii="Times New Roman" w:hAnsi="Times New Roman" w:cs="Times New Roman"/>
          <w:bCs/>
          <w:sz w:val="24"/>
          <w:szCs w:val="24"/>
        </w:rPr>
      </w:pPr>
      <w:r>
        <w:rPr>
          <w:rFonts w:ascii="Times New Roman" w:hAnsi="Times New Roman" w:cs="Times New Roman"/>
          <w:bCs/>
          <w:sz w:val="24"/>
          <w:szCs w:val="24"/>
        </w:rPr>
        <w:t>It is a requirement that Safety helmets and safety footwear be worn at all times when on site with gloves, eye protection, high-visibility clothing, dusk masks, ear protection and safety harnesses required when carrying out jobs and specific tasks.</w:t>
      </w:r>
    </w:p>
    <w:p w14:paraId="330EF4E1" w14:textId="77777777" w:rsidR="0093042A" w:rsidRDefault="0093042A" w:rsidP="0093042A">
      <w:pPr>
        <w:spacing w:after="0"/>
        <w:jc w:val="both"/>
        <w:rPr>
          <w:rFonts w:ascii="Times New Roman" w:hAnsi="Times New Roman" w:cs="Times New Roman"/>
          <w:b/>
          <w:sz w:val="24"/>
          <w:szCs w:val="24"/>
        </w:rPr>
      </w:pPr>
    </w:p>
    <w:p w14:paraId="5FD52AB6" w14:textId="77777777" w:rsidR="0093042A" w:rsidRPr="00441E26" w:rsidRDefault="0093042A" w:rsidP="00441E26">
      <w:pPr>
        <w:rPr>
          <w:b/>
          <w:bCs/>
        </w:rPr>
      </w:pPr>
      <w:r w:rsidRPr="00441E26">
        <w:rPr>
          <w:b/>
          <w:bCs/>
        </w:rPr>
        <w:t>Fire and Emergency Procedures</w:t>
      </w:r>
    </w:p>
    <w:p w14:paraId="0FD47331"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Site has a general Fire and Emergency Strategy (Appendix 1) but the Contractors are responsible for carry out their own assessment of their section of the works using the following protocol:</w:t>
      </w:r>
    </w:p>
    <w:p w14:paraId="6453E7EE" w14:textId="77777777" w:rsidR="0093042A" w:rsidRDefault="0093042A" w:rsidP="0093042A">
      <w:pPr>
        <w:spacing w:after="0" w:line="240" w:lineRule="auto"/>
        <w:textAlignment w:val="baseline"/>
        <w:rPr>
          <w:rFonts w:ascii="Times New Roman" w:eastAsia="Times New Roman" w:hAnsi="Times New Roman" w:cs="Times New Roman"/>
          <w:color w:val="111111"/>
          <w:sz w:val="24"/>
          <w:szCs w:val="24"/>
        </w:rPr>
      </w:pPr>
    </w:p>
    <w:p w14:paraId="01F57A18" w14:textId="77777777" w:rsidR="0093042A" w:rsidRDefault="006C53B7" w:rsidP="000B39B8">
      <w:pPr>
        <w:numPr>
          <w:ilvl w:val="0"/>
          <w:numId w:val="33"/>
        </w:numPr>
        <w:spacing w:after="0" w:line="240" w:lineRule="auto"/>
        <w:contextualSpacing/>
        <w:textAlignment w:val="baseline"/>
        <w:rPr>
          <w:rFonts w:ascii="Times New Roman" w:eastAsia="Times New Roman" w:hAnsi="Times New Roman" w:cs="Times New Roman"/>
          <w:sz w:val="24"/>
          <w:szCs w:val="24"/>
        </w:rPr>
      </w:pPr>
      <w:hyperlink r:id="rId44" w:anchor="risk" w:history="1">
        <w:r w:rsidR="0093042A">
          <w:rPr>
            <w:rStyle w:val="Hyperlink"/>
            <w:rFonts w:ascii="Times New Roman" w:eastAsia="Times New Roman" w:hAnsi="Times New Roman" w:cs="Times New Roman"/>
            <w:sz w:val="24"/>
            <w:szCs w:val="24"/>
          </w:rPr>
          <w:t>Risk assessment</w:t>
        </w:r>
      </w:hyperlink>
    </w:p>
    <w:p w14:paraId="41599C06" w14:textId="77777777" w:rsidR="0093042A" w:rsidRDefault="006C53B7" w:rsidP="000B39B8">
      <w:pPr>
        <w:numPr>
          <w:ilvl w:val="0"/>
          <w:numId w:val="33"/>
        </w:numPr>
        <w:spacing w:after="0" w:line="240" w:lineRule="auto"/>
        <w:contextualSpacing/>
        <w:textAlignment w:val="baseline"/>
        <w:rPr>
          <w:rFonts w:ascii="Times New Roman" w:eastAsia="Times New Roman" w:hAnsi="Times New Roman" w:cs="Times New Roman"/>
          <w:sz w:val="24"/>
          <w:szCs w:val="24"/>
        </w:rPr>
      </w:pPr>
      <w:hyperlink r:id="rId45" w:anchor="escape" w:history="1">
        <w:r w:rsidR="0093042A">
          <w:rPr>
            <w:rStyle w:val="Hyperlink"/>
            <w:rFonts w:ascii="Times New Roman" w:eastAsia="Times New Roman" w:hAnsi="Times New Roman" w:cs="Times New Roman"/>
            <w:sz w:val="24"/>
            <w:szCs w:val="24"/>
          </w:rPr>
          <w:t>Means of escape</w:t>
        </w:r>
      </w:hyperlink>
    </w:p>
    <w:p w14:paraId="25C35997" w14:textId="77777777" w:rsidR="0093042A" w:rsidRDefault="006C53B7" w:rsidP="000B39B8">
      <w:pPr>
        <w:numPr>
          <w:ilvl w:val="0"/>
          <w:numId w:val="33"/>
        </w:numPr>
        <w:spacing w:after="0" w:line="240" w:lineRule="auto"/>
        <w:contextualSpacing/>
        <w:textAlignment w:val="baseline"/>
        <w:rPr>
          <w:rFonts w:ascii="Times New Roman" w:eastAsia="Times New Roman" w:hAnsi="Times New Roman" w:cs="Times New Roman"/>
          <w:sz w:val="24"/>
          <w:szCs w:val="24"/>
        </w:rPr>
      </w:pPr>
      <w:hyperlink r:id="rId46" w:anchor="warning" w:history="1">
        <w:r w:rsidR="0093042A">
          <w:rPr>
            <w:rStyle w:val="Hyperlink"/>
            <w:rFonts w:ascii="Times New Roman" w:eastAsia="Times New Roman" w:hAnsi="Times New Roman" w:cs="Times New Roman"/>
            <w:sz w:val="24"/>
            <w:szCs w:val="24"/>
          </w:rPr>
          <w:t>Means of giving warning</w:t>
        </w:r>
      </w:hyperlink>
    </w:p>
    <w:p w14:paraId="5250C44E" w14:textId="77777777" w:rsidR="0093042A" w:rsidRDefault="006C53B7" w:rsidP="000B39B8">
      <w:pPr>
        <w:numPr>
          <w:ilvl w:val="0"/>
          <w:numId w:val="33"/>
        </w:numPr>
        <w:spacing w:after="0" w:line="240" w:lineRule="auto"/>
        <w:contextualSpacing/>
        <w:textAlignment w:val="baseline"/>
        <w:rPr>
          <w:rFonts w:ascii="Times New Roman" w:eastAsia="Times New Roman" w:hAnsi="Times New Roman" w:cs="Times New Roman"/>
          <w:sz w:val="24"/>
          <w:szCs w:val="24"/>
        </w:rPr>
      </w:pPr>
      <w:hyperlink r:id="rId47" w:anchor="fighting" w:history="1">
        <w:r w:rsidR="0093042A">
          <w:rPr>
            <w:rStyle w:val="Hyperlink"/>
            <w:rFonts w:ascii="Times New Roman" w:eastAsia="Times New Roman" w:hAnsi="Times New Roman" w:cs="Times New Roman"/>
            <w:sz w:val="24"/>
            <w:szCs w:val="24"/>
          </w:rPr>
          <w:t>Means of fighting fire</w:t>
        </w:r>
      </w:hyperlink>
    </w:p>
    <w:p w14:paraId="7F87C4FD" w14:textId="77777777" w:rsidR="0093042A" w:rsidRPr="00441E26" w:rsidRDefault="0093042A" w:rsidP="00441E26">
      <w:pPr>
        <w:rPr>
          <w:rFonts w:eastAsia="Times New Roman"/>
          <w:bCs/>
        </w:rPr>
      </w:pPr>
    </w:p>
    <w:p w14:paraId="266ABB55" w14:textId="15E6141A" w:rsidR="0093042A" w:rsidRPr="004E3ADC" w:rsidRDefault="0093042A" w:rsidP="0093042A">
      <w:pPr>
        <w:rPr>
          <w:rFonts w:eastAsia="Times New Roman"/>
          <w:b/>
        </w:rPr>
      </w:pPr>
      <w:bookmarkStart w:id="126" w:name="_Toc137716030"/>
      <w:bookmarkStart w:id="127" w:name="_Toc137819352"/>
      <w:r w:rsidRPr="00441E26">
        <w:rPr>
          <w:rFonts w:eastAsia="Times New Roman"/>
          <w:b/>
        </w:rPr>
        <w:t>Risk assessment</w:t>
      </w:r>
    </w:p>
    <w:p w14:paraId="67A17CCD" w14:textId="77777777" w:rsidR="0093042A" w:rsidRDefault="0093042A" w:rsidP="0093042A">
      <w:pPr>
        <w:rPr>
          <w:rFonts w:eastAsia="Times New Roman"/>
        </w:rPr>
      </w:pPr>
      <w:r>
        <w:rPr>
          <w:rFonts w:eastAsia="Times New Roman"/>
          <w:b/>
        </w:rPr>
        <w:t xml:space="preserve"> </w:t>
      </w:r>
      <w:r>
        <w:rPr>
          <w:rFonts w:eastAsia="Times New Roman"/>
        </w:rPr>
        <w:t>There are five steps in carrying out a fire risk assessment:</w:t>
      </w:r>
      <w:bookmarkEnd w:id="126"/>
      <w:bookmarkEnd w:id="127"/>
    </w:p>
    <w:p w14:paraId="393DA4E8" w14:textId="77777777" w:rsidR="0093042A" w:rsidRDefault="0093042A" w:rsidP="0093042A">
      <w:pPr>
        <w:spacing w:after="0" w:line="240" w:lineRule="auto"/>
        <w:textAlignment w:val="baseline"/>
        <w:rPr>
          <w:rFonts w:ascii="Times New Roman" w:eastAsia="Times New Roman" w:hAnsi="Times New Roman" w:cs="Times New Roman"/>
          <w:color w:val="111111"/>
          <w:sz w:val="24"/>
          <w:szCs w:val="24"/>
        </w:rPr>
      </w:pPr>
    </w:p>
    <w:p w14:paraId="0CEC295B" w14:textId="77777777" w:rsidR="0093042A" w:rsidRDefault="0093042A" w:rsidP="000B39B8">
      <w:pPr>
        <w:numPr>
          <w:ilvl w:val="0"/>
          <w:numId w:val="34"/>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Identify hazards</w:t>
      </w:r>
      <w:r>
        <w:rPr>
          <w:rFonts w:ascii="Times New Roman" w:eastAsia="Times New Roman" w:hAnsi="Times New Roman" w:cs="Times New Roman"/>
          <w:color w:val="111111"/>
          <w:sz w:val="24"/>
          <w:szCs w:val="24"/>
        </w:rPr>
        <w:t>: consider how a fire could start and what could burn.</w:t>
      </w:r>
    </w:p>
    <w:p w14:paraId="5AFB5010" w14:textId="77777777" w:rsidR="0093042A" w:rsidRDefault="0093042A" w:rsidP="000B39B8">
      <w:pPr>
        <w:numPr>
          <w:ilvl w:val="0"/>
          <w:numId w:val="34"/>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People at risk</w:t>
      </w:r>
      <w:r>
        <w:rPr>
          <w:rFonts w:ascii="Times New Roman" w:eastAsia="Times New Roman" w:hAnsi="Times New Roman" w:cs="Times New Roman"/>
          <w:color w:val="111111"/>
          <w:sz w:val="24"/>
          <w:szCs w:val="24"/>
        </w:rPr>
        <w:t xml:space="preserve">: employees, contractors and visitors </w:t>
      </w:r>
    </w:p>
    <w:p w14:paraId="763B6501" w14:textId="77777777" w:rsidR="0093042A" w:rsidRDefault="0093042A" w:rsidP="000B39B8">
      <w:pPr>
        <w:numPr>
          <w:ilvl w:val="0"/>
          <w:numId w:val="34"/>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Evaluation and action</w:t>
      </w:r>
      <w:r>
        <w:rPr>
          <w:rFonts w:ascii="Times New Roman" w:eastAsia="Times New Roman" w:hAnsi="Times New Roman" w:cs="Times New Roman"/>
          <w:color w:val="111111"/>
          <w:sz w:val="24"/>
          <w:szCs w:val="24"/>
        </w:rPr>
        <w:t>: consider the hazards and people identified in 1 and 2 and act to remove and reduce risk to protect people and premises.</w:t>
      </w:r>
    </w:p>
    <w:p w14:paraId="5F9EC67B" w14:textId="77777777" w:rsidR="0093042A" w:rsidRDefault="0093042A" w:rsidP="000B39B8">
      <w:pPr>
        <w:numPr>
          <w:ilvl w:val="0"/>
          <w:numId w:val="34"/>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Record, plan and train</w:t>
      </w:r>
      <w:r>
        <w:rPr>
          <w:rFonts w:ascii="Times New Roman" w:eastAsia="Times New Roman" w:hAnsi="Times New Roman" w:cs="Times New Roman"/>
          <w:color w:val="111111"/>
          <w:sz w:val="24"/>
          <w:szCs w:val="24"/>
        </w:rPr>
        <w:t>: keep a record of the risks and action taken. Make a clear plan for fire safety and ensure that people understand what they need to do in the event of a fire.</w:t>
      </w:r>
    </w:p>
    <w:p w14:paraId="693144E8" w14:textId="77777777" w:rsidR="0093042A" w:rsidRDefault="0093042A" w:rsidP="000B39B8">
      <w:pPr>
        <w:numPr>
          <w:ilvl w:val="0"/>
          <w:numId w:val="34"/>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Review:</w:t>
      </w:r>
      <w:r>
        <w:rPr>
          <w:rFonts w:ascii="Times New Roman" w:eastAsia="Times New Roman" w:hAnsi="Times New Roman" w:cs="Times New Roman"/>
          <w:color w:val="111111"/>
          <w:sz w:val="24"/>
          <w:szCs w:val="24"/>
        </w:rPr>
        <w:t> your assessment regularly and check it takes account of any changes on site.</w:t>
      </w:r>
    </w:p>
    <w:p w14:paraId="222D6B86" w14:textId="77777777" w:rsidR="0093042A" w:rsidRDefault="0093042A" w:rsidP="0093042A">
      <w:pPr>
        <w:spacing w:after="0" w:line="240" w:lineRule="auto"/>
        <w:jc w:val="both"/>
        <w:rPr>
          <w:rFonts w:ascii="Times New Roman" w:hAnsi="Times New Roman" w:cs="Times New Roman"/>
          <w:sz w:val="24"/>
          <w:szCs w:val="24"/>
        </w:rPr>
      </w:pPr>
    </w:p>
    <w:p w14:paraId="5868075F" w14:textId="77777777" w:rsidR="004E3ADC" w:rsidRDefault="004E3ADC" w:rsidP="00441E26">
      <w:pPr>
        <w:rPr>
          <w:rFonts w:eastAsia="Times New Roman"/>
          <w:b/>
          <w:bCs/>
        </w:rPr>
      </w:pPr>
      <w:bookmarkStart w:id="128" w:name="_Toc137716031"/>
      <w:bookmarkStart w:id="129" w:name="_Toc137819353"/>
    </w:p>
    <w:p w14:paraId="6A9D5963" w14:textId="77777777" w:rsidR="004E3ADC" w:rsidRDefault="004E3ADC" w:rsidP="00441E26">
      <w:pPr>
        <w:rPr>
          <w:rFonts w:eastAsia="Times New Roman"/>
          <w:b/>
          <w:bCs/>
        </w:rPr>
      </w:pPr>
    </w:p>
    <w:p w14:paraId="5D873E8A" w14:textId="77777777" w:rsidR="004E3ADC" w:rsidRDefault="004E3ADC" w:rsidP="00441E26">
      <w:pPr>
        <w:rPr>
          <w:rFonts w:eastAsia="Times New Roman"/>
          <w:b/>
          <w:bCs/>
        </w:rPr>
      </w:pPr>
    </w:p>
    <w:p w14:paraId="7F64C151" w14:textId="77777777" w:rsidR="004E3ADC" w:rsidRDefault="004E3ADC" w:rsidP="00441E26">
      <w:pPr>
        <w:rPr>
          <w:rFonts w:eastAsia="Times New Roman"/>
          <w:b/>
          <w:bCs/>
        </w:rPr>
      </w:pPr>
    </w:p>
    <w:p w14:paraId="086A2327" w14:textId="57593F81" w:rsidR="0093042A" w:rsidRPr="004E3ADC" w:rsidRDefault="0093042A" w:rsidP="0093042A">
      <w:pPr>
        <w:rPr>
          <w:rFonts w:eastAsia="Times New Roman"/>
          <w:b/>
          <w:bCs/>
        </w:rPr>
      </w:pPr>
      <w:r w:rsidRPr="00441E26">
        <w:rPr>
          <w:rFonts w:eastAsia="Times New Roman"/>
          <w:b/>
          <w:bCs/>
        </w:rPr>
        <w:t xml:space="preserve">Means of Escape </w:t>
      </w:r>
    </w:p>
    <w:p w14:paraId="6AD342F1" w14:textId="77777777" w:rsidR="0093042A" w:rsidRDefault="0093042A" w:rsidP="0093042A">
      <w:pPr>
        <w:rPr>
          <w:rFonts w:eastAsia="Times New Roman"/>
        </w:rPr>
      </w:pPr>
      <w:r>
        <w:rPr>
          <w:rFonts w:eastAsia="Times New Roman"/>
          <w:b/>
          <w:color w:val="000000" w:themeColor="text1"/>
        </w:rPr>
        <w:t xml:space="preserve"> </w:t>
      </w:r>
      <w:r>
        <w:rPr>
          <w:rFonts w:eastAsia="Times New Roman"/>
        </w:rPr>
        <w:t>Key aspects to providing safe means of escape on construction sites include:</w:t>
      </w:r>
      <w:bookmarkEnd w:id="128"/>
      <w:bookmarkEnd w:id="129"/>
    </w:p>
    <w:p w14:paraId="45BC0519" w14:textId="77777777" w:rsidR="0093042A" w:rsidRDefault="0093042A" w:rsidP="0093042A">
      <w:pPr>
        <w:spacing w:after="0" w:line="240" w:lineRule="auto"/>
        <w:textAlignment w:val="baseline"/>
        <w:rPr>
          <w:rFonts w:ascii="Times New Roman" w:eastAsia="Times New Roman" w:hAnsi="Times New Roman" w:cs="Times New Roman"/>
          <w:color w:val="111111"/>
          <w:sz w:val="24"/>
          <w:szCs w:val="24"/>
        </w:rPr>
      </w:pPr>
    </w:p>
    <w:p w14:paraId="591C5923" w14:textId="77777777" w:rsidR="0093042A" w:rsidRDefault="0093042A" w:rsidP="000B39B8">
      <w:pPr>
        <w:numPr>
          <w:ilvl w:val="0"/>
          <w:numId w:val="35"/>
        </w:numPr>
        <w:spacing w:after="0"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lastRenderedPageBreak/>
        <w:t>Routes</w:t>
      </w:r>
      <w:r>
        <w:rPr>
          <w:rFonts w:ascii="Times New Roman" w:eastAsia="Times New Roman" w:hAnsi="Times New Roman" w:cs="Times New Roman"/>
          <w:color w:val="111111"/>
          <w:sz w:val="24"/>
          <w:szCs w:val="24"/>
        </w:rPr>
        <w:t>: your risk assessment should determine the escape routes required, which must be kept available and unobstructed</w:t>
      </w:r>
    </w:p>
    <w:p w14:paraId="2F947160" w14:textId="77777777" w:rsidR="0093042A" w:rsidRDefault="0093042A" w:rsidP="000B39B8">
      <w:pPr>
        <w:numPr>
          <w:ilvl w:val="0"/>
          <w:numId w:val="35"/>
        </w:numPr>
        <w:spacing w:after="0"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Alternatives</w:t>
      </w:r>
      <w:r>
        <w:rPr>
          <w:rFonts w:ascii="Times New Roman" w:eastAsia="Times New Roman" w:hAnsi="Times New Roman" w:cs="Times New Roman"/>
          <w:color w:val="111111"/>
          <w:sz w:val="24"/>
          <w:szCs w:val="24"/>
        </w:rPr>
        <w:t>: well-separated alternative ways to ground level should be provided where possible</w:t>
      </w:r>
    </w:p>
    <w:p w14:paraId="6CCE4BA9" w14:textId="77777777" w:rsidR="0093042A" w:rsidRDefault="0093042A" w:rsidP="000B39B8">
      <w:pPr>
        <w:numPr>
          <w:ilvl w:val="0"/>
          <w:numId w:val="35"/>
        </w:numPr>
        <w:spacing w:after="0"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Protection</w:t>
      </w:r>
      <w:r>
        <w:rPr>
          <w:rFonts w:ascii="Times New Roman" w:eastAsia="Times New Roman" w:hAnsi="Times New Roman" w:cs="Times New Roman"/>
          <w:color w:val="111111"/>
          <w:sz w:val="24"/>
          <w:szCs w:val="24"/>
        </w:rPr>
        <w:t>: routes can be protected by installing permanent fire separation and fire doors as soon as possible</w:t>
      </w:r>
    </w:p>
    <w:p w14:paraId="41397FCA" w14:textId="77777777" w:rsidR="0093042A" w:rsidRDefault="0093042A" w:rsidP="000B39B8">
      <w:pPr>
        <w:numPr>
          <w:ilvl w:val="0"/>
          <w:numId w:val="35"/>
        </w:numPr>
        <w:spacing w:after="0"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Assembly</w:t>
      </w:r>
      <w:r>
        <w:rPr>
          <w:rFonts w:ascii="Times New Roman" w:eastAsia="Times New Roman" w:hAnsi="Times New Roman" w:cs="Times New Roman"/>
          <w:color w:val="111111"/>
          <w:sz w:val="24"/>
          <w:szCs w:val="24"/>
        </w:rPr>
        <w:t xml:space="preserve">: make sure escape routes give access to a safe place where people can assemble and be accounted for. </w:t>
      </w:r>
    </w:p>
    <w:p w14:paraId="55E849B7" w14:textId="77777777" w:rsidR="0093042A" w:rsidRDefault="0093042A" w:rsidP="000B39B8">
      <w:pPr>
        <w:numPr>
          <w:ilvl w:val="0"/>
          <w:numId w:val="35"/>
        </w:numPr>
        <w:spacing w:line="256" w:lineRule="auto"/>
        <w:jc w:val="both"/>
        <w:rPr>
          <w:rFonts w:ascii="Times New Roman" w:hAnsi="Times New Roman" w:cs="Times New Roman"/>
          <w:sz w:val="24"/>
          <w:szCs w:val="24"/>
        </w:rPr>
      </w:pPr>
      <w:r>
        <w:rPr>
          <w:rFonts w:ascii="Times New Roman" w:hAnsi="Times New Roman" w:cs="Times New Roman"/>
          <w:b/>
          <w:bCs/>
          <w:sz w:val="24"/>
          <w:szCs w:val="24"/>
        </w:rPr>
        <w:t>Signs</w:t>
      </w:r>
      <w:r>
        <w:rPr>
          <w:rFonts w:ascii="Times New Roman" w:hAnsi="Times New Roman" w:cs="Times New Roman"/>
          <w:sz w:val="24"/>
          <w:szCs w:val="24"/>
        </w:rPr>
        <w:t>: signage and emergency lighting will be provided as part of the site procedure</w:t>
      </w:r>
    </w:p>
    <w:p w14:paraId="4B60C972" w14:textId="77777777" w:rsidR="0093042A" w:rsidRDefault="0093042A" w:rsidP="0093042A">
      <w:pPr>
        <w:spacing w:line="240" w:lineRule="auto"/>
        <w:jc w:val="both"/>
        <w:rPr>
          <w:rFonts w:ascii="Times New Roman" w:hAnsi="Times New Roman" w:cs="Times New Roman"/>
          <w:b/>
          <w:bCs/>
          <w:sz w:val="24"/>
          <w:szCs w:val="24"/>
        </w:rPr>
      </w:pPr>
    </w:p>
    <w:p w14:paraId="5B1CFDB1" w14:textId="77777777" w:rsidR="0093042A" w:rsidRDefault="0093042A" w:rsidP="0093042A">
      <w:pPr>
        <w:spacing w:line="240" w:lineRule="auto"/>
        <w:jc w:val="both"/>
        <w:rPr>
          <w:rFonts w:ascii="Times New Roman" w:hAnsi="Times New Roman" w:cs="Times New Roman"/>
          <w:sz w:val="24"/>
          <w:szCs w:val="24"/>
        </w:rPr>
      </w:pPr>
      <w:r>
        <w:rPr>
          <w:rFonts w:ascii="Times New Roman" w:hAnsi="Times New Roman" w:cs="Times New Roman"/>
          <w:b/>
          <w:bCs/>
          <w:sz w:val="24"/>
          <w:szCs w:val="24"/>
        </w:rPr>
        <w:t>Means of giving warning</w:t>
      </w:r>
      <w:r>
        <w:rPr>
          <w:rFonts w:ascii="Times New Roman" w:hAnsi="Times New Roman" w:cs="Times New Roman"/>
          <w:sz w:val="24"/>
          <w:szCs w:val="24"/>
        </w:rPr>
        <w:t xml:space="preserve"> - The site uses an air horn as a fire alarm.</w:t>
      </w:r>
    </w:p>
    <w:p w14:paraId="023D62FF" w14:textId="77777777" w:rsidR="0093042A" w:rsidRDefault="0093042A" w:rsidP="0093042A">
      <w:pPr>
        <w:jc w:val="both"/>
        <w:rPr>
          <w:rFonts w:ascii="Times New Roman" w:hAnsi="Times New Roman" w:cs="Times New Roman"/>
          <w:sz w:val="24"/>
          <w:szCs w:val="24"/>
        </w:rPr>
      </w:pPr>
      <w:r>
        <w:rPr>
          <w:rFonts w:ascii="Times New Roman" w:hAnsi="Times New Roman" w:cs="Times New Roman"/>
          <w:b/>
          <w:bCs/>
          <w:sz w:val="24"/>
          <w:szCs w:val="24"/>
        </w:rPr>
        <w:t>Means of fighting fire</w:t>
      </w:r>
      <w:r>
        <w:rPr>
          <w:rFonts w:ascii="Times New Roman" w:hAnsi="Times New Roman" w:cs="Times New Roman"/>
          <w:sz w:val="24"/>
          <w:szCs w:val="24"/>
        </w:rPr>
        <w:t xml:space="preserve"> - Fire extinguishers are located at identified fire points around the site and in the Site Offices and Security Hut. The extinguishers should be appropriate to the nature of the potential fire:</w:t>
      </w:r>
    </w:p>
    <w:p w14:paraId="080B6F23" w14:textId="77777777" w:rsidR="0093042A" w:rsidRDefault="0093042A" w:rsidP="000B39B8">
      <w:pPr>
        <w:numPr>
          <w:ilvl w:val="0"/>
          <w:numId w:val="36"/>
        </w:numPr>
        <w:spacing w:after="120" w:line="256" w:lineRule="auto"/>
        <w:jc w:val="both"/>
        <w:rPr>
          <w:rFonts w:ascii="Times New Roman" w:hAnsi="Times New Roman" w:cs="Times New Roman"/>
          <w:sz w:val="24"/>
          <w:szCs w:val="24"/>
        </w:rPr>
      </w:pPr>
      <w:r>
        <w:rPr>
          <w:rFonts w:ascii="Times New Roman" w:hAnsi="Times New Roman" w:cs="Times New Roman"/>
          <w:sz w:val="24"/>
          <w:szCs w:val="24"/>
        </w:rPr>
        <w:t>Wood, paper and cloth – water extinguisher</w:t>
      </w:r>
    </w:p>
    <w:p w14:paraId="39B3426C" w14:textId="77777777" w:rsidR="0093042A" w:rsidRDefault="0093042A" w:rsidP="000B39B8">
      <w:pPr>
        <w:numPr>
          <w:ilvl w:val="0"/>
          <w:numId w:val="36"/>
        </w:numPr>
        <w:spacing w:after="120" w:line="256" w:lineRule="auto"/>
        <w:jc w:val="both"/>
        <w:rPr>
          <w:rFonts w:ascii="Times New Roman" w:hAnsi="Times New Roman" w:cs="Times New Roman"/>
          <w:sz w:val="24"/>
          <w:szCs w:val="24"/>
        </w:rPr>
      </w:pPr>
      <w:r>
        <w:rPr>
          <w:rFonts w:ascii="Times New Roman" w:hAnsi="Times New Roman" w:cs="Times New Roman"/>
          <w:sz w:val="24"/>
          <w:szCs w:val="24"/>
        </w:rPr>
        <w:t>Flammable liquids – dry powder or foam extinguisher</w:t>
      </w:r>
    </w:p>
    <w:p w14:paraId="2D07F641" w14:textId="77777777" w:rsidR="0093042A" w:rsidRDefault="0093042A" w:rsidP="000B39B8">
      <w:pPr>
        <w:numPr>
          <w:ilvl w:val="0"/>
          <w:numId w:val="36"/>
        </w:numPr>
        <w:spacing w:after="120" w:line="256" w:lineRule="auto"/>
        <w:jc w:val="both"/>
        <w:rPr>
          <w:rFonts w:ascii="Times New Roman" w:hAnsi="Times New Roman" w:cs="Times New Roman"/>
          <w:sz w:val="24"/>
          <w:szCs w:val="24"/>
        </w:rPr>
      </w:pPr>
      <w:r>
        <w:rPr>
          <w:rFonts w:ascii="Times New Roman" w:hAnsi="Times New Roman" w:cs="Times New Roman"/>
          <w:sz w:val="24"/>
          <w:szCs w:val="24"/>
        </w:rPr>
        <w:t>Electrical – carbon dioxide (C02) extinguisher.</w:t>
      </w:r>
    </w:p>
    <w:p w14:paraId="257EDBAE" w14:textId="77777777" w:rsidR="0093042A" w:rsidRDefault="0093042A" w:rsidP="000B39B8">
      <w:pPr>
        <w:numPr>
          <w:ilvl w:val="0"/>
          <w:numId w:val="36"/>
        </w:numPr>
        <w:spacing w:after="120" w:line="256" w:lineRule="auto"/>
        <w:jc w:val="both"/>
        <w:rPr>
          <w:rFonts w:ascii="Times New Roman" w:hAnsi="Times New Roman" w:cs="Times New Roman"/>
          <w:sz w:val="24"/>
          <w:szCs w:val="24"/>
        </w:rPr>
      </w:pPr>
      <w:r>
        <w:rPr>
          <w:rFonts w:ascii="Times New Roman" w:hAnsi="Times New Roman" w:cs="Times New Roman"/>
          <w:sz w:val="24"/>
          <w:szCs w:val="24"/>
        </w:rPr>
        <w:t>Nominated people should be trained in how to use extinguishers.</w:t>
      </w:r>
    </w:p>
    <w:p w14:paraId="0EBE614E" w14:textId="77777777" w:rsidR="0093042A" w:rsidRDefault="0093042A" w:rsidP="0093042A">
      <w:pPr>
        <w:spacing w:after="0"/>
        <w:jc w:val="both"/>
        <w:rPr>
          <w:rFonts w:ascii="Times New Roman" w:hAnsi="Times New Roman" w:cs="Times New Roman"/>
          <w:b/>
          <w:bCs/>
          <w:sz w:val="26"/>
          <w:szCs w:val="26"/>
        </w:rPr>
      </w:pPr>
    </w:p>
    <w:p w14:paraId="38A79E91" w14:textId="77777777" w:rsidR="0093042A" w:rsidRPr="00441E26" w:rsidRDefault="0093042A" w:rsidP="00441E26">
      <w:pPr>
        <w:rPr>
          <w:b/>
          <w:bCs/>
        </w:rPr>
      </w:pPr>
      <w:r w:rsidRPr="00441E26">
        <w:rPr>
          <w:b/>
          <w:bCs/>
        </w:rPr>
        <w:t xml:space="preserve">Incident / Accident Reporting </w:t>
      </w:r>
    </w:p>
    <w:p w14:paraId="117AE11E" w14:textId="77777777" w:rsidR="0093042A" w:rsidRDefault="0093042A" w:rsidP="0093042A">
      <w:pPr>
        <w:spacing w:after="0"/>
        <w:jc w:val="both"/>
        <w:rPr>
          <w:rFonts w:ascii="Times New Roman" w:hAnsi="Times New Roman" w:cs="Times New Roman"/>
          <w:sz w:val="24"/>
          <w:szCs w:val="24"/>
        </w:rPr>
      </w:pPr>
      <w:r>
        <w:rPr>
          <w:rFonts w:ascii="Times New Roman" w:hAnsi="Times New Roman" w:cs="Times New Roman"/>
          <w:sz w:val="24"/>
          <w:szCs w:val="24"/>
        </w:rPr>
        <w:t>All incidents/ accidents must be reported to the construction site management. They will then assist and advise in the investigation of the event and an accident report form should be filled out. They will also advise on additional reporting requirements, immediate / root cause and actions required to prevent a reoccurrence.</w:t>
      </w:r>
    </w:p>
    <w:p w14:paraId="321AF778" w14:textId="77777777" w:rsidR="0093042A" w:rsidRPr="004E3ADC" w:rsidRDefault="0093042A" w:rsidP="00441E26"/>
    <w:p w14:paraId="4F947994" w14:textId="77777777" w:rsidR="0093042A" w:rsidRPr="004E3ADC" w:rsidRDefault="0093042A" w:rsidP="00441E26">
      <w:pPr>
        <w:rPr>
          <w:b/>
          <w:bCs/>
        </w:rPr>
      </w:pPr>
      <w:r w:rsidRPr="004E3ADC">
        <w:rPr>
          <w:b/>
          <w:bCs/>
        </w:rPr>
        <w:t>Method Statement (MS)</w:t>
      </w:r>
    </w:p>
    <w:p w14:paraId="0E090B72" w14:textId="77777777" w:rsidR="0093042A" w:rsidRDefault="0093042A" w:rsidP="0093042A">
      <w:pPr>
        <w:jc w:val="both"/>
        <w:rPr>
          <w:rFonts w:ascii="Times New Roman" w:hAnsi="Times New Roman" w:cs="Times New Roman"/>
          <w:sz w:val="24"/>
          <w:szCs w:val="24"/>
        </w:rPr>
      </w:pPr>
      <w:r>
        <w:rPr>
          <w:rFonts w:ascii="Times New Roman" w:hAnsi="Times New Roman" w:cs="Times New Roman"/>
          <w:sz w:val="24"/>
          <w:szCs w:val="24"/>
        </w:rPr>
        <w:t>A Method Statement must be provided by the contractor for each element of the work.</w:t>
      </w:r>
    </w:p>
    <w:p w14:paraId="0C08BE61" w14:textId="77777777" w:rsidR="0093042A" w:rsidRDefault="0093042A" w:rsidP="0093042A">
      <w:pPr>
        <w:spacing w:after="240"/>
        <w:jc w:val="both"/>
        <w:rPr>
          <w:rFonts w:ascii="Times New Roman" w:hAnsi="Times New Roman" w:cs="Times New Roman"/>
          <w:sz w:val="24"/>
          <w:szCs w:val="24"/>
        </w:rPr>
      </w:pPr>
      <w:r>
        <w:rPr>
          <w:rFonts w:ascii="Times New Roman" w:hAnsi="Times New Roman" w:cs="Times New Roman"/>
          <w:sz w:val="24"/>
          <w:szCs w:val="24"/>
        </w:rPr>
        <w:t xml:space="preserve">The Method Statement is a systematic process for identifying the work to be done, breaking it down into basic steps, identifying potential hazards involved in the work and those that may be created by the work. A hazard is something that has the potential to cause harm or ill health to people, damage to plant equipment or the environment and may impact on the works. This process must involve the full participation of those planning and those carrying out the work activity it must also consider those who may be affected by the work activity. On completing the Method </w:t>
      </w:r>
      <w:proofErr w:type="gramStart"/>
      <w:r>
        <w:rPr>
          <w:rFonts w:ascii="Times New Roman" w:hAnsi="Times New Roman" w:cs="Times New Roman"/>
          <w:sz w:val="24"/>
          <w:szCs w:val="24"/>
        </w:rPr>
        <w:t>Statement</w:t>
      </w:r>
      <w:proofErr w:type="gramEnd"/>
      <w:r>
        <w:rPr>
          <w:rFonts w:ascii="Times New Roman" w:hAnsi="Times New Roman" w:cs="Times New Roman"/>
          <w:sz w:val="24"/>
          <w:szCs w:val="24"/>
        </w:rPr>
        <w:t xml:space="preserve"> a Method Statement Risk Assessment (MSRA) must be carried out.</w:t>
      </w:r>
    </w:p>
    <w:p w14:paraId="467C37ED" w14:textId="77777777" w:rsidR="0093042A" w:rsidRPr="00441E26" w:rsidRDefault="0093042A" w:rsidP="00441E26">
      <w:pPr>
        <w:rPr>
          <w:b/>
          <w:bCs/>
        </w:rPr>
      </w:pPr>
      <w:r w:rsidRPr="00441E26">
        <w:rPr>
          <w:b/>
          <w:bCs/>
        </w:rPr>
        <w:t>Method Statement Risk Assessment (MSRA)</w:t>
      </w:r>
    </w:p>
    <w:p w14:paraId="267A4AC7" w14:textId="77777777" w:rsidR="0093042A" w:rsidRDefault="0093042A" w:rsidP="0093042A">
      <w:pPr>
        <w:jc w:val="both"/>
        <w:rPr>
          <w:rFonts w:ascii="Times New Roman" w:hAnsi="Times New Roman" w:cs="Times New Roman"/>
          <w:sz w:val="24"/>
          <w:szCs w:val="24"/>
        </w:rPr>
      </w:pPr>
      <w:r>
        <w:rPr>
          <w:rFonts w:ascii="Times New Roman" w:hAnsi="Times New Roman" w:cs="Times New Roman"/>
          <w:sz w:val="24"/>
          <w:szCs w:val="24"/>
        </w:rPr>
        <w:t>The Contractor has the responsibility for assessing the risk for each element of the works.</w:t>
      </w:r>
    </w:p>
    <w:p w14:paraId="3C93794D" w14:textId="77777777" w:rsidR="0093042A" w:rsidRDefault="0093042A" w:rsidP="0093042A">
      <w:pPr>
        <w:jc w:val="both"/>
        <w:rPr>
          <w:rFonts w:ascii="Times New Roman" w:hAnsi="Times New Roman" w:cs="Times New Roman"/>
          <w:sz w:val="24"/>
          <w:szCs w:val="24"/>
        </w:rPr>
      </w:pPr>
      <w:r>
        <w:rPr>
          <w:rFonts w:ascii="Times New Roman" w:hAnsi="Times New Roman" w:cs="Times New Roman"/>
          <w:sz w:val="24"/>
          <w:szCs w:val="24"/>
        </w:rPr>
        <w:t>There are 8 steps to carrying out a risk assessment:</w:t>
      </w:r>
    </w:p>
    <w:p w14:paraId="00A163FB" w14:textId="77777777" w:rsidR="0093042A" w:rsidRDefault="0093042A" w:rsidP="000B39B8">
      <w:pPr>
        <w:numPr>
          <w:ilvl w:val="0"/>
          <w:numId w:val="37"/>
        </w:numPr>
        <w:spacing w:after="0" w:line="256" w:lineRule="auto"/>
        <w:jc w:val="both"/>
        <w:rPr>
          <w:rFonts w:ascii="Times New Roman" w:hAnsi="Times New Roman" w:cs="Times New Roman"/>
          <w:b/>
          <w:bCs/>
          <w:sz w:val="24"/>
          <w:szCs w:val="24"/>
        </w:rPr>
      </w:pPr>
      <w:r>
        <w:rPr>
          <w:rFonts w:ascii="Times New Roman" w:hAnsi="Times New Roman" w:cs="Times New Roman"/>
          <w:b/>
          <w:bCs/>
          <w:sz w:val="24"/>
          <w:szCs w:val="24"/>
        </w:rPr>
        <w:t>Identify the Hazard</w:t>
      </w:r>
    </w:p>
    <w:p w14:paraId="4A8541F7" w14:textId="77777777" w:rsidR="0093042A" w:rsidRPr="00441E26" w:rsidRDefault="0093042A" w:rsidP="00441E26">
      <w:pPr>
        <w:pStyle w:val="ListParagraph"/>
        <w:numPr>
          <w:ilvl w:val="0"/>
          <w:numId w:val="37"/>
        </w:numPr>
        <w:rPr>
          <w:b/>
          <w:bCs/>
        </w:rPr>
      </w:pPr>
      <w:r w:rsidRPr="00441E26">
        <w:rPr>
          <w:b/>
          <w:bCs/>
        </w:rPr>
        <w:lastRenderedPageBreak/>
        <w:t>Identify those at risk</w:t>
      </w:r>
    </w:p>
    <w:p w14:paraId="754079E5" w14:textId="77777777" w:rsidR="0093042A" w:rsidRPr="00441E26" w:rsidRDefault="0093042A" w:rsidP="00441E26">
      <w:pPr>
        <w:pStyle w:val="ListParagraph"/>
        <w:numPr>
          <w:ilvl w:val="0"/>
          <w:numId w:val="37"/>
        </w:numPr>
        <w:rPr>
          <w:b/>
          <w:bCs/>
        </w:rPr>
      </w:pPr>
      <w:r w:rsidRPr="00441E26">
        <w:rPr>
          <w:b/>
          <w:bCs/>
        </w:rPr>
        <w:t>Identify existing control measures</w:t>
      </w:r>
    </w:p>
    <w:p w14:paraId="45913157" w14:textId="77777777" w:rsidR="0093042A" w:rsidRPr="00441E26" w:rsidRDefault="0093042A" w:rsidP="00441E26">
      <w:pPr>
        <w:pStyle w:val="ListParagraph"/>
        <w:numPr>
          <w:ilvl w:val="0"/>
          <w:numId w:val="37"/>
        </w:numPr>
        <w:rPr>
          <w:b/>
          <w:bCs/>
        </w:rPr>
      </w:pPr>
      <w:r w:rsidRPr="00441E26">
        <w:rPr>
          <w:b/>
          <w:bCs/>
        </w:rPr>
        <w:t>Evaluate the risk</w:t>
      </w:r>
    </w:p>
    <w:p w14:paraId="6E1EA6DA" w14:textId="77777777" w:rsidR="0093042A" w:rsidRPr="00441E26" w:rsidRDefault="0093042A" w:rsidP="00441E26">
      <w:pPr>
        <w:pStyle w:val="ListParagraph"/>
        <w:numPr>
          <w:ilvl w:val="0"/>
          <w:numId w:val="37"/>
        </w:numPr>
        <w:rPr>
          <w:b/>
          <w:bCs/>
        </w:rPr>
      </w:pPr>
      <w:r w:rsidRPr="00441E26">
        <w:rPr>
          <w:b/>
          <w:bCs/>
        </w:rPr>
        <w:t>Decide/implement control measure</w:t>
      </w:r>
    </w:p>
    <w:p w14:paraId="28F3E7A4" w14:textId="77777777" w:rsidR="0093042A" w:rsidRDefault="0093042A" w:rsidP="0093042A">
      <w:pPr>
        <w:spacing w:after="0" w:line="240" w:lineRule="auto"/>
        <w:jc w:val="both"/>
        <w:rPr>
          <w:rFonts w:ascii="Times New Roman" w:hAnsi="Times New Roman" w:cs="Times New Roman"/>
          <w:b/>
          <w:sz w:val="24"/>
          <w:szCs w:val="24"/>
        </w:rPr>
      </w:pPr>
    </w:p>
    <w:p w14:paraId="300A4E87" w14:textId="77777777" w:rsidR="0093042A" w:rsidRDefault="0093042A" w:rsidP="000B39B8">
      <w:pPr>
        <w:pStyle w:val="ListParagraph"/>
        <w:numPr>
          <w:ilvl w:val="0"/>
          <w:numId w:val="38"/>
        </w:numPr>
        <w:spacing w:after="0" w:line="240" w:lineRule="auto"/>
        <w:ind w:left="1080"/>
        <w:rPr>
          <w:rFonts w:ascii="Times New Roman" w:hAnsi="Times New Roman"/>
          <w:sz w:val="24"/>
          <w:szCs w:val="24"/>
        </w:rPr>
      </w:pPr>
      <w:r>
        <w:rPr>
          <w:rFonts w:ascii="Times New Roman" w:hAnsi="Times New Roman"/>
          <w:b/>
          <w:sz w:val="24"/>
          <w:szCs w:val="24"/>
        </w:rPr>
        <w:t>Elimination</w:t>
      </w:r>
      <w:r>
        <w:rPr>
          <w:rFonts w:ascii="Times New Roman" w:hAnsi="Times New Roman"/>
          <w:sz w:val="24"/>
          <w:szCs w:val="24"/>
        </w:rPr>
        <w:t xml:space="preserve"> – To get rid of the risk altogether</w:t>
      </w:r>
    </w:p>
    <w:p w14:paraId="1673639E" w14:textId="77777777" w:rsidR="0093042A" w:rsidRDefault="0093042A" w:rsidP="000B39B8">
      <w:pPr>
        <w:pStyle w:val="ListParagraph"/>
        <w:numPr>
          <w:ilvl w:val="0"/>
          <w:numId w:val="38"/>
        </w:numPr>
        <w:spacing w:after="0" w:line="240" w:lineRule="auto"/>
        <w:ind w:left="1080"/>
        <w:rPr>
          <w:rFonts w:ascii="Times New Roman" w:hAnsi="Times New Roman"/>
          <w:sz w:val="24"/>
          <w:szCs w:val="24"/>
        </w:rPr>
      </w:pPr>
      <w:r>
        <w:rPr>
          <w:rFonts w:ascii="Times New Roman" w:hAnsi="Times New Roman"/>
          <w:b/>
          <w:sz w:val="24"/>
          <w:szCs w:val="24"/>
        </w:rPr>
        <w:t xml:space="preserve">Substitution </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To exchange one risk for something less likely or severe</w:t>
      </w:r>
    </w:p>
    <w:p w14:paraId="63C15E51" w14:textId="77777777" w:rsidR="0093042A" w:rsidRDefault="0093042A" w:rsidP="000B39B8">
      <w:pPr>
        <w:pStyle w:val="ListParagraph"/>
        <w:numPr>
          <w:ilvl w:val="0"/>
          <w:numId w:val="38"/>
        </w:numPr>
        <w:spacing w:after="0" w:line="240" w:lineRule="auto"/>
        <w:ind w:left="1080"/>
        <w:rPr>
          <w:rFonts w:ascii="Times New Roman" w:hAnsi="Times New Roman"/>
          <w:sz w:val="24"/>
          <w:szCs w:val="24"/>
        </w:rPr>
      </w:pPr>
      <w:r>
        <w:rPr>
          <w:rFonts w:ascii="Times New Roman" w:hAnsi="Times New Roman"/>
          <w:b/>
          <w:sz w:val="24"/>
          <w:szCs w:val="24"/>
        </w:rPr>
        <w:t>Physical Controls –</w:t>
      </w:r>
      <w:r>
        <w:rPr>
          <w:rFonts w:ascii="Times New Roman" w:hAnsi="Times New Roman"/>
          <w:sz w:val="24"/>
          <w:szCs w:val="24"/>
        </w:rPr>
        <w:t xml:space="preserve"> separation/isolation, eliminate contact with the hazard.</w:t>
      </w:r>
    </w:p>
    <w:p w14:paraId="0C4C32EE" w14:textId="77777777" w:rsidR="0093042A" w:rsidRDefault="0093042A" w:rsidP="000B39B8">
      <w:pPr>
        <w:pStyle w:val="ListParagraph"/>
        <w:numPr>
          <w:ilvl w:val="0"/>
          <w:numId w:val="38"/>
        </w:numPr>
        <w:spacing w:after="0" w:line="240" w:lineRule="auto"/>
        <w:ind w:left="1080"/>
        <w:rPr>
          <w:rFonts w:ascii="Times New Roman" w:hAnsi="Times New Roman"/>
          <w:sz w:val="24"/>
          <w:szCs w:val="24"/>
        </w:rPr>
      </w:pPr>
      <w:r>
        <w:rPr>
          <w:rFonts w:ascii="Times New Roman" w:hAnsi="Times New Roman"/>
          <w:b/>
          <w:sz w:val="24"/>
          <w:szCs w:val="24"/>
        </w:rPr>
        <w:t xml:space="preserve">Administrative controls </w:t>
      </w:r>
      <w:r>
        <w:rPr>
          <w:rFonts w:ascii="Times New Roman" w:hAnsi="Times New Roman"/>
          <w:sz w:val="24"/>
          <w:szCs w:val="24"/>
        </w:rPr>
        <w:t>– A</w:t>
      </w:r>
      <w:r>
        <w:rPr>
          <w:rFonts w:ascii="Times New Roman" w:hAnsi="Times New Roman"/>
          <w:b/>
          <w:sz w:val="24"/>
          <w:szCs w:val="24"/>
        </w:rPr>
        <w:t xml:space="preserve"> </w:t>
      </w:r>
      <w:r>
        <w:rPr>
          <w:rFonts w:ascii="Times New Roman" w:hAnsi="Times New Roman"/>
          <w:sz w:val="24"/>
          <w:szCs w:val="24"/>
        </w:rPr>
        <w:t>safe system of work procedures in place to ensure safe use/contact with hazard.</w:t>
      </w:r>
    </w:p>
    <w:p w14:paraId="624A7E58" w14:textId="77777777" w:rsidR="0093042A" w:rsidRDefault="0093042A" w:rsidP="000B39B8">
      <w:pPr>
        <w:pStyle w:val="ListParagraph"/>
        <w:numPr>
          <w:ilvl w:val="0"/>
          <w:numId w:val="38"/>
        </w:numPr>
        <w:spacing w:after="0" w:line="240" w:lineRule="auto"/>
        <w:ind w:left="1080"/>
        <w:rPr>
          <w:rFonts w:ascii="Times New Roman" w:hAnsi="Times New Roman"/>
          <w:sz w:val="24"/>
          <w:szCs w:val="24"/>
        </w:rPr>
      </w:pPr>
      <w:r>
        <w:rPr>
          <w:rFonts w:ascii="Times New Roman" w:hAnsi="Times New Roman"/>
          <w:b/>
          <w:sz w:val="24"/>
          <w:szCs w:val="24"/>
        </w:rPr>
        <w:t xml:space="preserve">Information, Instruction, Training and Supervision </w:t>
      </w:r>
      <w:r>
        <w:rPr>
          <w:rFonts w:ascii="Times New Roman" w:hAnsi="Times New Roman"/>
          <w:sz w:val="24"/>
          <w:szCs w:val="24"/>
        </w:rPr>
        <w:t>– To warn people of hazard and tell/show/help how to understand and deal with it.</w:t>
      </w:r>
    </w:p>
    <w:p w14:paraId="5EDDE469" w14:textId="77777777" w:rsidR="0093042A" w:rsidRDefault="0093042A" w:rsidP="000B39B8">
      <w:pPr>
        <w:pStyle w:val="ListParagraph"/>
        <w:numPr>
          <w:ilvl w:val="0"/>
          <w:numId w:val="38"/>
        </w:numPr>
        <w:spacing w:after="0" w:line="240" w:lineRule="auto"/>
        <w:ind w:left="1080"/>
        <w:rPr>
          <w:rFonts w:ascii="Times New Roman" w:hAnsi="Times New Roman"/>
          <w:sz w:val="24"/>
          <w:szCs w:val="24"/>
        </w:rPr>
      </w:pPr>
      <w:r>
        <w:rPr>
          <w:rFonts w:ascii="Times New Roman" w:hAnsi="Times New Roman"/>
          <w:b/>
          <w:sz w:val="24"/>
          <w:szCs w:val="24"/>
        </w:rPr>
        <w:t>Personal Protective Equipment</w:t>
      </w:r>
      <w:r>
        <w:rPr>
          <w:rFonts w:ascii="Times New Roman" w:hAnsi="Times New Roman"/>
          <w:sz w:val="24"/>
          <w:szCs w:val="24"/>
        </w:rPr>
        <w:t xml:space="preserve"> – Don appropriately to reduce severity of incident/ accident.</w:t>
      </w:r>
    </w:p>
    <w:p w14:paraId="01908650" w14:textId="77777777" w:rsidR="0093042A" w:rsidRDefault="0093042A" w:rsidP="0093042A">
      <w:pPr>
        <w:spacing w:after="0" w:line="240" w:lineRule="auto"/>
        <w:jc w:val="both"/>
        <w:rPr>
          <w:rFonts w:ascii="Times New Roman" w:hAnsi="Times New Roman" w:cs="Times New Roman"/>
          <w:sz w:val="24"/>
          <w:szCs w:val="24"/>
        </w:rPr>
      </w:pPr>
    </w:p>
    <w:p w14:paraId="207D4956" w14:textId="77777777" w:rsidR="0093042A" w:rsidRPr="00441E26" w:rsidRDefault="0093042A" w:rsidP="00441E26">
      <w:pPr>
        <w:pStyle w:val="ListParagraph"/>
        <w:numPr>
          <w:ilvl w:val="0"/>
          <w:numId w:val="60"/>
        </w:numPr>
        <w:rPr>
          <w:b/>
          <w:bCs/>
        </w:rPr>
      </w:pPr>
      <w:r w:rsidRPr="00441E26">
        <w:rPr>
          <w:b/>
          <w:bCs/>
        </w:rPr>
        <w:t>Record Assessment</w:t>
      </w:r>
    </w:p>
    <w:p w14:paraId="01732A69" w14:textId="77777777" w:rsidR="0093042A" w:rsidRPr="00441E26" w:rsidRDefault="0093042A" w:rsidP="00441E26">
      <w:pPr>
        <w:pStyle w:val="ListParagraph"/>
        <w:numPr>
          <w:ilvl w:val="0"/>
          <w:numId w:val="60"/>
        </w:numPr>
        <w:rPr>
          <w:b/>
          <w:bCs/>
        </w:rPr>
      </w:pPr>
      <w:r w:rsidRPr="00441E26">
        <w:rPr>
          <w:b/>
          <w:bCs/>
        </w:rPr>
        <w:t>Monitor and review</w:t>
      </w:r>
    </w:p>
    <w:p w14:paraId="3A2EA5AB" w14:textId="77777777" w:rsidR="0093042A" w:rsidRPr="00441E26" w:rsidRDefault="0093042A" w:rsidP="00441E26">
      <w:pPr>
        <w:pStyle w:val="ListParagraph"/>
        <w:numPr>
          <w:ilvl w:val="0"/>
          <w:numId w:val="60"/>
        </w:numPr>
        <w:rPr>
          <w:b/>
          <w:bCs/>
        </w:rPr>
      </w:pPr>
      <w:r w:rsidRPr="00441E26">
        <w:rPr>
          <w:b/>
          <w:bCs/>
        </w:rPr>
        <w:t>Communicate to all those affected by the work</w:t>
      </w:r>
    </w:p>
    <w:p w14:paraId="2A967710" w14:textId="77777777" w:rsidR="0093042A" w:rsidRDefault="0093042A" w:rsidP="004E3ADC">
      <w:pPr>
        <w:rPr>
          <w:rFonts w:eastAsia="Times New Roman"/>
        </w:rPr>
      </w:pPr>
    </w:p>
    <w:p w14:paraId="696277A7" w14:textId="77777777" w:rsidR="0093042A" w:rsidRDefault="0093042A" w:rsidP="004E3ADC">
      <w:pPr>
        <w:rPr>
          <w:rFonts w:ascii="Times New Roman" w:eastAsia="Times New Roman" w:hAnsi="Times New Roman" w:cs="Times New Roman"/>
          <w:b/>
          <w:sz w:val="26"/>
          <w:szCs w:val="26"/>
        </w:rPr>
      </w:pPr>
      <w:bookmarkStart w:id="130" w:name="_Toc137716032"/>
      <w:bookmarkStart w:id="131" w:name="_Toc137819354"/>
      <w:r>
        <w:rPr>
          <w:rFonts w:ascii="Times New Roman" w:eastAsia="Times New Roman" w:hAnsi="Times New Roman" w:cs="Times New Roman"/>
          <w:b/>
          <w:sz w:val="26"/>
          <w:szCs w:val="26"/>
        </w:rPr>
        <w:t>Working at Heights</w:t>
      </w:r>
      <w:bookmarkEnd w:id="130"/>
      <w:bookmarkEnd w:id="131"/>
    </w:p>
    <w:p w14:paraId="01952F84"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Work at height requires that you take account of your risk assessment in organizing and planning work and identifying the precautions required. </w:t>
      </w:r>
    </w:p>
    <w:p w14:paraId="534C995E"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p>
    <w:p w14:paraId="3CA490C1"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approaches you can adopt for work at height are to:</w:t>
      </w:r>
    </w:p>
    <w:p w14:paraId="105206BF"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p>
    <w:p w14:paraId="35D97D91" w14:textId="77777777" w:rsidR="0093042A" w:rsidRDefault="0093042A" w:rsidP="000B39B8">
      <w:pPr>
        <w:numPr>
          <w:ilvl w:val="0"/>
          <w:numId w:val="40"/>
        </w:numPr>
        <w:spacing w:line="240" w:lineRule="auto"/>
        <w:contextualSpacing/>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Avoid work at height where it reasonably practicable to do so.</w:t>
      </w:r>
    </w:p>
    <w:p w14:paraId="73B2F5A5" w14:textId="77777777" w:rsidR="0093042A" w:rsidRDefault="0093042A" w:rsidP="000B39B8">
      <w:pPr>
        <w:numPr>
          <w:ilvl w:val="0"/>
          <w:numId w:val="40"/>
        </w:numPr>
        <w:spacing w:line="240" w:lineRule="auto"/>
        <w:contextualSpacing/>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Prevent any person falling a distance liable to cause personal injury </w:t>
      </w:r>
      <w:proofErr w:type="gramStart"/>
      <w:r>
        <w:rPr>
          <w:rFonts w:ascii="Times New Roman" w:eastAsia="Times New Roman" w:hAnsi="Times New Roman" w:cs="Times New Roman"/>
          <w:color w:val="111111"/>
          <w:sz w:val="24"/>
          <w:szCs w:val="24"/>
        </w:rPr>
        <w:t>e.g.</w:t>
      </w:r>
      <w:proofErr w:type="gramEnd"/>
      <w:r>
        <w:rPr>
          <w:rFonts w:ascii="Times New Roman" w:eastAsia="Times New Roman" w:hAnsi="Times New Roman" w:cs="Times New Roman"/>
          <w:color w:val="111111"/>
          <w:sz w:val="24"/>
          <w:szCs w:val="24"/>
        </w:rPr>
        <w:t xml:space="preserve"> by using a scaffold platform with double guard-rail and toe boards.</w:t>
      </w:r>
    </w:p>
    <w:p w14:paraId="3386B035" w14:textId="77777777" w:rsidR="0093042A" w:rsidRDefault="0093042A" w:rsidP="000B39B8">
      <w:pPr>
        <w:numPr>
          <w:ilvl w:val="0"/>
          <w:numId w:val="40"/>
        </w:numPr>
        <w:spacing w:line="240" w:lineRule="auto"/>
        <w:contextualSpacing/>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Arrest a fall with equipment to minimize the distance and consequences of a fall, </w:t>
      </w:r>
      <w:proofErr w:type="gramStart"/>
      <w:r>
        <w:rPr>
          <w:rFonts w:ascii="Times New Roman" w:eastAsia="Times New Roman" w:hAnsi="Times New Roman" w:cs="Times New Roman"/>
          <w:color w:val="111111"/>
          <w:sz w:val="24"/>
          <w:szCs w:val="24"/>
        </w:rPr>
        <w:t>e.g.</w:t>
      </w:r>
      <w:proofErr w:type="gramEnd"/>
      <w:r>
        <w:rPr>
          <w:rFonts w:ascii="Times New Roman" w:eastAsia="Times New Roman" w:hAnsi="Times New Roman" w:cs="Times New Roman"/>
          <w:color w:val="111111"/>
          <w:sz w:val="24"/>
          <w:szCs w:val="24"/>
        </w:rPr>
        <w:t xml:space="preserve"> safety harnesses, where work at height cannot be avoided or the fall prevented.</w:t>
      </w:r>
    </w:p>
    <w:p w14:paraId="51229F12" w14:textId="77777777" w:rsidR="0093042A" w:rsidRPr="005149DC" w:rsidRDefault="0093042A" w:rsidP="0093042A">
      <w:pPr>
        <w:rPr>
          <w:rFonts w:ascii="Times New Roman" w:eastAsia="Times New Roman" w:hAnsi="Times New Roman" w:cs="Times New Roman"/>
          <w:sz w:val="24"/>
          <w:szCs w:val="24"/>
        </w:rPr>
      </w:pPr>
    </w:p>
    <w:p w14:paraId="383D49C2" w14:textId="77777777" w:rsidR="0093042A" w:rsidRPr="005149DC" w:rsidRDefault="0093042A" w:rsidP="0093042A">
      <w:pPr>
        <w:rPr>
          <w:rFonts w:ascii="Times New Roman" w:eastAsia="Times New Roman" w:hAnsi="Times New Roman" w:cs="Times New Roman"/>
          <w:sz w:val="24"/>
          <w:szCs w:val="24"/>
        </w:rPr>
      </w:pPr>
      <w:bookmarkStart w:id="132" w:name="_Toc137716033"/>
      <w:bookmarkStart w:id="133" w:name="_Toc137819355"/>
      <w:r w:rsidRPr="005149DC">
        <w:rPr>
          <w:rFonts w:ascii="Times New Roman" w:eastAsia="Times New Roman" w:hAnsi="Times New Roman" w:cs="Times New Roman"/>
          <w:b/>
          <w:kern w:val="36"/>
          <w:sz w:val="24"/>
          <w:szCs w:val="24"/>
        </w:rPr>
        <w:t xml:space="preserve">Roof Work - </w:t>
      </w:r>
      <w:r w:rsidRPr="005149DC">
        <w:rPr>
          <w:rFonts w:ascii="Times New Roman" w:eastAsia="Times New Roman" w:hAnsi="Times New Roman" w:cs="Times New Roman"/>
          <w:sz w:val="24"/>
          <w:szCs w:val="24"/>
        </w:rPr>
        <w:t>You must organize and plan all roof work so it is carried out safely.</w:t>
      </w:r>
      <w:bookmarkEnd w:id="132"/>
      <w:bookmarkEnd w:id="133"/>
    </w:p>
    <w:p w14:paraId="2243779D"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p>
    <w:p w14:paraId="1150773D"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All work on roofs is highly dangerous, even if a job only takes a few minutes. Proper precautions are needed to control the risk.</w:t>
      </w:r>
    </w:p>
    <w:p w14:paraId="56FB1149"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p>
    <w:p w14:paraId="78D30B36" w14:textId="77777777" w:rsidR="0093042A" w:rsidRDefault="0093042A" w:rsidP="0093042A">
      <w:pPr>
        <w:spacing w:after="12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Those carrying out the work must be trained, competent and instructed in use of the precautions required. </w:t>
      </w:r>
    </w:p>
    <w:p w14:paraId="536213D2" w14:textId="77777777" w:rsidR="0093042A" w:rsidRDefault="0093042A" w:rsidP="0093042A">
      <w:pPr>
        <w:spacing w:after="0" w:line="240" w:lineRule="auto"/>
        <w:jc w:val="both"/>
        <w:textAlignment w:val="baseline"/>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Key issues are:</w:t>
      </w:r>
    </w:p>
    <w:p w14:paraId="749F4D35" w14:textId="77777777" w:rsidR="0093042A" w:rsidRDefault="0093042A" w:rsidP="000B39B8">
      <w:pPr>
        <w:numPr>
          <w:ilvl w:val="0"/>
          <w:numId w:val="41"/>
        </w:numPr>
        <w:spacing w:after="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Safe Access to Roof</w:t>
      </w:r>
    </w:p>
    <w:p w14:paraId="1E61D601" w14:textId="77777777" w:rsidR="0093042A" w:rsidRDefault="0093042A" w:rsidP="000B39B8">
      <w:pPr>
        <w:numPr>
          <w:ilvl w:val="0"/>
          <w:numId w:val="41"/>
        </w:num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Roof edges and openings</w:t>
      </w:r>
    </w:p>
    <w:p w14:paraId="2A5B9FA2" w14:textId="77777777" w:rsidR="0093042A" w:rsidRDefault="0093042A" w:rsidP="000B39B8">
      <w:pPr>
        <w:numPr>
          <w:ilvl w:val="0"/>
          <w:numId w:val="41"/>
        </w:numPr>
        <w:spacing w:after="12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Fragile surfaces</w:t>
      </w:r>
    </w:p>
    <w:p w14:paraId="1807D755" w14:textId="77777777" w:rsidR="0093042A" w:rsidRDefault="0093042A" w:rsidP="0093042A">
      <w:pPr>
        <w:spacing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 Access - </w:t>
      </w:r>
      <w:r>
        <w:rPr>
          <w:rFonts w:ascii="Times New Roman" w:eastAsia="Times New Roman" w:hAnsi="Times New Roman" w:cs="Times New Roman"/>
          <w:color w:val="111111"/>
          <w:sz w:val="24"/>
          <w:szCs w:val="24"/>
        </w:rPr>
        <w:t>Safe access to a roof requires careful planning, particularly where work progresses along the roof.</w:t>
      </w:r>
    </w:p>
    <w:p w14:paraId="7FDC844F"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Methods to access roofs are:</w:t>
      </w:r>
    </w:p>
    <w:p w14:paraId="49CCBFE3" w14:textId="77777777" w:rsidR="0093042A" w:rsidRDefault="0093042A" w:rsidP="000B39B8">
      <w:pPr>
        <w:numPr>
          <w:ilvl w:val="0"/>
          <w:numId w:val="42"/>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color w:val="111111"/>
          <w:sz w:val="24"/>
          <w:szCs w:val="24"/>
        </w:rPr>
        <w:t>General access scaffolds;</w:t>
      </w:r>
    </w:p>
    <w:p w14:paraId="4EEA449A" w14:textId="77777777" w:rsidR="0093042A" w:rsidRDefault="0093042A" w:rsidP="000B39B8">
      <w:pPr>
        <w:numPr>
          <w:ilvl w:val="0"/>
          <w:numId w:val="42"/>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color w:val="111111"/>
          <w:sz w:val="24"/>
          <w:szCs w:val="24"/>
        </w:rPr>
        <w:t>Stair towers;</w:t>
      </w:r>
    </w:p>
    <w:p w14:paraId="0C569952" w14:textId="77777777" w:rsidR="0093042A" w:rsidRDefault="0093042A" w:rsidP="000B39B8">
      <w:pPr>
        <w:numPr>
          <w:ilvl w:val="0"/>
          <w:numId w:val="42"/>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color w:val="111111"/>
          <w:sz w:val="24"/>
          <w:szCs w:val="24"/>
        </w:rPr>
        <w:t>Fixed or mobile scaffold towers;</w:t>
      </w:r>
    </w:p>
    <w:p w14:paraId="71449C4D" w14:textId="77777777" w:rsidR="0093042A" w:rsidRDefault="0093042A" w:rsidP="000B39B8">
      <w:pPr>
        <w:numPr>
          <w:ilvl w:val="0"/>
          <w:numId w:val="42"/>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color w:val="111111"/>
          <w:sz w:val="24"/>
          <w:szCs w:val="24"/>
        </w:rPr>
        <w:t>Mobile access equipment;</w:t>
      </w:r>
    </w:p>
    <w:p w14:paraId="702D3B0B" w14:textId="77777777" w:rsidR="0093042A" w:rsidRDefault="0093042A" w:rsidP="000B39B8">
      <w:pPr>
        <w:numPr>
          <w:ilvl w:val="0"/>
          <w:numId w:val="42"/>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color w:val="111111"/>
          <w:sz w:val="24"/>
          <w:szCs w:val="24"/>
        </w:rPr>
        <w:t xml:space="preserve">Ladders; </w:t>
      </w:r>
    </w:p>
    <w:p w14:paraId="123F059E" w14:textId="77777777" w:rsidR="0093042A" w:rsidRDefault="0093042A" w:rsidP="000B39B8">
      <w:pPr>
        <w:numPr>
          <w:ilvl w:val="0"/>
          <w:numId w:val="42"/>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color w:val="111111"/>
          <w:sz w:val="24"/>
          <w:szCs w:val="24"/>
        </w:rPr>
        <w:t>Roof access hatches.</w:t>
      </w:r>
    </w:p>
    <w:p w14:paraId="16C7322D" w14:textId="77777777" w:rsidR="0093042A" w:rsidRDefault="0093042A" w:rsidP="0093042A">
      <w:pPr>
        <w:spacing w:after="0" w:line="240" w:lineRule="auto"/>
        <w:ind w:left="720"/>
        <w:contextualSpacing/>
        <w:jc w:val="both"/>
        <w:rPr>
          <w:rFonts w:ascii="Times New Roman" w:hAnsi="Times New Roman" w:cs="Times New Roman"/>
          <w:color w:val="111111"/>
          <w:sz w:val="24"/>
          <w:szCs w:val="24"/>
        </w:rPr>
      </w:pPr>
    </w:p>
    <w:p w14:paraId="72DCAF87" w14:textId="77777777" w:rsidR="0093042A" w:rsidRPr="004E3ADC" w:rsidRDefault="0093042A" w:rsidP="004E3ADC">
      <w:pPr>
        <w:rPr>
          <w:rFonts w:eastAsiaTheme="majorEastAsia"/>
          <w:b/>
          <w:bCs/>
        </w:rPr>
      </w:pPr>
      <w:bookmarkStart w:id="134" w:name="_Toc137716034"/>
      <w:bookmarkStart w:id="135" w:name="_Toc137819356"/>
      <w:r w:rsidRPr="004E3ADC">
        <w:rPr>
          <w:rFonts w:eastAsiaTheme="majorEastAsia"/>
          <w:b/>
          <w:bCs/>
        </w:rPr>
        <w:t>Roof Edges and Openings</w:t>
      </w:r>
      <w:bookmarkEnd w:id="134"/>
      <w:bookmarkEnd w:id="135"/>
    </w:p>
    <w:p w14:paraId="1746BD50" w14:textId="77777777" w:rsidR="0093042A" w:rsidRDefault="0093042A" w:rsidP="000B39B8">
      <w:pPr>
        <w:pStyle w:val="ListParagraph"/>
        <w:numPr>
          <w:ilvl w:val="0"/>
          <w:numId w:val="43"/>
        </w:numPr>
        <w:spacing w:after="0" w:line="240" w:lineRule="auto"/>
        <w:jc w:val="both"/>
        <w:textAlignment w:val="baseline"/>
        <w:rPr>
          <w:rFonts w:ascii="Times New Roman" w:eastAsiaTheme="minorHAnsi" w:hAnsi="Times New Roman"/>
          <w:color w:val="111111"/>
          <w:sz w:val="24"/>
          <w:szCs w:val="24"/>
        </w:rPr>
      </w:pPr>
      <w:r>
        <w:rPr>
          <w:rFonts w:ascii="Times New Roman" w:hAnsi="Times New Roman"/>
          <w:b/>
          <w:bCs/>
          <w:color w:val="111111"/>
          <w:sz w:val="24"/>
          <w:szCs w:val="24"/>
          <w:bdr w:val="none" w:sz="0" w:space="0" w:color="auto" w:frame="1"/>
        </w:rPr>
        <w:t>Sloping roofs: </w:t>
      </w:r>
      <w:r>
        <w:rPr>
          <w:rFonts w:ascii="Times New Roman" w:hAnsi="Times New Roman"/>
          <w:color w:val="111111"/>
          <w:sz w:val="24"/>
          <w:szCs w:val="24"/>
        </w:rPr>
        <w:t>sloping roofs require scaffolding to prevent people or materials falling from the edge. You must also fit edge protection to the eaves of any roof.</w:t>
      </w:r>
    </w:p>
    <w:p w14:paraId="0FD975DD" w14:textId="77777777" w:rsidR="0093042A" w:rsidRDefault="0093042A" w:rsidP="0093042A">
      <w:pPr>
        <w:spacing w:line="240" w:lineRule="auto"/>
        <w:contextualSpacing/>
        <w:jc w:val="both"/>
        <w:textAlignment w:val="baseline"/>
        <w:rPr>
          <w:rFonts w:ascii="Times New Roman" w:hAnsi="Times New Roman" w:cs="Times New Roman"/>
          <w:color w:val="111111"/>
          <w:sz w:val="24"/>
          <w:szCs w:val="24"/>
        </w:rPr>
      </w:pPr>
    </w:p>
    <w:p w14:paraId="248B63EC" w14:textId="77777777" w:rsidR="0093042A" w:rsidRDefault="0093042A" w:rsidP="000B39B8">
      <w:pPr>
        <w:pStyle w:val="ListParagraph"/>
        <w:numPr>
          <w:ilvl w:val="0"/>
          <w:numId w:val="44"/>
        </w:numPr>
        <w:spacing w:after="0" w:line="240" w:lineRule="auto"/>
        <w:jc w:val="both"/>
        <w:textAlignment w:val="baseline"/>
        <w:rPr>
          <w:rFonts w:ascii="Times New Roman" w:hAnsi="Times New Roman"/>
          <w:color w:val="111111"/>
          <w:sz w:val="24"/>
          <w:szCs w:val="24"/>
        </w:rPr>
      </w:pPr>
      <w:r>
        <w:rPr>
          <w:rFonts w:ascii="Times New Roman" w:hAnsi="Times New Roman"/>
          <w:b/>
          <w:bCs/>
          <w:color w:val="111111"/>
          <w:sz w:val="24"/>
          <w:szCs w:val="24"/>
          <w:bdr w:val="none" w:sz="0" w:space="0" w:color="auto" w:frame="1"/>
        </w:rPr>
        <w:t>Flat roofs: </w:t>
      </w:r>
      <w:r>
        <w:rPr>
          <w:rFonts w:ascii="Times New Roman" w:hAnsi="Times New Roman"/>
          <w:color w:val="111111"/>
          <w:sz w:val="24"/>
          <w:szCs w:val="24"/>
        </w:rPr>
        <w:t>falls from flat roof edges can be prevented by simple edge protection arrangements – a secure double guardrail and toe board around the edge.</w:t>
      </w:r>
    </w:p>
    <w:p w14:paraId="128516E6" w14:textId="77777777" w:rsidR="0093042A" w:rsidRDefault="0093042A" w:rsidP="004E3ADC">
      <w:pPr>
        <w:rPr>
          <w:rFonts w:eastAsia="Times New Roman"/>
        </w:rPr>
      </w:pPr>
    </w:p>
    <w:p w14:paraId="16CC37F2" w14:textId="77777777" w:rsidR="0093042A" w:rsidRPr="004E3ADC" w:rsidRDefault="0093042A" w:rsidP="004E3ADC">
      <w:pPr>
        <w:rPr>
          <w:rFonts w:eastAsia="Times New Roman"/>
          <w:b/>
          <w:bCs/>
        </w:rPr>
      </w:pPr>
      <w:bookmarkStart w:id="136" w:name="_Toc137716035"/>
      <w:bookmarkStart w:id="137" w:name="_Toc137819357"/>
      <w:r w:rsidRPr="004E3ADC">
        <w:rPr>
          <w:rFonts w:eastAsia="Times New Roman"/>
          <w:b/>
          <w:bCs/>
        </w:rPr>
        <w:t>Fragile Surfaces</w:t>
      </w:r>
      <w:bookmarkEnd w:id="136"/>
      <w:bookmarkEnd w:id="137"/>
    </w:p>
    <w:p w14:paraId="338AEFD8" w14:textId="77777777" w:rsidR="0093042A" w:rsidRDefault="0093042A" w:rsidP="000B39B8">
      <w:pPr>
        <w:numPr>
          <w:ilvl w:val="0"/>
          <w:numId w:val="45"/>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
          <w:bCs/>
          <w:color w:val="111111"/>
          <w:sz w:val="24"/>
          <w:szCs w:val="24"/>
          <w:bdr w:val="none" w:sz="0" w:space="0" w:color="auto" w:frame="1"/>
        </w:rPr>
        <w:t>Fragile roofs: </w:t>
      </w:r>
      <w:r>
        <w:rPr>
          <w:rFonts w:ascii="Times New Roman" w:hAnsi="Times New Roman" w:cs="Times New Roman"/>
          <w:color w:val="111111"/>
          <w:sz w:val="24"/>
          <w:szCs w:val="24"/>
        </w:rPr>
        <w:t>all roofs should be treated as fragile until a competent person has confirmed they are not. Do not trust any sheeted roof, whatever the material, to bear the weight of a person. This includes the roof ridge and purling.</w:t>
      </w:r>
    </w:p>
    <w:p w14:paraId="741FFC65" w14:textId="77777777" w:rsidR="0093042A" w:rsidRDefault="0093042A" w:rsidP="0093042A">
      <w:pPr>
        <w:spacing w:after="0" w:line="240" w:lineRule="auto"/>
        <w:ind w:left="360"/>
        <w:jc w:val="both"/>
        <w:textAlignment w:val="baseline"/>
        <w:rPr>
          <w:rFonts w:ascii="Times New Roman" w:hAnsi="Times New Roman" w:cs="Times New Roman"/>
          <w:color w:val="111111"/>
          <w:sz w:val="24"/>
          <w:szCs w:val="24"/>
        </w:rPr>
      </w:pPr>
    </w:p>
    <w:p w14:paraId="0A22A11C" w14:textId="77777777" w:rsidR="0093042A" w:rsidRDefault="0093042A" w:rsidP="000B39B8">
      <w:pPr>
        <w:numPr>
          <w:ilvl w:val="0"/>
          <w:numId w:val="45"/>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
          <w:bCs/>
          <w:color w:val="111111"/>
          <w:sz w:val="24"/>
          <w:szCs w:val="24"/>
          <w:bdr w:val="none" w:sz="0" w:space="0" w:color="auto" w:frame="1"/>
        </w:rPr>
        <w:t>Fragile roof lights</w:t>
      </w:r>
      <w:r>
        <w:rPr>
          <w:rFonts w:ascii="Times New Roman" w:hAnsi="Times New Roman" w:cs="Times New Roman"/>
          <w:color w:val="111111"/>
          <w:sz w:val="24"/>
          <w:szCs w:val="24"/>
        </w:rPr>
        <w:t> are a particular hazard. Some are difficult to see in certain light conditions and others may be hidden by paint. You must provide protection in these areas, either by using barriers or covers that are secured and labeled with a warning.</w:t>
      </w:r>
    </w:p>
    <w:p w14:paraId="6D8B70BB" w14:textId="77777777" w:rsidR="0093042A" w:rsidRPr="004E3ADC" w:rsidRDefault="0093042A" w:rsidP="004E3ADC">
      <w:pPr>
        <w:rPr>
          <w:rFonts w:eastAsia="Times New Roman"/>
          <w:b/>
          <w:bCs/>
        </w:rPr>
      </w:pPr>
    </w:p>
    <w:p w14:paraId="13A952CF" w14:textId="028CBA3B" w:rsidR="0093042A" w:rsidRPr="004E3ADC" w:rsidRDefault="0093042A" w:rsidP="0093042A">
      <w:pPr>
        <w:rPr>
          <w:rFonts w:eastAsia="Times New Roman"/>
          <w:b/>
          <w:bCs/>
        </w:rPr>
      </w:pPr>
      <w:bookmarkStart w:id="138" w:name="_Toc137716036"/>
      <w:bookmarkStart w:id="139" w:name="_Toc137819358"/>
      <w:r w:rsidRPr="004E3ADC">
        <w:rPr>
          <w:rFonts w:eastAsia="Times New Roman"/>
          <w:b/>
          <w:bCs/>
        </w:rPr>
        <w:t>Using Ladders Safely</w:t>
      </w:r>
    </w:p>
    <w:p w14:paraId="163B9F60" w14:textId="6983DB9B" w:rsidR="0093042A" w:rsidRPr="004E3ADC" w:rsidRDefault="0093042A" w:rsidP="004E3ADC">
      <w:pPr>
        <w:rPr>
          <w:rFonts w:ascii="Times New Roman" w:eastAsia="Times New Roman" w:hAnsi="Times New Roman" w:cs="Times New Roman"/>
          <w:sz w:val="26"/>
          <w:szCs w:val="26"/>
        </w:rPr>
      </w:pPr>
      <w:r w:rsidRPr="005149DC">
        <w:rPr>
          <w:rFonts w:ascii="Times New Roman" w:eastAsia="Times New Roman" w:hAnsi="Times New Roman" w:cs="Times New Roman"/>
          <w:sz w:val="26"/>
          <w:szCs w:val="26"/>
        </w:rPr>
        <w:t>Every time you use a ladder you should do a pre-use check beforehand to make sure that it is safe for use. A pre-use check should be carried out by:</w:t>
      </w:r>
      <w:bookmarkEnd w:id="138"/>
      <w:bookmarkEnd w:id="139"/>
    </w:p>
    <w:p w14:paraId="085DF381" w14:textId="77777777" w:rsidR="0093042A" w:rsidRDefault="0093042A" w:rsidP="004E3ADC">
      <w:pPr>
        <w:rPr>
          <w:rFonts w:eastAsia="Times New Roman"/>
          <w:color w:val="4E4E4E"/>
          <w:kern w:val="36"/>
        </w:rPr>
      </w:pPr>
      <w:bookmarkStart w:id="140" w:name="_Toc137716037"/>
      <w:bookmarkStart w:id="141" w:name="_Toc137819359"/>
      <w:r>
        <w:rPr>
          <w:rFonts w:eastAsia="Times New Roman"/>
          <w:b/>
          <w:kern w:val="36"/>
        </w:rPr>
        <w:t>Tower Scaffolds</w:t>
      </w:r>
      <w:bookmarkEnd w:id="140"/>
      <w:bookmarkEnd w:id="141"/>
    </w:p>
    <w:p w14:paraId="1753563C" w14:textId="77777777" w:rsidR="0093042A" w:rsidRDefault="0093042A" w:rsidP="0093042A">
      <w:pPr>
        <w:spacing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Those using tower scaffolds should also be trained in the potential dangers and precautions required during use. Tower scaffold provision and use must be properly managed and include rigorous scaffold inspection arrangements.</w:t>
      </w:r>
    </w:p>
    <w:p w14:paraId="73200260"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Key issues with tower scaffolds are:</w:t>
      </w:r>
    </w:p>
    <w:p w14:paraId="2E082120" w14:textId="77777777" w:rsidR="0093042A" w:rsidRDefault="0093042A" w:rsidP="000B39B8">
      <w:pPr>
        <w:numPr>
          <w:ilvl w:val="0"/>
          <w:numId w:val="46"/>
        </w:numPr>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Erection and Dismantling</w:t>
      </w:r>
    </w:p>
    <w:p w14:paraId="08EB9308" w14:textId="77777777" w:rsidR="0093042A" w:rsidRDefault="0093042A" w:rsidP="000B39B8">
      <w:pPr>
        <w:numPr>
          <w:ilvl w:val="0"/>
          <w:numId w:val="46"/>
        </w:num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Stability</w:t>
      </w:r>
    </w:p>
    <w:p w14:paraId="50745B8B" w14:textId="77777777" w:rsidR="0093042A" w:rsidRDefault="0093042A" w:rsidP="000B39B8">
      <w:pPr>
        <w:numPr>
          <w:ilvl w:val="0"/>
          <w:numId w:val="46"/>
        </w:num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Fragile surfaces</w:t>
      </w:r>
    </w:p>
    <w:p w14:paraId="1AE8C1D5" w14:textId="77777777" w:rsidR="0093042A" w:rsidRDefault="0093042A" w:rsidP="000B39B8">
      <w:pPr>
        <w:numPr>
          <w:ilvl w:val="0"/>
          <w:numId w:val="46"/>
        </w:numPr>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Precautions and inspections</w:t>
      </w:r>
    </w:p>
    <w:p w14:paraId="6E60D627" w14:textId="77777777" w:rsidR="0093042A" w:rsidRPr="004E3ADC" w:rsidRDefault="0093042A" w:rsidP="004E3ADC">
      <w:pPr>
        <w:rPr>
          <w:b/>
          <w:bCs/>
        </w:rPr>
      </w:pPr>
    </w:p>
    <w:p w14:paraId="140484D7" w14:textId="77777777" w:rsidR="0093042A" w:rsidRPr="004E3ADC" w:rsidRDefault="0093042A" w:rsidP="004E3ADC">
      <w:pPr>
        <w:rPr>
          <w:b/>
          <w:bCs/>
        </w:rPr>
      </w:pPr>
      <w:r w:rsidRPr="004E3ADC">
        <w:rPr>
          <w:b/>
          <w:bCs/>
        </w:rPr>
        <w:t xml:space="preserve">Lifting Operations </w:t>
      </w:r>
    </w:p>
    <w:p w14:paraId="0C68EA86" w14:textId="77777777" w:rsidR="0093042A" w:rsidRDefault="0093042A" w:rsidP="0093042A">
      <w:pPr>
        <w:jc w:val="both"/>
        <w:rPr>
          <w:rFonts w:ascii="Times New Roman" w:hAnsi="Times New Roman" w:cs="Times New Roman"/>
          <w:bCs/>
          <w:sz w:val="24"/>
          <w:szCs w:val="24"/>
        </w:rPr>
      </w:pPr>
      <w:r>
        <w:rPr>
          <w:rFonts w:ascii="Times New Roman" w:hAnsi="Times New Roman" w:cs="Times New Roman"/>
          <w:bCs/>
          <w:sz w:val="24"/>
          <w:szCs w:val="24"/>
        </w:rPr>
        <w:t>All lifting operations involving lifting equipment must be properly planned by a competent person; appropriately supervised; and carried out in a safe manner.</w:t>
      </w:r>
    </w:p>
    <w:p w14:paraId="2FF9D5EC" w14:textId="77777777" w:rsidR="0093042A" w:rsidRDefault="0093042A" w:rsidP="0093042A">
      <w:pPr>
        <w:jc w:val="both"/>
        <w:rPr>
          <w:rFonts w:ascii="Times New Roman" w:hAnsi="Times New Roman" w:cs="Times New Roman"/>
          <w:bCs/>
          <w:sz w:val="24"/>
          <w:szCs w:val="24"/>
        </w:rPr>
      </w:pPr>
      <w:r>
        <w:rPr>
          <w:rFonts w:ascii="Times New Roman" w:hAnsi="Times New Roman" w:cs="Times New Roman"/>
          <w:bCs/>
          <w:sz w:val="24"/>
          <w:szCs w:val="24"/>
        </w:rPr>
        <w:t>Cranes and lifting accessories such as slings must be of adequate strength, tested and subject to the required examinations and inspections.</w:t>
      </w:r>
    </w:p>
    <w:p w14:paraId="1E907DE7" w14:textId="77777777" w:rsidR="0093042A" w:rsidRDefault="0093042A" w:rsidP="0093042A">
      <w:pPr>
        <w:jc w:val="both"/>
        <w:rPr>
          <w:rFonts w:ascii="Times New Roman" w:hAnsi="Times New Roman" w:cs="Times New Roman"/>
          <w:bCs/>
          <w:sz w:val="24"/>
          <w:szCs w:val="24"/>
        </w:rPr>
      </w:pPr>
      <w:r>
        <w:rPr>
          <w:rFonts w:ascii="Times New Roman" w:hAnsi="Times New Roman" w:cs="Times New Roman"/>
          <w:bCs/>
          <w:sz w:val="24"/>
          <w:szCs w:val="24"/>
        </w:rPr>
        <w:lastRenderedPageBreak/>
        <w:t>All crane operators, and people involved in slinging loads and directing lifting operations, must be trained and competent.</w:t>
      </w:r>
    </w:p>
    <w:p w14:paraId="283ABF1E" w14:textId="77777777" w:rsidR="0093042A" w:rsidRDefault="0093042A" w:rsidP="0093042A">
      <w:pPr>
        <w:jc w:val="both"/>
        <w:rPr>
          <w:rFonts w:ascii="Times New Roman" w:hAnsi="Times New Roman" w:cs="Times New Roman"/>
          <w:bCs/>
          <w:sz w:val="24"/>
          <w:szCs w:val="24"/>
        </w:rPr>
      </w:pPr>
      <w:r>
        <w:rPr>
          <w:rFonts w:ascii="Times New Roman" w:hAnsi="Times New Roman" w:cs="Times New Roman"/>
          <w:bCs/>
          <w:sz w:val="24"/>
          <w:szCs w:val="24"/>
        </w:rPr>
        <w:t>There are four key aspects to the safe use of cranes:</w:t>
      </w:r>
    </w:p>
    <w:p w14:paraId="70C29E37" w14:textId="77777777" w:rsidR="0093042A" w:rsidRDefault="006C53B7" w:rsidP="004E3ADC">
      <w:pPr>
        <w:rPr>
          <w:rFonts w:ascii="Times New Roman" w:hAnsi="Times New Roman" w:cs="Times New Roman"/>
          <w:bCs/>
          <w:sz w:val="24"/>
          <w:szCs w:val="24"/>
        </w:rPr>
      </w:pPr>
      <w:hyperlink r:id="rId48" w:anchor="planning" w:history="1">
        <w:r w:rsidR="0093042A">
          <w:rPr>
            <w:rStyle w:val="Hyperlink"/>
            <w:rFonts w:ascii="Times New Roman" w:hAnsi="Times New Roman" w:cs="Times New Roman"/>
            <w:bCs/>
            <w:sz w:val="24"/>
            <w:szCs w:val="24"/>
          </w:rPr>
          <w:t>Planning lifting operations</w:t>
        </w:r>
      </w:hyperlink>
    </w:p>
    <w:p w14:paraId="753C8649" w14:textId="77777777" w:rsidR="0093042A" w:rsidRDefault="006C53B7" w:rsidP="004E3ADC">
      <w:pPr>
        <w:rPr>
          <w:rFonts w:ascii="Times New Roman" w:hAnsi="Times New Roman" w:cs="Times New Roman"/>
          <w:bCs/>
          <w:sz w:val="24"/>
          <w:szCs w:val="24"/>
        </w:rPr>
      </w:pPr>
      <w:hyperlink r:id="rId49" w:anchor="safe" w:history="1">
        <w:r w:rsidR="0093042A">
          <w:rPr>
            <w:rStyle w:val="Hyperlink"/>
            <w:rFonts w:ascii="Times New Roman" w:hAnsi="Times New Roman" w:cs="Times New Roman"/>
            <w:bCs/>
            <w:sz w:val="24"/>
            <w:szCs w:val="24"/>
          </w:rPr>
          <w:t>Safe systems of work</w:t>
        </w:r>
      </w:hyperlink>
    </w:p>
    <w:p w14:paraId="2DF88459" w14:textId="77777777" w:rsidR="0093042A" w:rsidRDefault="006C53B7" w:rsidP="004E3ADC">
      <w:pPr>
        <w:rPr>
          <w:rFonts w:ascii="Times New Roman" w:hAnsi="Times New Roman" w:cs="Times New Roman"/>
          <w:bCs/>
          <w:sz w:val="24"/>
          <w:szCs w:val="24"/>
        </w:rPr>
      </w:pPr>
      <w:hyperlink r:id="rId50" w:anchor="supervision" w:history="1">
        <w:r w:rsidR="0093042A">
          <w:rPr>
            <w:rStyle w:val="Hyperlink"/>
            <w:rFonts w:ascii="Times New Roman" w:hAnsi="Times New Roman" w:cs="Times New Roman"/>
            <w:bCs/>
            <w:sz w:val="24"/>
            <w:szCs w:val="24"/>
          </w:rPr>
          <w:t>Supervision of lifting</w:t>
        </w:r>
      </w:hyperlink>
    </w:p>
    <w:p w14:paraId="3E533E56" w14:textId="022785C8" w:rsidR="004E3ADC" w:rsidRPr="004E3ADC" w:rsidRDefault="006C53B7" w:rsidP="004E3ADC">
      <w:pPr>
        <w:rPr>
          <w:rFonts w:ascii="Times New Roman" w:hAnsi="Times New Roman" w:cs="Times New Roman"/>
          <w:bCs/>
          <w:color w:val="0563C1" w:themeColor="hyperlink"/>
          <w:sz w:val="24"/>
          <w:szCs w:val="24"/>
          <w:u w:val="single"/>
        </w:rPr>
      </w:pPr>
      <w:hyperlink r:id="rId51" w:anchor="examination" w:history="1">
        <w:r w:rsidR="0093042A">
          <w:rPr>
            <w:rStyle w:val="Hyperlink"/>
            <w:rFonts w:ascii="Times New Roman" w:hAnsi="Times New Roman" w:cs="Times New Roman"/>
            <w:bCs/>
            <w:sz w:val="24"/>
            <w:szCs w:val="24"/>
          </w:rPr>
          <w:t>Thorough examination</w:t>
        </w:r>
      </w:hyperlink>
    </w:p>
    <w:p w14:paraId="6370077C" w14:textId="77777777" w:rsidR="0093042A" w:rsidRPr="004E3ADC" w:rsidRDefault="0093042A" w:rsidP="004E3ADC">
      <w:pPr>
        <w:rPr>
          <w:b/>
          <w:bCs/>
        </w:rPr>
      </w:pPr>
      <w:r w:rsidRPr="004E3ADC">
        <w:rPr>
          <w:b/>
          <w:bCs/>
        </w:rPr>
        <w:t xml:space="preserve">Excavators Used </w:t>
      </w:r>
      <w:proofErr w:type="gramStart"/>
      <w:r w:rsidRPr="004E3ADC">
        <w:rPr>
          <w:b/>
          <w:bCs/>
        </w:rPr>
        <w:t>For</w:t>
      </w:r>
      <w:proofErr w:type="gramEnd"/>
      <w:r w:rsidRPr="004E3ADC">
        <w:rPr>
          <w:b/>
          <w:bCs/>
        </w:rPr>
        <w:t xml:space="preserve"> Lifting Operations</w:t>
      </w:r>
    </w:p>
    <w:p w14:paraId="5BDBFFBB" w14:textId="77777777" w:rsidR="0093042A" w:rsidRDefault="0093042A" w:rsidP="0093042A">
      <w:pPr>
        <w:jc w:val="both"/>
        <w:rPr>
          <w:rFonts w:ascii="Times New Roman" w:hAnsi="Times New Roman" w:cs="Times New Roman"/>
          <w:bCs/>
          <w:sz w:val="24"/>
          <w:szCs w:val="24"/>
        </w:rPr>
      </w:pPr>
      <w:r>
        <w:rPr>
          <w:rFonts w:ascii="Times New Roman" w:hAnsi="Times New Roman" w:cs="Times New Roman"/>
          <w:bCs/>
          <w:sz w:val="24"/>
          <w:szCs w:val="24"/>
        </w:rPr>
        <w:t xml:space="preserve">The use of excavators for lifting operations needs to be carefully planned and supervised. Excavators and backhoes are designed for rapid earth moving and are not designed for lifting operations as their principal function. When planning a lifting operation, you should firstly consider whether an excavator is the most appropriate machine, taking into account the type of lift and the duration of the task. </w:t>
      </w:r>
    </w:p>
    <w:p w14:paraId="21EE810D" w14:textId="77777777" w:rsidR="0093042A" w:rsidRDefault="0093042A" w:rsidP="0093042A">
      <w:pPr>
        <w:jc w:val="both"/>
        <w:rPr>
          <w:rFonts w:ascii="Times New Roman" w:hAnsi="Times New Roman" w:cs="Times New Roman"/>
          <w:bCs/>
          <w:sz w:val="24"/>
          <w:szCs w:val="24"/>
        </w:rPr>
      </w:pPr>
      <w:r>
        <w:rPr>
          <w:rFonts w:ascii="Times New Roman" w:hAnsi="Times New Roman" w:cs="Times New Roman"/>
          <w:bCs/>
          <w:sz w:val="24"/>
          <w:szCs w:val="24"/>
        </w:rPr>
        <w:t>Excavators should not be used under any circumstances for the lifting of persons as they are primarily designed for excavating with a bucket and consequently are capable of operating speeds and movements which make them totally unsuitable for the lifting of persons</w:t>
      </w:r>
    </w:p>
    <w:p w14:paraId="55D99A93" w14:textId="77777777" w:rsidR="0093042A" w:rsidRPr="004E3ADC" w:rsidRDefault="0093042A" w:rsidP="004E3ADC">
      <w:pPr>
        <w:rPr>
          <w:b/>
          <w:bCs/>
        </w:rPr>
      </w:pPr>
      <w:r w:rsidRPr="004E3ADC">
        <w:rPr>
          <w:b/>
          <w:bCs/>
        </w:rPr>
        <w:t>Electrically Powered Equipment</w:t>
      </w:r>
    </w:p>
    <w:p w14:paraId="180BE4DA" w14:textId="77777777" w:rsidR="0093042A" w:rsidRDefault="0093042A" w:rsidP="0093042A">
      <w:pPr>
        <w:jc w:val="both"/>
        <w:rPr>
          <w:rFonts w:ascii="Times New Roman" w:hAnsi="Times New Roman" w:cs="Times New Roman"/>
          <w:bCs/>
          <w:sz w:val="24"/>
          <w:szCs w:val="24"/>
        </w:rPr>
      </w:pPr>
      <w:r>
        <w:rPr>
          <w:rFonts w:ascii="Times New Roman" w:hAnsi="Times New Roman" w:cs="Times New Roman"/>
          <w:bCs/>
          <w:sz w:val="24"/>
          <w:szCs w:val="24"/>
        </w:rPr>
        <w:t>It is the responsibility of the employer or Contractor to ensure that electrical equipment used for work is safe:</w:t>
      </w:r>
    </w:p>
    <w:p w14:paraId="1B5744CE" w14:textId="77777777" w:rsidR="0093042A" w:rsidRDefault="0093042A" w:rsidP="000B39B8">
      <w:pPr>
        <w:numPr>
          <w:ilvl w:val="0"/>
          <w:numId w:val="48"/>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Perform a Risk Assessment to identify the hazards, the risks arising from those hazards, and the control measures you should use.</w:t>
      </w:r>
    </w:p>
    <w:p w14:paraId="7DF762DB" w14:textId="77777777" w:rsidR="0093042A" w:rsidRDefault="0093042A" w:rsidP="000B39B8">
      <w:pPr>
        <w:numPr>
          <w:ilvl w:val="0"/>
          <w:numId w:val="48"/>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Check that the </w:t>
      </w:r>
      <w:hyperlink r:id="rId52" w:anchor="suitable" w:history="1">
        <w:r>
          <w:rPr>
            <w:rStyle w:val="Hyperlink"/>
            <w:rFonts w:ascii="Times New Roman" w:eastAsia="Times New Roman" w:hAnsi="Times New Roman" w:cs="Times New Roman"/>
            <w:sz w:val="24"/>
            <w:szCs w:val="24"/>
          </w:rPr>
          <w:t>electrical equipment is suitable</w:t>
        </w:r>
      </w:hyperlink>
      <w:r>
        <w:rPr>
          <w:rFonts w:ascii="Times New Roman" w:eastAsia="Times New Roman" w:hAnsi="Times New Roman" w:cs="Times New Roman"/>
          <w:sz w:val="24"/>
          <w:szCs w:val="24"/>
        </w:rPr>
        <w:t> </w:t>
      </w:r>
      <w:r>
        <w:rPr>
          <w:rFonts w:ascii="Times New Roman" w:eastAsia="Times New Roman" w:hAnsi="Times New Roman" w:cs="Times New Roman"/>
          <w:color w:val="111111"/>
          <w:sz w:val="24"/>
          <w:szCs w:val="24"/>
        </w:rPr>
        <w:t>for the work and way in which it is going to be used.</w:t>
      </w:r>
    </w:p>
    <w:p w14:paraId="16986B77" w14:textId="77777777" w:rsidR="0093042A" w:rsidRDefault="0093042A" w:rsidP="000B39B8">
      <w:pPr>
        <w:numPr>
          <w:ilvl w:val="0"/>
          <w:numId w:val="48"/>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Check that the </w:t>
      </w:r>
      <w:hyperlink r:id="rId53" w:anchor="condition" w:history="1">
        <w:r>
          <w:rPr>
            <w:rStyle w:val="Hyperlink"/>
            <w:rFonts w:ascii="Times New Roman" w:eastAsia="Times New Roman" w:hAnsi="Times New Roman" w:cs="Times New Roman"/>
            <w:sz w:val="24"/>
            <w:szCs w:val="24"/>
          </w:rPr>
          <w:t>electrical equipment is in good condition</w:t>
        </w:r>
      </w:hyperlink>
      <w:r>
        <w:rPr>
          <w:rFonts w:ascii="Times New Roman" w:eastAsia="Times New Roman" w:hAnsi="Times New Roman" w:cs="Times New Roman"/>
          <w:sz w:val="24"/>
          <w:szCs w:val="24"/>
        </w:rPr>
        <w:t>.</w:t>
      </w:r>
    </w:p>
    <w:p w14:paraId="705F6A1A" w14:textId="77777777" w:rsidR="0093042A" w:rsidRDefault="0093042A" w:rsidP="000B39B8">
      <w:pPr>
        <w:numPr>
          <w:ilvl w:val="0"/>
          <w:numId w:val="48"/>
        </w:numPr>
        <w:spacing w:after="0" w:line="240" w:lineRule="auto"/>
        <w:ind w:left="552"/>
        <w:textAlignment w:val="baseline"/>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Check that the </w:t>
      </w:r>
      <w:hyperlink r:id="rId54" w:anchor="supply" w:history="1">
        <w:r>
          <w:rPr>
            <w:rStyle w:val="Hyperlink"/>
            <w:rFonts w:ascii="Times New Roman" w:eastAsia="Times New Roman" w:hAnsi="Times New Roman" w:cs="Times New Roman"/>
            <w:sz w:val="24"/>
            <w:szCs w:val="24"/>
          </w:rPr>
          <w:t>equipment is suitable for the electrical supply</w:t>
        </w:r>
      </w:hyperlink>
      <w:r>
        <w:rPr>
          <w:rFonts w:ascii="Times New Roman" w:eastAsia="Times New Roman" w:hAnsi="Times New Roman" w:cs="Times New Roman"/>
          <w:sz w:val="24"/>
          <w:szCs w:val="24"/>
        </w:rPr>
        <w:t> </w:t>
      </w:r>
      <w:r>
        <w:rPr>
          <w:rFonts w:ascii="Times New Roman" w:eastAsia="Times New Roman" w:hAnsi="Times New Roman" w:cs="Times New Roman"/>
          <w:color w:val="111111"/>
          <w:sz w:val="24"/>
          <w:szCs w:val="24"/>
        </w:rPr>
        <w:t xml:space="preserve">with which it is going to be used, and </w:t>
      </w:r>
      <w:r>
        <w:rPr>
          <w:rFonts w:ascii="Times New Roman" w:eastAsia="Times New Roman" w:hAnsi="Times New Roman" w:cs="Times New Roman"/>
          <w:sz w:val="24"/>
          <w:szCs w:val="24"/>
        </w:rPr>
        <w:t>the </w:t>
      </w:r>
      <w:hyperlink r:id="rId55" w:anchor="supply" w:history="1">
        <w:r>
          <w:rPr>
            <w:rStyle w:val="Hyperlink"/>
            <w:rFonts w:ascii="Times New Roman" w:eastAsia="Times New Roman" w:hAnsi="Times New Roman" w:cs="Times New Roman"/>
            <w:sz w:val="24"/>
            <w:szCs w:val="24"/>
          </w:rPr>
          <w:t>electrical supply is safe.</w:t>
        </w:r>
      </w:hyperlink>
    </w:p>
    <w:p w14:paraId="1776584A" w14:textId="77777777" w:rsidR="0093042A" w:rsidRDefault="0093042A" w:rsidP="000B39B8">
      <w:pPr>
        <w:numPr>
          <w:ilvl w:val="0"/>
          <w:numId w:val="48"/>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It is often beneficial to use a </w:t>
      </w:r>
      <w:hyperlink r:id="rId56" w:anchor="rcd" w:history="1">
        <w:r>
          <w:rPr>
            <w:rStyle w:val="Hyperlink"/>
            <w:rFonts w:ascii="Times New Roman" w:eastAsia="Times New Roman" w:hAnsi="Times New Roman" w:cs="Times New Roman"/>
            <w:sz w:val="24"/>
            <w:szCs w:val="24"/>
          </w:rPr>
          <w:t>Residual Current Device (RCD)</w:t>
        </w:r>
      </w:hyperlink>
      <w:r>
        <w:rPr>
          <w:rFonts w:ascii="Times New Roman" w:eastAsia="Times New Roman" w:hAnsi="Times New Roman" w:cs="Times New Roman"/>
          <w:color w:val="111111"/>
          <w:sz w:val="24"/>
          <w:szCs w:val="24"/>
        </w:rPr>
        <w:t> between the electrical supply and the equipment.</w:t>
      </w:r>
    </w:p>
    <w:p w14:paraId="3225D7A4" w14:textId="77777777" w:rsidR="0093042A" w:rsidRDefault="0093042A" w:rsidP="000B39B8">
      <w:pPr>
        <w:numPr>
          <w:ilvl w:val="0"/>
          <w:numId w:val="48"/>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Make sure that the user of the equipment is trained to use it safely.</w:t>
      </w:r>
    </w:p>
    <w:p w14:paraId="70CE705D" w14:textId="77777777" w:rsidR="0093042A" w:rsidRDefault="0093042A" w:rsidP="000B39B8">
      <w:pPr>
        <w:numPr>
          <w:ilvl w:val="0"/>
          <w:numId w:val="48"/>
        </w:numPr>
        <w:spacing w:after="0" w:line="240" w:lineRule="auto"/>
        <w:ind w:left="552"/>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Make sure the user knows which personal protective equipment to wear, how to use it, and make sure they do.</w:t>
      </w:r>
    </w:p>
    <w:p w14:paraId="3AB98C0F" w14:textId="77777777" w:rsidR="0093042A" w:rsidRDefault="0093042A" w:rsidP="0093042A">
      <w:pPr>
        <w:jc w:val="both"/>
        <w:rPr>
          <w:rFonts w:ascii="Times New Roman" w:hAnsi="Times New Roman" w:cs="Times New Roman"/>
          <w:b/>
          <w:sz w:val="24"/>
          <w:szCs w:val="24"/>
        </w:rPr>
      </w:pPr>
    </w:p>
    <w:p w14:paraId="17DED046" w14:textId="77777777" w:rsidR="004E3ADC" w:rsidRDefault="004E3ADC" w:rsidP="0093042A">
      <w:pPr>
        <w:jc w:val="both"/>
        <w:rPr>
          <w:rFonts w:ascii="Times New Roman" w:hAnsi="Times New Roman" w:cs="Times New Roman"/>
          <w:b/>
          <w:sz w:val="24"/>
          <w:szCs w:val="24"/>
        </w:rPr>
      </w:pPr>
    </w:p>
    <w:p w14:paraId="54D80C70" w14:textId="77777777" w:rsidR="004E3ADC" w:rsidRDefault="004E3ADC" w:rsidP="0093042A">
      <w:pPr>
        <w:jc w:val="both"/>
        <w:rPr>
          <w:rFonts w:ascii="Times New Roman" w:hAnsi="Times New Roman" w:cs="Times New Roman"/>
          <w:b/>
          <w:sz w:val="24"/>
          <w:szCs w:val="24"/>
        </w:rPr>
      </w:pPr>
    </w:p>
    <w:p w14:paraId="7056D137" w14:textId="77777777" w:rsidR="004E3ADC" w:rsidRDefault="004E3ADC" w:rsidP="0093042A">
      <w:pPr>
        <w:jc w:val="both"/>
        <w:rPr>
          <w:rFonts w:ascii="Times New Roman" w:hAnsi="Times New Roman" w:cs="Times New Roman"/>
          <w:b/>
          <w:sz w:val="24"/>
          <w:szCs w:val="24"/>
        </w:rPr>
      </w:pPr>
    </w:p>
    <w:p w14:paraId="364CCC79" w14:textId="07953539" w:rsidR="0093042A" w:rsidRPr="004E3ADC" w:rsidRDefault="0093042A" w:rsidP="004E3ADC">
      <w:pPr>
        <w:rPr>
          <w:rFonts w:eastAsia="Times New Roman"/>
          <w:b/>
          <w:bCs/>
        </w:rPr>
      </w:pPr>
      <w:r w:rsidRPr="004E3ADC">
        <w:rPr>
          <w:rFonts w:eastAsia="Times New Roman"/>
          <w:b/>
          <w:bCs/>
        </w:rPr>
        <w:t xml:space="preserve">Mobile Plant and Equipment </w:t>
      </w:r>
    </w:p>
    <w:p w14:paraId="3B4D177F"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Common to the use of all mobile plant and vehicles is the need to segregate vehicles from pedestrians, train staff to use the machines competently; and make sure that the machines are regularly inspected, serviced and maintained.</w:t>
      </w:r>
    </w:p>
    <w:p w14:paraId="178B3F4D" w14:textId="77777777" w:rsidR="0093042A" w:rsidRDefault="0093042A" w:rsidP="0093042A">
      <w:pPr>
        <w:rPr>
          <w:rFonts w:eastAsia="Times New Roman"/>
        </w:rPr>
      </w:pPr>
    </w:p>
    <w:p w14:paraId="5938D1C6" w14:textId="67E998BB" w:rsidR="0093042A" w:rsidRPr="004E3ADC" w:rsidRDefault="0093042A" w:rsidP="0093042A">
      <w:pPr>
        <w:rPr>
          <w:rFonts w:eastAsia="Times New Roman"/>
          <w:b/>
          <w:bCs/>
        </w:rPr>
      </w:pPr>
      <w:bookmarkStart w:id="142" w:name="_Toc137716038"/>
      <w:bookmarkStart w:id="143" w:name="_Toc137819360"/>
      <w:r w:rsidRPr="004E3ADC">
        <w:rPr>
          <w:rFonts w:eastAsia="Times New Roman"/>
          <w:b/>
          <w:bCs/>
        </w:rPr>
        <w:t>Excavators, Dumpers &amp; Telehandlers –</w:t>
      </w:r>
    </w:p>
    <w:p w14:paraId="73D472C4" w14:textId="77777777" w:rsidR="0093042A" w:rsidRPr="00C5142F" w:rsidRDefault="0093042A" w:rsidP="0093042A">
      <w:pPr>
        <w:rPr>
          <w:rFonts w:ascii="Times New Roman" w:eastAsia="Times New Roman" w:hAnsi="Times New Roman" w:cs="Times New Roman"/>
          <w:b/>
          <w:kern w:val="36"/>
          <w:sz w:val="24"/>
          <w:szCs w:val="24"/>
        </w:rPr>
      </w:pPr>
      <w:r w:rsidRPr="005149DC">
        <w:rPr>
          <w:rFonts w:ascii="Times New Roman" w:eastAsia="Times New Roman" w:hAnsi="Times New Roman" w:cs="Times New Roman"/>
          <w:kern w:val="36"/>
          <w:sz w:val="24"/>
          <w:szCs w:val="24"/>
        </w:rPr>
        <w:t>The plant</w:t>
      </w:r>
      <w:r w:rsidRPr="005149DC">
        <w:rPr>
          <w:rFonts w:ascii="Times New Roman" w:eastAsia="Times New Roman" w:hAnsi="Times New Roman" w:cs="Times New Roman"/>
          <w:sz w:val="24"/>
          <w:szCs w:val="24"/>
        </w:rPr>
        <w:t xml:space="preserve"> used must be carefully selected, maintained and operated by trained drivers. Key issues are:</w:t>
      </w:r>
      <w:bookmarkEnd w:id="142"/>
      <w:bookmarkEnd w:id="143"/>
    </w:p>
    <w:p w14:paraId="3843C13D" w14:textId="77777777" w:rsidR="0093042A" w:rsidRDefault="006C53B7" w:rsidP="000B39B8">
      <w:pPr>
        <w:numPr>
          <w:ilvl w:val="0"/>
          <w:numId w:val="49"/>
        </w:numPr>
        <w:spacing w:after="0" w:line="240" w:lineRule="auto"/>
        <w:contextualSpacing/>
        <w:jc w:val="both"/>
        <w:textAlignment w:val="baseline"/>
        <w:rPr>
          <w:rFonts w:ascii="Times New Roman" w:hAnsi="Times New Roman" w:cs="Times New Roman"/>
          <w:sz w:val="24"/>
          <w:szCs w:val="24"/>
        </w:rPr>
      </w:pPr>
      <w:hyperlink r:id="rId57" w:anchor="excavator" w:history="1">
        <w:r w:rsidR="0093042A">
          <w:rPr>
            <w:rStyle w:val="Hyperlink"/>
            <w:rFonts w:ascii="Times New Roman" w:hAnsi="Times New Roman" w:cs="Times New Roman"/>
            <w:sz w:val="24"/>
            <w:szCs w:val="24"/>
            <w:bdr w:val="none" w:sz="0" w:space="0" w:color="auto" w:frame="1"/>
          </w:rPr>
          <w:t>Equipment hazards</w:t>
        </w:r>
      </w:hyperlink>
    </w:p>
    <w:p w14:paraId="1A591AB4" w14:textId="77777777" w:rsidR="0093042A" w:rsidRDefault="006C53B7" w:rsidP="000B39B8">
      <w:pPr>
        <w:numPr>
          <w:ilvl w:val="0"/>
          <w:numId w:val="49"/>
        </w:numPr>
        <w:spacing w:after="0" w:line="240" w:lineRule="auto"/>
        <w:contextualSpacing/>
        <w:jc w:val="both"/>
        <w:textAlignment w:val="baseline"/>
        <w:rPr>
          <w:rFonts w:ascii="Times New Roman" w:hAnsi="Times New Roman" w:cs="Times New Roman"/>
          <w:sz w:val="24"/>
          <w:szCs w:val="24"/>
        </w:rPr>
      </w:pPr>
      <w:hyperlink r:id="rId58" w:anchor="controlling" w:history="1">
        <w:r w:rsidR="0093042A">
          <w:rPr>
            <w:rStyle w:val="Hyperlink"/>
            <w:rFonts w:ascii="Times New Roman" w:hAnsi="Times New Roman" w:cs="Times New Roman"/>
            <w:sz w:val="24"/>
            <w:szCs w:val="24"/>
            <w:bdr w:val="none" w:sz="0" w:space="0" w:color="auto" w:frame="1"/>
          </w:rPr>
          <w:t>Controlling the risk</w:t>
        </w:r>
      </w:hyperlink>
    </w:p>
    <w:p w14:paraId="67622130" w14:textId="77777777" w:rsidR="0093042A" w:rsidRDefault="006C53B7" w:rsidP="000B39B8">
      <w:pPr>
        <w:numPr>
          <w:ilvl w:val="0"/>
          <w:numId w:val="49"/>
        </w:numPr>
        <w:spacing w:after="0" w:line="240" w:lineRule="auto"/>
        <w:contextualSpacing/>
        <w:jc w:val="both"/>
        <w:textAlignment w:val="baseline"/>
        <w:rPr>
          <w:rFonts w:ascii="Times New Roman" w:hAnsi="Times New Roman" w:cs="Times New Roman"/>
          <w:sz w:val="24"/>
          <w:szCs w:val="24"/>
        </w:rPr>
      </w:pPr>
      <w:hyperlink r:id="rId59" w:anchor="training" w:history="1">
        <w:r w:rsidR="0093042A">
          <w:rPr>
            <w:rStyle w:val="Hyperlink"/>
            <w:rFonts w:ascii="Times New Roman" w:hAnsi="Times New Roman" w:cs="Times New Roman"/>
            <w:sz w:val="24"/>
            <w:szCs w:val="24"/>
            <w:bdr w:val="none" w:sz="0" w:space="0" w:color="auto" w:frame="1"/>
          </w:rPr>
          <w:t>Training and competence</w:t>
        </w:r>
      </w:hyperlink>
    </w:p>
    <w:p w14:paraId="3AA01850" w14:textId="77777777" w:rsidR="0093042A" w:rsidRDefault="006C53B7" w:rsidP="000B39B8">
      <w:pPr>
        <w:numPr>
          <w:ilvl w:val="0"/>
          <w:numId w:val="49"/>
        </w:numPr>
        <w:spacing w:after="0" w:line="240" w:lineRule="auto"/>
        <w:contextualSpacing/>
        <w:jc w:val="both"/>
        <w:textAlignment w:val="baseline"/>
        <w:rPr>
          <w:rFonts w:ascii="Times New Roman" w:hAnsi="Times New Roman" w:cs="Times New Roman"/>
          <w:color w:val="111111"/>
          <w:sz w:val="24"/>
          <w:szCs w:val="24"/>
        </w:rPr>
      </w:pPr>
      <w:hyperlink r:id="rId60" w:anchor="inspection" w:history="1">
        <w:r w:rsidR="0093042A">
          <w:rPr>
            <w:rStyle w:val="Hyperlink"/>
            <w:rFonts w:ascii="Times New Roman" w:hAnsi="Times New Roman" w:cs="Times New Roman"/>
            <w:sz w:val="24"/>
            <w:szCs w:val="24"/>
            <w:bdr w:val="none" w:sz="0" w:space="0" w:color="auto" w:frame="1"/>
          </w:rPr>
          <w:t>Inspection and maintenance</w:t>
        </w:r>
      </w:hyperlink>
    </w:p>
    <w:p w14:paraId="2AD181CA"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p>
    <w:p w14:paraId="426CFC39"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 safe workplace for all vehicle operations must be established by separating pedestrians and vehicles and providing hazard-free traffic routes</w:t>
      </w:r>
    </w:p>
    <w:p w14:paraId="6A14E860"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p>
    <w:p w14:paraId="3F23AAA1" w14:textId="77777777" w:rsidR="0093042A" w:rsidRPr="004E3ADC" w:rsidRDefault="0093042A" w:rsidP="004E3ADC">
      <w:pPr>
        <w:rPr>
          <w:rFonts w:eastAsia="Times New Roman"/>
          <w:b/>
          <w:bCs/>
        </w:rPr>
      </w:pPr>
      <w:r w:rsidRPr="004E3ADC">
        <w:rPr>
          <w:rFonts w:eastAsia="Times New Roman"/>
          <w:b/>
          <w:bCs/>
        </w:rPr>
        <w:t>Equipment Hazards</w:t>
      </w:r>
    </w:p>
    <w:p w14:paraId="5655B0B6" w14:textId="77777777" w:rsidR="0093042A" w:rsidRDefault="0093042A" w:rsidP="0093042A">
      <w:pPr>
        <w:spacing w:after="0" w:line="240" w:lineRule="auto"/>
        <w:jc w:val="both"/>
        <w:textAlignment w:val="baseline"/>
        <w:rPr>
          <w:rFonts w:ascii="Times New Roman" w:eastAsia="Times New Roman" w:hAnsi="Times New Roman" w:cs="Times New Roman"/>
          <w:b/>
          <w:bCs/>
          <w:sz w:val="24"/>
          <w:szCs w:val="24"/>
        </w:rPr>
      </w:pPr>
    </w:p>
    <w:p w14:paraId="3069283C" w14:textId="77777777" w:rsidR="0093042A" w:rsidRDefault="0093042A" w:rsidP="000B39B8">
      <w:pPr>
        <w:numPr>
          <w:ilvl w:val="0"/>
          <w:numId w:val="50"/>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Moving</w:t>
      </w:r>
      <w:r>
        <w:rPr>
          <w:rFonts w:ascii="Times New Roman" w:hAnsi="Times New Roman" w:cs="Times New Roman"/>
          <w:b/>
          <w:color w:val="111111"/>
          <w:sz w:val="24"/>
          <w:szCs w:val="24"/>
        </w:rPr>
        <w:t> </w:t>
      </w:r>
      <w:r>
        <w:rPr>
          <w:rFonts w:ascii="Times New Roman" w:hAnsi="Times New Roman" w:cs="Times New Roman"/>
          <w:color w:val="111111"/>
          <w:sz w:val="24"/>
          <w:szCs w:val="24"/>
        </w:rPr>
        <w:t>– and strikes a pedestrian, particularly while reversing;</w:t>
      </w:r>
    </w:p>
    <w:p w14:paraId="4D3951C6" w14:textId="77777777" w:rsidR="0093042A" w:rsidRDefault="0093042A" w:rsidP="000B39B8">
      <w:pPr>
        <w:numPr>
          <w:ilvl w:val="0"/>
          <w:numId w:val="50"/>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Slewing</w:t>
      </w:r>
      <w:r>
        <w:rPr>
          <w:rFonts w:ascii="Times New Roman" w:hAnsi="Times New Roman" w:cs="Times New Roman"/>
          <w:color w:val="111111"/>
          <w:sz w:val="24"/>
          <w:szCs w:val="24"/>
        </w:rPr>
        <w:t> – trapping a person between the excavator and a fixed structure or vehicle</w:t>
      </w:r>
    </w:p>
    <w:p w14:paraId="2B02F9D0" w14:textId="77777777" w:rsidR="0093042A" w:rsidRDefault="0093042A" w:rsidP="000B39B8">
      <w:pPr>
        <w:numPr>
          <w:ilvl w:val="0"/>
          <w:numId w:val="50"/>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Working</w:t>
      </w:r>
      <w:r>
        <w:rPr>
          <w:rFonts w:ascii="Times New Roman" w:hAnsi="Times New Roman" w:cs="Times New Roman"/>
          <w:b/>
          <w:color w:val="111111"/>
          <w:sz w:val="24"/>
          <w:szCs w:val="24"/>
        </w:rPr>
        <w:t> </w:t>
      </w:r>
      <w:r>
        <w:rPr>
          <w:rFonts w:ascii="Times New Roman" w:hAnsi="Times New Roman" w:cs="Times New Roman"/>
          <w:color w:val="111111"/>
          <w:sz w:val="24"/>
          <w:szCs w:val="24"/>
        </w:rPr>
        <w:t>– when the moving bucket or other attachment strikes a pedestrian or when the bucket inadvertently falls from the excavator.</w:t>
      </w:r>
    </w:p>
    <w:p w14:paraId="2C367515" w14:textId="77777777" w:rsidR="0093042A" w:rsidRDefault="0093042A" w:rsidP="000B39B8">
      <w:pPr>
        <w:numPr>
          <w:ilvl w:val="0"/>
          <w:numId w:val="50"/>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Overturning</w:t>
      </w:r>
      <w:r>
        <w:rPr>
          <w:rFonts w:ascii="Times New Roman" w:hAnsi="Times New Roman" w:cs="Times New Roman"/>
          <w:b/>
          <w:bCs/>
          <w:color w:val="111111"/>
          <w:sz w:val="24"/>
          <w:szCs w:val="24"/>
          <w:bdr w:val="none" w:sz="0" w:space="0" w:color="auto" w:frame="1"/>
        </w:rPr>
        <w:t xml:space="preserve"> – </w:t>
      </w:r>
      <w:r>
        <w:rPr>
          <w:rFonts w:ascii="Times New Roman" w:hAnsi="Times New Roman" w:cs="Times New Roman"/>
          <w:color w:val="111111"/>
          <w:sz w:val="24"/>
          <w:szCs w:val="24"/>
        </w:rPr>
        <w:t>over 60% of dumper deaths involve the driver when the vehicle overturns.</w:t>
      </w:r>
    </w:p>
    <w:p w14:paraId="40367C46" w14:textId="77777777" w:rsidR="0093042A" w:rsidRDefault="0093042A" w:rsidP="000B39B8">
      <w:pPr>
        <w:numPr>
          <w:ilvl w:val="0"/>
          <w:numId w:val="50"/>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 xml:space="preserve">Collision </w:t>
      </w:r>
      <w:r>
        <w:rPr>
          <w:rFonts w:ascii="Times New Roman" w:hAnsi="Times New Roman" w:cs="Times New Roman"/>
          <w:b/>
          <w:bCs/>
          <w:color w:val="111111"/>
          <w:sz w:val="24"/>
          <w:szCs w:val="24"/>
          <w:bdr w:val="none" w:sz="0" w:space="0" w:color="auto" w:frame="1"/>
        </w:rPr>
        <w:t>– </w:t>
      </w:r>
      <w:r>
        <w:rPr>
          <w:rFonts w:ascii="Times New Roman" w:hAnsi="Times New Roman" w:cs="Times New Roman"/>
          <w:color w:val="111111"/>
          <w:sz w:val="24"/>
          <w:szCs w:val="24"/>
        </w:rPr>
        <w:t>most other deaths occur when pedestrians are struck by the dumper when it is reversing or going forwards on site.</w:t>
      </w:r>
    </w:p>
    <w:p w14:paraId="054A5483" w14:textId="77777777" w:rsidR="0093042A" w:rsidRPr="00CF259E" w:rsidRDefault="0093042A" w:rsidP="004E3ADC"/>
    <w:p w14:paraId="0F98D938" w14:textId="77777777" w:rsidR="0093042A" w:rsidRDefault="0093042A" w:rsidP="004E3ADC">
      <w:pPr>
        <w:rPr>
          <w:rFonts w:eastAsiaTheme="majorEastAsia"/>
          <w:b/>
        </w:rPr>
      </w:pPr>
      <w:bookmarkStart w:id="144" w:name="_Toc137716039"/>
      <w:bookmarkStart w:id="145" w:name="_Toc137819361"/>
      <w:r>
        <w:rPr>
          <w:rFonts w:eastAsiaTheme="majorEastAsia"/>
          <w:b/>
        </w:rPr>
        <w:t>Controlling the Risk</w:t>
      </w:r>
      <w:bookmarkEnd w:id="144"/>
      <w:bookmarkEnd w:id="145"/>
    </w:p>
    <w:p w14:paraId="75D1F296" w14:textId="77777777" w:rsidR="0093042A" w:rsidRDefault="0093042A" w:rsidP="0093042A">
      <w:pPr>
        <w:spacing w:after="0" w:line="240" w:lineRule="auto"/>
        <w:jc w:val="both"/>
        <w:textAlignment w:val="baseline"/>
        <w:rPr>
          <w:rFonts w:ascii="Times New Roman" w:eastAsia="Times New Roman" w:hAnsi="Times New Roman" w:cs="Times New Roman"/>
          <w:color w:val="111111"/>
          <w:sz w:val="24"/>
          <w:szCs w:val="24"/>
        </w:rPr>
      </w:pPr>
    </w:p>
    <w:p w14:paraId="12545C02" w14:textId="77777777" w:rsidR="0093042A" w:rsidRDefault="0093042A" w:rsidP="000B39B8">
      <w:pPr>
        <w:numPr>
          <w:ilvl w:val="0"/>
          <w:numId w:val="51"/>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Exclusion</w:t>
      </w:r>
      <w:r>
        <w:rPr>
          <w:rFonts w:ascii="Times New Roman" w:hAnsi="Times New Roman" w:cs="Times New Roman"/>
          <w:b/>
          <w:bCs/>
          <w:color w:val="111111"/>
          <w:sz w:val="24"/>
          <w:szCs w:val="24"/>
          <w:bdr w:val="none" w:sz="0" w:space="0" w:color="auto" w:frame="1"/>
        </w:rPr>
        <w:t>:</w:t>
      </w:r>
      <w:r>
        <w:rPr>
          <w:rFonts w:ascii="Times New Roman" w:hAnsi="Times New Roman" w:cs="Times New Roman"/>
          <w:color w:val="111111"/>
          <w:sz w:val="24"/>
          <w:szCs w:val="24"/>
        </w:rPr>
        <w:t xml:space="preserve"> People should be kept away from areas of excavator operation by the provision of suitable barriers. </w:t>
      </w:r>
    </w:p>
    <w:p w14:paraId="495A616A" w14:textId="77777777" w:rsidR="0093042A" w:rsidRDefault="0093042A" w:rsidP="000B39B8">
      <w:pPr>
        <w:numPr>
          <w:ilvl w:val="0"/>
          <w:numId w:val="51"/>
        </w:numPr>
        <w:spacing w:after="0" w:line="240" w:lineRule="auto"/>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Clearance:</w:t>
      </w:r>
      <w:r>
        <w:rPr>
          <w:rFonts w:ascii="Times New Roman" w:hAnsi="Times New Roman" w:cs="Times New Roman"/>
          <w:b/>
          <w:bCs/>
          <w:color w:val="111111"/>
          <w:sz w:val="24"/>
          <w:szCs w:val="24"/>
          <w:bdr w:val="none" w:sz="0" w:space="0" w:color="auto" w:frame="1"/>
        </w:rPr>
        <w:t> </w:t>
      </w:r>
      <w:r>
        <w:rPr>
          <w:rFonts w:ascii="Times New Roman" w:hAnsi="Times New Roman" w:cs="Times New Roman"/>
          <w:color w:val="111111"/>
          <w:sz w:val="24"/>
          <w:szCs w:val="24"/>
        </w:rPr>
        <w:t>When slewing in a confined area the selection of plant with minimal tail swing is preferred. Clearance of over 0.5m needs to be maintained between any part of the machine, particularly the ballast weight, and the nearest obstruction.</w:t>
      </w:r>
    </w:p>
    <w:p w14:paraId="2B57EB30" w14:textId="77777777" w:rsidR="0093042A" w:rsidRDefault="0093042A" w:rsidP="000B39B8">
      <w:pPr>
        <w:numPr>
          <w:ilvl w:val="0"/>
          <w:numId w:val="51"/>
        </w:numPr>
        <w:spacing w:after="0" w:line="240" w:lineRule="auto"/>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Visibility:</w:t>
      </w:r>
      <w:r>
        <w:rPr>
          <w:rFonts w:ascii="Times New Roman" w:hAnsi="Times New Roman" w:cs="Times New Roman"/>
          <w:b/>
          <w:bCs/>
          <w:color w:val="111111"/>
          <w:sz w:val="24"/>
          <w:szCs w:val="24"/>
          <w:bdr w:val="none" w:sz="0" w:space="0" w:color="auto" w:frame="1"/>
        </w:rPr>
        <w:t> </w:t>
      </w:r>
      <w:r>
        <w:rPr>
          <w:rFonts w:ascii="Times New Roman" w:hAnsi="Times New Roman" w:cs="Times New Roman"/>
          <w:color w:val="111111"/>
          <w:sz w:val="24"/>
          <w:szCs w:val="24"/>
        </w:rPr>
        <w:t>Excavators with the best view around them directly from the driver position should be selected. Excavators should be equipped with adequate visibility aids to ensure drivers can see areas where people may be at risk from the operation of the machine.</w:t>
      </w:r>
    </w:p>
    <w:p w14:paraId="66E65572" w14:textId="77777777" w:rsidR="0093042A" w:rsidRDefault="0093042A" w:rsidP="000B39B8">
      <w:pPr>
        <w:numPr>
          <w:ilvl w:val="0"/>
          <w:numId w:val="51"/>
        </w:numPr>
        <w:spacing w:after="0" w:line="240" w:lineRule="auto"/>
        <w:jc w:val="both"/>
        <w:textAlignment w:val="baseline"/>
        <w:rPr>
          <w:rFonts w:ascii="Times New Roman" w:hAnsi="Times New Roman" w:cs="Times New Roman"/>
          <w:color w:val="111111"/>
          <w:sz w:val="24"/>
          <w:szCs w:val="24"/>
        </w:rPr>
      </w:pPr>
      <w:proofErr w:type="spellStart"/>
      <w:r>
        <w:rPr>
          <w:rFonts w:ascii="Times New Roman" w:hAnsi="Times New Roman" w:cs="Times New Roman"/>
          <w:bCs/>
          <w:color w:val="111111"/>
          <w:sz w:val="24"/>
          <w:szCs w:val="24"/>
          <w:bdr w:val="none" w:sz="0" w:space="0" w:color="auto" w:frame="1"/>
        </w:rPr>
        <w:t>Signallers</w:t>
      </w:r>
      <w:proofErr w:type="spellEnd"/>
      <w:r>
        <w:rPr>
          <w:rFonts w:ascii="Times New Roman" w:hAnsi="Times New Roman" w:cs="Times New Roman"/>
          <w:bCs/>
          <w:color w:val="111111"/>
          <w:sz w:val="24"/>
          <w:szCs w:val="24"/>
          <w:bdr w:val="none" w:sz="0" w:space="0" w:color="auto" w:frame="1"/>
        </w:rPr>
        <w:t>:</w:t>
      </w:r>
      <w:r>
        <w:rPr>
          <w:rFonts w:ascii="Times New Roman" w:hAnsi="Times New Roman" w:cs="Times New Roman"/>
          <w:color w:val="111111"/>
          <w:sz w:val="24"/>
          <w:szCs w:val="24"/>
        </w:rPr>
        <w:t xml:space="preserve"> A </w:t>
      </w:r>
      <w:proofErr w:type="spellStart"/>
      <w:r>
        <w:rPr>
          <w:rFonts w:ascii="Times New Roman" w:hAnsi="Times New Roman" w:cs="Times New Roman"/>
          <w:color w:val="111111"/>
          <w:sz w:val="24"/>
          <w:szCs w:val="24"/>
        </w:rPr>
        <w:t>signaller</w:t>
      </w:r>
      <w:proofErr w:type="spellEnd"/>
      <w:r>
        <w:rPr>
          <w:rFonts w:ascii="Times New Roman" w:hAnsi="Times New Roman" w:cs="Times New Roman"/>
          <w:color w:val="111111"/>
          <w:sz w:val="24"/>
          <w:szCs w:val="24"/>
        </w:rPr>
        <w:t xml:space="preserve"> should be provided in a safe position to direct excavator operation and any pedestrian movements</w:t>
      </w:r>
    </w:p>
    <w:p w14:paraId="2D68DB6B" w14:textId="77777777" w:rsidR="0093042A" w:rsidRDefault="0093042A" w:rsidP="000B39B8">
      <w:pPr>
        <w:numPr>
          <w:ilvl w:val="0"/>
          <w:numId w:val="51"/>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Gradients:</w:t>
      </w:r>
      <w:r>
        <w:rPr>
          <w:rFonts w:ascii="Times New Roman" w:hAnsi="Times New Roman" w:cs="Times New Roman"/>
          <w:b/>
          <w:bCs/>
          <w:color w:val="111111"/>
          <w:sz w:val="24"/>
          <w:szCs w:val="24"/>
          <w:bdr w:val="none" w:sz="0" w:space="0" w:color="auto" w:frame="1"/>
        </w:rPr>
        <w:t> </w:t>
      </w:r>
      <w:r>
        <w:rPr>
          <w:rFonts w:ascii="Times New Roman" w:hAnsi="Times New Roman" w:cs="Times New Roman"/>
          <w:color w:val="111111"/>
          <w:sz w:val="24"/>
          <w:szCs w:val="24"/>
        </w:rPr>
        <w:t>Plan the work so that dumpers are used on gradients that are within their safe working capacity. Check with the manufacturer</w:t>
      </w:r>
    </w:p>
    <w:p w14:paraId="2AB66C04" w14:textId="77777777" w:rsidR="0093042A" w:rsidRDefault="0093042A" w:rsidP="000B39B8">
      <w:pPr>
        <w:numPr>
          <w:ilvl w:val="0"/>
          <w:numId w:val="51"/>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Loading</w:t>
      </w:r>
      <w:r>
        <w:rPr>
          <w:rFonts w:ascii="Times New Roman" w:hAnsi="Times New Roman" w:cs="Times New Roman"/>
          <w:b/>
          <w:bCs/>
          <w:color w:val="111111"/>
          <w:sz w:val="24"/>
          <w:szCs w:val="24"/>
          <w:bdr w:val="none" w:sz="0" w:space="0" w:color="auto" w:frame="1"/>
        </w:rPr>
        <w:t>:</w:t>
      </w:r>
      <w:r>
        <w:rPr>
          <w:rFonts w:ascii="Times New Roman" w:hAnsi="Times New Roman" w:cs="Times New Roman"/>
          <w:color w:val="111111"/>
          <w:sz w:val="24"/>
          <w:szCs w:val="24"/>
        </w:rPr>
        <w:t xml:space="preserve"> Make sure loads are distributed evenly and provide purpose-built platforms for regularly transported items, </w:t>
      </w:r>
      <w:proofErr w:type="gramStart"/>
      <w:r>
        <w:rPr>
          <w:rFonts w:ascii="Times New Roman" w:hAnsi="Times New Roman" w:cs="Times New Roman"/>
          <w:color w:val="111111"/>
          <w:sz w:val="24"/>
          <w:szCs w:val="24"/>
        </w:rPr>
        <w:t>e.g.</w:t>
      </w:r>
      <w:proofErr w:type="gramEnd"/>
      <w:r>
        <w:rPr>
          <w:rFonts w:ascii="Times New Roman" w:hAnsi="Times New Roman" w:cs="Times New Roman"/>
          <w:color w:val="111111"/>
          <w:sz w:val="24"/>
          <w:szCs w:val="24"/>
        </w:rPr>
        <w:t xml:space="preserve"> large drums.</w:t>
      </w:r>
    </w:p>
    <w:p w14:paraId="335AAE9E" w14:textId="77777777" w:rsidR="0093042A" w:rsidRDefault="0093042A" w:rsidP="000B39B8">
      <w:pPr>
        <w:numPr>
          <w:ilvl w:val="0"/>
          <w:numId w:val="51"/>
        </w:numPr>
        <w:spacing w:after="0" w:line="240" w:lineRule="auto"/>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Ground conditions</w:t>
      </w:r>
      <w:r>
        <w:rPr>
          <w:rFonts w:ascii="Times New Roman" w:hAnsi="Times New Roman" w:cs="Times New Roman"/>
          <w:b/>
          <w:bCs/>
          <w:color w:val="111111"/>
          <w:sz w:val="24"/>
          <w:szCs w:val="24"/>
          <w:bdr w:val="none" w:sz="0" w:space="0" w:color="auto" w:frame="1"/>
        </w:rPr>
        <w:t>: </w:t>
      </w:r>
      <w:r>
        <w:rPr>
          <w:rFonts w:ascii="Times New Roman" w:hAnsi="Times New Roman" w:cs="Times New Roman"/>
          <w:color w:val="111111"/>
          <w:sz w:val="24"/>
          <w:szCs w:val="24"/>
        </w:rPr>
        <w:t>Working on sloping, uneven or unstable ground can be hazardous. Telehandlers normally require prepared, flat, graded surfaces to operate safely. Even rough-terrain lift trucks have strict operational limits that need to be observed</w:t>
      </w:r>
    </w:p>
    <w:p w14:paraId="38E9C315" w14:textId="77777777" w:rsidR="0093042A" w:rsidRDefault="0093042A" w:rsidP="0093042A">
      <w:pPr>
        <w:spacing w:after="0" w:line="240" w:lineRule="auto"/>
        <w:ind w:left="360"/>
        <w:jc w:val="both"/>
        <w:textAlignment w:val="baseline"/>
        <w:rPr>
          <w:rFonts w:ascii="Times New Roman" w:hAnsi="Times New Roman" w:cs="Times New Roman"/>
          <w:color w:val="111111"/>
          <w:sz w:val="24"/>
          <w:szCs w:val="24"/>
        </w:rPr>
      </w:pPr>
    </w:p>
    <w:p w14:paraId="7AEDD4BE" w14:textId="77777777" w:rsidR="0093042A" w:rsidRPr="004E3ADC" w:rsidRDefault="0093042A" w:rsidP="004E3ADC">
      <w:pPr>
        <w:rPr>
          <w:rFonts w:eastAsiaTheme="majorEastAsia"/>
          <w:b/>
          <w:bCs/>
        </w:rPr>
      </w:pPr>
      <w:bookmarkStart w:id="146" w:name="_Toc137716040"/>
      <w:bookmarkStart w:id="147" w:name="_Toc137819362"/>
      <w:r w:rsidRPr="004E3ADC">
        <w:rPr>
          <w:rFonts w:eastAsiaTheme="majorEastAsia"/>
          <w:b/>
          <w:bCs/>
        </w:rPr>
        <w:t>Training and Competence</w:t>
      </w:r>
      <w:bookmarkEnd w:id="146"/>
      <w:bookmarkEnd w:id="147"/>
    </w:p>
    <w:p w14:paraId="11076E3E" w14:textId="77777777" w:rsidR="0093042A" w:rsidRDefault="0093042A" w:rsidP="0093042A">
      <w:pPr>
        <w:spacing w:after="0" w:line="240" w:lineRule="auto"/>
        <w:rPr>
          <w:rFonts w:ascii="Times New Roman" w:hAnsi="Times New Roman" w:cs="Times New Roman"/>
        </w:rPr>
      </w:pPr>
    </w:p>
    <w:p w14:paraId="651D05AE" w14:textId="77777777" w:rsidR="0093042A" w:rsidRDefault="0093042A" w:rsidP="000B39B8">
      <w:pPr>
        <w:numPr>
          <w:ilvl w:val="0"/>
          <w:numId w:val="52"/>
        </w:numPr>
        <w:spacing w:line="240" w:lineRule="auto"/>
        <w:contextualSpacing/>
        <w:jc w:val="both"/>
        <w:textAlignment w:val="baseline"/>
        <w:rPr>
          <w:rFonts w:ascii="Times New Roman" w:hAnsi="Times New Roman" w:cs="Times New Roman"/>
          <w:color w:val="111111"/>
          <w:sz w:val="24"/>
          <w:szCs w:val="24"/>
        </w:rPr>
      </w:pPr>
      <w:r>
        <w:rPr>
          <w:rFonts w:ascii="Times New Roman" w:hAnsi="Times New Roman" w:cs="Times New Roman"/>
          <w:bCs/>
          <w:color w:val="111111"/>
          <w:sz w:val="24"/>
          <w:szCs w:val="24"/>
          <w:bdr w:val="none" w:sz="0" w:space="0" w:color="auto" w:frame="1"/>
        </w:rPr>
        <w:t>Drivers:</w:t>
      </w:r>
      <w:r>
        <w:rPr>
          <w:rFonts w:ascii="Times New Roman" w:hAnsi="Times New Roman" w:cs="Times New Roman"/>
          <w:b/>
          <w:bCs/>
          <w:color w:val="111111"/>
          <w:sz w:val="24"/>
          <w:szCs w:val="24"/>
          <w:bdr w:val="none" w:sz="0" w:space="0" w:color="auto" w:frame="1"/>
        </w:rPr>
        <w:t> </w:t>
      </w:r>
      <w:r>
        <w:rPr>
          <w:rFonts w:ascii="Times New Roman" w:hAnsi="Times New Roman" w:cs="Times New Roman"/>
          <w:color w:val="111111"/>
          <w:sz w:val="24"/>
          <w:szCs w:val="24"/>
        </w:rPr>
        <w:t>should be trained, competent and authorized to operate the specific excavator. Training certificates from recognized schemes help demonstrate competence and certificates should be checked for validity</w:t>
      </w:r>
    </w:p>
    <w:p w14:paraId="256FD727" w14:textId="77777777" w:rsidR="0093042A" w:rsidRDefault="0093042A" w:rsidP="000B39B8">
      <w:pPr>
        <w:numPr>
          <w:ilvl w:val="0"/>
          <w:numId w:val="52"/>
        </w:numPr>
        <w:spacing w:line="240" w:lineRule="auto"/>
        <w:contextualSpacing/>
        <w:jc w:val="both"/>
        <w:textAlignment w:val="baseline"/>
        <w:rPr>
          <w:rFonts w:ascii="Times New Roman" w:hAnsi="Times New Roman" w:cs="Times New Roman"/>
          <w:color w:val="111111"/>
          <w:sz w:val="24"/>
          <w:szCs w:val="24"/>
        </w:rPr>
      </w:pPr>
      <w:proofErr w:type="spellStart"/>
      <w:r>
        <w:rPr>
          <w:rFonts w:ascii="Times New Roman" w:hAnsi="Times New Roman" w:cs="Times New Roman"/>
          <w:bCs/>
          <w:color w:val="111111"/>
          <w:sz w:val="24"/>
          <w:szCs w:val="24"/>
          <w:bdr w:val="none" w:sz="0" w:space="0" w:color="auto" w:frame="1"/>
        </w:rPr>
        <w:t>Signallers</w:t>
      </w:r>
      <w:proofErr w:type="spellEnd"/>
      <w:r>
        <w:rPr>
          <w:rFonts w:ascii="Times New Roman" w:hAnsi="Times New Roman" w:cs="Times New Roman"/>
          <w:bCs/>
          <w:color w:val="111111"/>
          <w:sz w:val="24"/>
          <w:szCs w:val="24"/>
          <w:bdr w:val="none" w:sz="0" w:space="0" w:color="auto" w:frame="1"/>
        </w:rPr>
        <w:t>:</w:t>
      </w:r>
      <w:r>
        <w:rPr>
          <w:rFonts w:ascii="Times New Roman" w:hAnsi="Times New Roman" w:cs="Times New Roman"/>
          <w:color w:val="111111"/>
          <w:sz w:val="24"/>
          <w:szCs w:val="24"/>
        </w:rPr>
        <w:t> should be trained, competent and authorized to direct excavator movements and, where possible, provided with a protected position from which they can work in safety</w:t>
      </w:r>
    </w:p>
    <w:p w14:paraId="4E9DBF12" w14:textId="77777777" w:rsidR="0093042A" w:rsidRDefault="0093042A" w:rsidP="004E3ADC">
      <w:pPr>
        <w:rPr>
          <w:rFonts w:eastAsiaTheme="majorEastAsia"/>
        </w:rPr>
      </w:pPr>
    </w:p>
    <w:p w14:paraId="14B7EF75" w14:textId="77777777" w:rsidR="0093042A" w:rsidRDefault="0093042A" w:rsidP="004E3ADC">
      <w:pPr>
        <w:rPr>
          <w:rFonts w:eastAsiaTheme="majorEastAsia"/>
          <w:b/>
        </w:rPr>
      </w:pPr>
      <w:bookmarkStart w:id="148" w:name="_Toc137716041"/>
      <w:bookmarkStart w:id="149" w:name="_Toc137819363"/>
      <w:r>
        <w:rPr>
          <w:rFonts w:eastAsiaTheme="majorEastAsia"/>
          <w:b/>
        </w:rPr>
        <w:t>Inspection and Maintenance</w:t>
      </w:r>
      <w:bookmarkEnd w:id="148"/>
      <w:bookmarkEnd w:id="149"/>
    </w:p>
    <w:p w14:paraId="6F6A0DC7" w14:textId="77777777" w:rsidR="0093042A" w:rsidRDefault="0093042A" w:rsidP="0093042A">
      <w:pPr>
        <w:spacing w:after="0"/>
        <w:jc w:val="both"/>
        <w:rPr>
          <w:rFonts w:ascii="Times New Roman" w:eastAsiaTheme="majorEastAsia" w:hAnsi="Times New Roman" w:cs="Times New Roman"/>
          <w:bCs/>
          <w:color w:val="111111"/>
          <w:sz w:val="24"/>
          <w:szCs w:val="24"/>
        </w:rPr>
      </w:pPr>
      <w:r>
        <w:rPr>
          <w:rFonts w:ascii="Times New Roman" w:eastAsiaTheme="majorEastAsia" w:hAnsi="Times New Roman" w:cs="Times New Roman"/>
          <w:bCs/>
          <w:color w:val="111111"/>
          <w:sz w:val="24"/>
          <w:szCs w:val="24"/>
        </w:rPr>
        <w:t>A program of daily visual checks, regular inspections and servicing schedules should be established in accordance with the manufacturer’s instructions and the risks associated with each vehicle.</w:t>
      </w:r>
    </w:p>
    <w:p w14:paraId="529F86ED" w14:textId="77777777" w:rsidR="0093042A" w:rsidRPr="004E3ADC" w:rsidRDefault="0093042A" w:rsidP="004E3ADC">
      <w:pPr>
        <w:rPr>
          <w:rFonts w:eastAsia="Times New Roman" w:cstheme="minorHAnsi"/>
        </w:rPr>
      </w:pPr>
    </w:p>
    <w:p w14:paraId="4D0800D9" w14:textId="77777777" w:rsidR="0093042A" w:rsidRPr="004E3ADC" w:rsidRDefault="0093042A" w:rsidP="004E3ADC">
      <w:pPr>
        <w:rPr>
          <w:rFonts w:eastAsia="Times New Roman" w:cstheme="minorHAnsi"/>
          <w:b/>
          <w:kern w:val="36"/>
        </w:rPr>
      </w:pPr>
      <w:bookmarkStart w:id="150" w:name="_Toc137716042"/>
      <w:bookmarkStart w:id="151" w:name="_Toc137819364"/>
      <w:r w:rsidRPr="004E3ADC">
        <w:rPr>
          <w:rFonts w:eastAsia="Times New Roman" w:cstheme="minorHAnsi"/>
          <w:b/>
          <w:kern w:val="36"/>
        </w:rPr>
        <w:t>Excavation Work / Structural Stability</w:t>
      </w:r>
      <w:bookmarkEnd w:id="150"/>
      <w:bookmarkEnd w:id="151"/>
      <w:r w:rsidRPr="004E3ADC">
        <w:rPr>
          <w:rFonts w:eastAsia="Times New Roman" w:cstheme="minorHAnsi"/>
          <w:b/>
          <w:kern w:val="36"/>
        </w:rPr>
        <w:t xml:space="preserve"> </w:t>
      </w:r>
    </w:p>
    <w:p w14:paraId="47155B00" w14:textId="77777777" w:rsidR="0093042A" w:rsidRDefault="0093042A" w:rsidP="0093042A">
      <w:pPr>
        <w:spacing w:after="120" w:line="240" w:lineRule="auto"/>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You must </w:t>
      </w:r>
      <w:proofErr w:type="spellStart"/>
      <w:r>
        <w:rPr>
          <w:rFonts w:ascii="Times New Roman" w:eastAsia="Times New Roman" w:hAnsi="Times New Roman" w:cs="Times New Roman"/>
          <w:color w:val="111111"/>
          <w:sz w:val="24"/>
          <w:szCs w:val="24"/>
        </w:rPr>
        <w:t>prevent</w:t>
      </w:r>
      <w:proofErr w:type="spellEnd"/>
      <w:r>
        <w:rPr>
          <w:rFonts w:ascii="Times New Roman" w:eastAsia="Times New Roman" w:hAnsi="Times New Roman" w:cs="Times New Roman"/>
          <w:color w:val="111111"/>
          <w:sz w:val="24"/>
          <w:szCs w:val="24"/>
        </w:rPr>
        <w:t xml:space="preserve"> danger to workers in or near excavations. To maintain the required precautions, a competent person must inspect excavation supports or battering at the start of the working shift and at other specified times. No work should take place until the excavation is safe.</w:t>
      </w:r>
    </w:p>
    <w:p w14:paraId="1950E47F" w14:textId="77777777" w:rsidR="0093042A" w:rsidRDefault="0093042A" w:rsidP="0093042A">
      <w:pPr>
        <w:spacing w:after="120" w:line="240" w:lineRule="auto"/>
        <w:textAlignment w:val="baseline"/>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Key issues are:</w:t>
      </w:r>
    </w:p>
    <w:p w14:paraId="4F5A9947" w14:textId="77777777" w:rsidR="0093042A" w:rsidRDefault="0093042A" w:rsidP="000B39B8">
      <w:pPr>
        <w:numPr>
          <w:ilvl w:val="0"/>
          <w:numId w:val="53"/>
        </w:numPr>
        <w:spacing w:line="240" w:lineRule="auto"/>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Collapse of Excavation</w:t>
      </w:r>
    </w:p>
    <w:p w14:paraId="61B71B06" w14:textId="77777777" w:rsidR="0093042A" w:rsidRDefault="0093042A" w:rsidP="000B39B8">
      <w:pPr>
        <w:numPr>
          <w:ilvl w:val="0"/>
          <w:numId w:val="53"/>
        </w:numPr>
        <w:spacing w:line="240" w:lineRule="auto"/>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Falling or Dislodging Material</w:t>
      </w:r>
    </w:p>
    <w:p w14:paraId="4894940A" w14:textId="77777777" w:rsidR="0093042A" w:rsidRDefault="0093042A" w:rsidP="000B39B8">
      <w:pPr>
        <w:numPr>
          <w:ilvl w:val="0"/>
          <w:numId w:val="53"/>
        </w:numPr>
        <w:spacing w:line="240" w:lineRule="auto"/>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Falling into Excavation</w:t>
      </w:r>
    </w:p>
    <w:p w14:paraId="07001BD4" w14:textId="77777777" w:rsidR="0093042A" w:rsidRDefault="0093042A" w:rsidP="000B39B8">
      <w:pPr>
        <w:numPr>
          <w:ilvl w:val="0"/>
          <w:numId w:val="53"/>
        </w:numPr>
        <w:spacing w:line="240" w:lineRule="auto"/>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w:t>
      </w:r>
    </w:p>
    <w:p w14:paraId="2A383F7A" w14:textId="77777777" w:rsidR="0093042A" w:rsidRDefault="0093042A" w:rsidP="0093042A">
      <w:pPr>
        <w:spacing w:after="0" w:line="240" w:lineRule="auto"/>
        <w:ind w:left="360"/>
        <w:contextualSpacing/>
        <w:textAlignment w:val="baseline"/>
        <w:rPr>
          <w:rFonts w:ascii="Times New Roman" w:eastAsia="Times New Roman" w:hAnsi="Times New Roman" w:cs="Times New Roman"/>
          <w:sz w:val="24"/>
          <w:szCs w:val="24"/>
        </w:rPr>
      </w:pPr>
    </w:p>
    <w:p w14:paraId="4AE7EC48" w14:textId="77777777" w:rsidR="0093042A" w:rsidRDefault="0093042A" w:rsidP="0093042A">
      <w:pPr>
        <w:spacing w:after="0" w:line="240" w:lineRule="auto"/>
        <w:ind w:left="360"/>
        <w:contextualSpacing/>
        <w:textAlignment w:val="baseline"/>
        <w:rPr>
          <w:rFonts w:ascii="Times New Roman" w:eastAsia="Times New Roman" w:hAnsi="Times New Roman" w:cs="Times New Roman"/>
          <w:sz w:val="24"/>
          <w:szCs w:val="24"/>
        </w:rPr>
      </w:pPr>
    </w:p>
    <w:p w14:paraId="3E607281" w14:textId="77777777" w:rsidR="0093042A" w:rsidRPr="004E3ADC" w:rsidRDefault="0093042A" w:rsidP="004E3ADC">
      <w:pPr>
        <w:rPr>
          <w:rFonts w:eastAsia="Times New Roman"/>
          <w:b/>
          <w:bCs/>
        </w:rPr>
      </w:pPr>
      <w:bookmarkStart w:id="152" w:name="_Toc137716043"/>
      <w:bookmarkStart w:id="153" w:name="_Toc137819365"/>
      <w:r w:rsidRPr="004E3ADC">
        <w:rPr>
          <w:rFonts w:eastAsia="Times New Roman"/>
          <w:b/>
          <w:bCs/>
        </w:rPr>
        <w:t>Collapse of excavations</w:t>
      </w:r>
      <w:bookmarkEnd w:id="152"/>
      <w:bookmarkEnd w:id="153"/>
    </w:p>
    <w:p w14:paraId="15158B5E" w14:textId="77777777" w:rsidR="0093042A" w:rsidRDefault="0093042A" w:rsidP="000B39B8">
      <w:pPr>
        <w:numPr>
          <w:ilvl w:val="0"/>
          <w:numId w:val="54"/>
        </w:numPr>
        <w:spacing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Cs/>
          <w:color w:val="111111"/>
          <w:sz w:val="24"/>
          <w:szCs w:val="24"/>
        </w:rPr>
        <w:t>Temporary support</w:t>
      </w:r>
      <w:r>
        <w:rPr>
          <w:rFonts w:ascii="Times New Roman" w:eastAsia="Times New Roman" w:hAnsi="Times New Roman" w:cs="Times New Roman"/>
          <w:color w:val="111111"/>
          <w:sz w:val="24"/>
          <w:szCs w:val="24"/>
        </w:rPr>
        <w:t> – Before digging any trench pit, tunnel, or other excavations, decide what temporary support will be required and plan the precautions to be taken.</w:t>
      </w:r>
    </w:p>
    <w:p w14:paraId="76905A14" w14:textId="77777777" w:rsidR="0093042A" w:rsidRDefault="0093042A" w:rsidP="000B39B8">
      <w:pPr>
        <w:numPr>
          <w:ilvl w:val="0"/>
          <w:numId w:val="55"/>
        </w:numPr>
        <w:spacing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Make sure the equipment and precautions needed (trench sheets, props, baulks </w:t>
      </w:r>
      <w:proofErr w:type="spellStart"/>
      <w:r>
        <w:rPr>
          <w:rFonts w:ascii="Times New Roman" w:eastAsia="Times New Roman" w:hAnsi="Times New Roman" w:cs="Times New Roman"/>
          <w:color w:val="111111"/>
          <w:sz w:val="24"/>
          <w:szCs w:val="24"/>
        </w:rPr>
        <w:t>etc</w:t>
      </w:r>
      <w:proofErr w:type="spellEnd"/>
      <w:r>
        <w:rPr>
          <w:rFonts w:ascii="Times New Roman" w:eastAsia="Times New Roman" w:hAnsi="Times New Roman" w:cs="Times New Roman"/>
          <w:color w:val="111111"/>
          <w:sz w:val="24"/>
          <w:szCs w:val="24"/>
        </w:rPr>
        <w:t>) are available on site </w:t>
      </w:r>
      <w:r>
        <w:rPr>
          <w:rFonts w:ascii="Times New Roman" w:eastAsia="Times New Roman" w:hAnsi="Times New Roman" w:cs="Times New Roman"/>
          <w:bCs/>
          <w:color w:val="111111"/>
          <w:sz w:val="24"/>
          <w:szCs w:val="24"/>
        </w:rPr>
        <w:t>before</w:t>
      </w:r>
      <w:r>
        <w:rPr>
          <w:rFonts w:ascii="Times New Roman" w:eastAsia="Times New Roman" w:hAnsi="Times New Roman" w:cs="Times New Roman"/>
          <w:color w:val="111111"/>
          <w:sz w:val="24"/>
          <w:szCs w:val="24"/>
        </w:rPr>
        <w:t> work starts.</w:t>
      </w:r>
    </w:p>
    <w:p w14:paraId="1ADCB5AB" w14:textId="77777777" w:rsidR="0093042A" w:rsidRDefault="0093042A" w:rsidP="000B39B8">
      <w:pPr>
        <w:numPr>
          <w:ilvl w:val="0"/>
          <w:numId w:val="55"/>
        </w:numPr>
        <w:spacing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Cs/>
          <w:color w:val="111111"/>
          <w:sz w:val="24"/>
          <w:szCs w:val="24"/>
        </w:rPr>
        <w:t>Battering the excavation sides</w:t>
      </w:r>
      <w:r>
        <w:rPr>
          <w:rFonts w:ascii="Times New Roman" w:eastAsia="Times New Roman" w:hAnsi="Times New Roman" w:cs="Times New Roman"/>
          <w:color w:val="111111"/>
          <w:sz w:val="24"/>
          <w:szCs w:val="24"/>
        </w:rPr>
        <w:t> – Battering the excavation sides to a safe angle of repose may also make the excavation safer.</w:t>
      </w:r>
    </w:p>
    <w:p w14:paraId="2032131A" w14:textId="77777777" w:rsidR="0093042A" w:rsidRDefault="0093042A" w:rsidP="004E3ADC">
      <w:pPr>
        <w:rPr>
          <w:rFonts w:eastAsia="Times New Roman"/>
        </w:rPr>
      </w:pPr>
    </w:p>
    <w:p w14:paraId="3C1385D7" w14:textId="77777777" w:rsidR="0093042A" w:rsidRDefault="0093042A" w:rsidP="004E3ADC">
      <w:pPr>
        <w:rPr>
          <w:rFonts w:eastAsia="Times New Roman"/>
          <w:b/>
        </w:rPr>
      </w:pPr>
      <w:bookmarkStart w:id="154" w:name="_Toc137716044"/>
      <w:bookmarkStart w:id="155" w:name="_Toc137819366"/>
      <w:r>
        <w:rPr>
          <w:rFonts w:eastAsia="Times New Roman"/>
          <w:b/>
        </w:rPr>
        <w:t>Falling or dislodging material</w:t>
      </w:r>
      <w:bookmarkEnd w:id="154"/>
      <w:bookmarkEnd w:id="155"/>
    </w:p>
    <w:p w14:paraId="54026830" w14:textId="77777777" w:rsidR="0093042A" w:rsidRDefault="0093042A" w:rsidP="000B39B8">
      <w:pPr>
        <w:numPr>
          <w:ilvl w:val="0"/>
          <w:numId w:val="56"/>
        </w:numPr>
        <w:spacing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Cs/>
          <w:color w:val="111111"/>
          <w:sz w:val="24"/>
          <w:szCs w:val="24"/>
        </w:rPr>
        <w:t>Loose materials</w:t>
      </w:r>
      <w:r>
        <w:rPr>
          <w:rFonts w:ascii="Times New Roman" w:eastAsia="Times New Roman" w:hAnsi="Times New Roman" w:cs="Times New Roman"/>
          <w:color w:val="111111"/>
          <w:sz w:val="24"/>
          <w:szCs w:val="24"/>
        </w:rPr>
        <w:t> – may fall from spoil heaps into the excavation. Edge protection should include toe boards or other means, such as projecting trench sheets or box sides to protect against falling materials. Head protection should be worn.</w:t>
      </w:r>
    </w:p>
    <w:p w14:paraId="7B63E688" w14:textId="77777777" w:rsidR="0093042A" w:rsidRDefault="0093042A" w:rsidP="000B39B8">
      <w:pPr>
        <w:numPr>
          <w:ilvl w:val="0"/>
          <w:numId w:val="56"/>
        </w:numPr>
        <w:spacing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Cs/>
          <w:color w:val="111111"/>
          <w:sz w:val="24"/>
          <w:szCs w:val="24"/>
        </w:rPr>
        <w:t>Undermining other structures</w:t>
      </w:r>
      <w:r>
        <w:rPr>
          <w:rFonts w:ascii="Times New Roman" w:eastAsia="Times New Roman" w:hAnsi="Times New Roman" w:cs="Times New Roman"/>
          <w:color w:val="111111"/>
          <w:sz w:val="24"/>
          <w:szCs w:val="24"/>
        </w:rPr>
        <w:t xml:space="preserve"> – Check that excavations do not undermine scaffold. Decide if extra support for the structure is needed before you start. </w:t>
      </w:r>
    </w:p>
    <w:p w14:paraId="23DA2899" w14:textId="125497C0" w:rsidR="0093042A" w:rsidRDefault="0093042A" w:rsidP="004E3ADC">
      <w:pPr>
        <w:numPr>
          <w:ilvl w:val="0"/>
          <w:numId w:val="56"/>
        </w:numPr>
        <w:spacing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bCs/>
          <w:color w:val="111111"/>
          <w:sz w:val="24"/>
          <w:szCs w:val="24"/>
        </w:rPr>
        <w:t>Effect of plant and vehicles</w:t>
      </w:r>
      <w:r>
        <w:rPr>
          <w:rFonts w:ascii="Times New Roman" w:eastAsia="Times New Roman" w:hAnsi="Times New Roman" w:cs="Times New Roman"/>
          <w:color w:val="111111"/>
          <w:sz w:val="24"/>
          <w:szCs w:val="24"/>
        </w:rPr>
        <w:t> – Do not park plant and vehicles close to the sides of excavations. The extra loadings can make the sides of excavations more likely to collapse.</w:t>
      </w:r>
    </w:p>
    <w:p w14:paraId="2191EBCA" w14:textId="77777777" w:rsidR="004E3ADC" w:rsidRPr="004E3ADC" w:rsidRDefault="004E3ADC" w:rsidP="004E3ADC">
      <w:pPr>
        <w:spacing w:line="240" w:lineRule="auto"/>
        <w:ind w:left="720"/>
        <w:contextualSpacing/>
        <w:textAlignment w:val="baseline"/>
        <w:rPr>
          <w:rFonts w:ascii="Times New Roman" w:eastAsia="Times New Roman" w:hAnsi="Times New Roman" w:cs="Times New Roman"/>
          <w:color w:val="111111"/>
          <w:sz w:val="24"/>
          <w:szCs w:val="24"/>
        </w:rPr>
      </w:pPr>
    </w:p>
    <w:p w14:paraId="035437F9" w14:textId="77777777" w:rsidR="0093042A" w:rsidRPr="004E3ADC" w:rsidRDefault="0093042A" w:rsidP="004E3ADC">
      <w:pPr>
        <w:rPr>
          <w:rFonts w:eastAsia="Times New Roman"/>
          <w:b/>
          <w:bCs/>
        </w:rPr>
      </w:pPr>
      <w:bookmarkStart w:id="156" w:name="_Toc137716045"/>
      <w:bookmarkStart w:id="157" w:name="_Toc137819367"/>
      <w:r w:rsidRPr="004E3ADC">
        <w:rPr>
          <w:rFonts w:eastAsia="Times New Roman"/>
          <w:b/>
          <w:bCs/>
        </w:rPr>
        <w:t>Falling into excavations</w:t>
      </w:r>
      <w:bookmarkEnd w:id="156"/>
      <w:bookmarkEnd w:id="157"/>
    </w:p>
    <w:p w14:paraId="50F3FC62" w14:textId="77777777" w:rsidR="0093042A" w:rsidRDefault="0093042A" w:rsidP="000B39B8">
      <w:pPr>
        <w:numPr>
          <w:ilvl w:val="0"/>
          <w:numId w:val="57"/>
        </w:numPr>
        <w:spacing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Guard rails and toe boards inserted into the ground immediately next to the supported excavation side</w:t>
      </w:r>
    </w:p>
    <w:p w14:paraId="3B262CE5" w14:textId="77777777" w:rsidR="0093042A" w:rsidRDefault="0093042A" w:rsidP="000B39B8">
      <w:pPr>
        <w:numPr>
          <w:ilvl w:val="0"/>
          <w:numId w:val="57"/>
        </w:numPr>
        <w:spacing w:line="240" w:lineRule="auto"/>
        <w:contextualSpacing/>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Fabricated guard rail assemblies that connect to the sides of the trench box</w:t>
      </w:r>
    </w:p>
    <w:p w14:paraId="4295303F" w14:textId="77777777" w:rsidR="0093042A" w:rsidRDefault="0093042A" w:rsidP="0093042A">
      <w:pPr>
        <w:spacing w:after="0"/>
        <w:jc w:val="both"/>
        <w:rPr>
          <w:rFonts w:ascii="Times New Roman" w:eastAsia="Times New Roman" w:hAnsi="Times New Roman" w:cs="Times New Roman"/>
          <w:color w:val="111111"/>
          <w:sz w:val="24"/>
          <w:szCs w:val="24"/>
        </w:rPr>
      </w:pPr>
    </w:p>
    <w:p w14:paraId="7068BFAB" w14:textId="77777777" w:rsidR="0093042A" w:rsidRDefault="0093042A" w:rsidP="0093042A">
      <w:pP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support system itself, </w:t>
      </w:r>
      <w:proofErr w:type="gramStart"/>
      <w:r>
        <w:rPr>
          <w:rFonts w:ascii="Times New Roman" w:eastAsia="Times New Roman" w:hAnsi="Times New Roman" w:cs="Times New Roman"/>
          <w:color w:val="111111"/>
          <w:sz w:val="24"/>
          <w:szCs w:val="24"/>
        </w:rPr>
        <w:t>e.g.</w:t>
      </w:r>
      <w:proofErr w:type="gramEnd"/>
      <w:r>
        <w:rPr>
          <w:rFonts w:ascii="Times New Roman" w:eastAsia="Times New Roman" w:hAnsi="Times New Roman" w:cs="Times New Roman"/>
          <w:color w:val="111111"/>
          <w:sz w:val="24"/>
          <w:szCs w:val="24"/>
        </w:rPr>
        <w:t xml:space="preserve"> using trench box extensions or trench sheets longer than the trench depth.</w:t>
      </w:r>
    </w:p>
    <w:p w14:paraId="7D8DFAB4" w14:textId="77777777" w:rsidR="0093042A" w:rsidRDefault="0093042A" w:rsidP="0093042A">
      <w:pPr>
        <w:jc w:val="both"/>
        <w:rPr>
          <w:rFonts w:ascii="Times New Roman" w:hAnsi="Times New Roman" w:cs="Times New Roman"/>
        </w:rPr>
      </w:pPr>
    </w:p>
    <w:p w14:paraId="4AD7C7B2" w14:textId="77777777" w:rsidR="0093042A" w:rsidRDefault="0093042A" w:rsidP="0093042A">
      <w:pPr>
        <w:jc w:val="both"/>
        <w:rPr>
          <w:rFonts w:ascii="Times New Roman" w:hAnsi="Times New Roman" w:cs="Times New Roman"/>
        </w:rPr>
      </w:pPr>
    </w:p>
    <w:p w14:paraId="5314DEB1" w14:textId="77777777" w:rsidR="0093042A" w:rsidRDefault="0093042A" w:rsidP="0093042A">
      <w:pPr>
        <w:jc w:val="both"/>
        <w:rPr>
          <w:rFonts w:ascii="Times New Roman" w:hAnsi="Times New Roman" w:cs="Times New Roman"/>
        </w:rPr>
      </w:pPr>
    </w:p>
    <w:p w14:paraId="62AFFCC6" w14:textId="77777777" w:rsidR="0093042A" w:rsidRDefault="0093042A" w:rsidP="0093042A">
      <w:pPr>
        <w:jc w:val="both"/>
        <w:rPr>
          <w:rFonts w:ascii="Times New Roman" w:hAnsi="Times New Roman" w:cs="Times New Roman"/>
        </w:rPr>
      </w:pPr>
    </w:p>
    <w:p w14:paraId="148114EB" w14:textId="77777777" w:rsidR="0093042A" w:rsidRDefault="0093042A" w:rsidP="0093042A">
      <w:pPr>
        <w:jc w:val="both"/>
        <w:rPr>
          <w:rFonts w:ascii="Times New Roman" w:hAnsi="Times New Roman" w:cs="Times New Roman"/>
        </w:rPr>
      </w:pPr>
    </w:p>
    <w:p w14:paraId="59B7FE9A" w14:textId="77777777" w:rsidR="004E3ADC" w:rsidRDefault="004E3ADC" w:rsidP="0093042A">
      <w:pPr>
        <w:jc w:val="both"/>
        <w:rPr>
          <w:rFonts w:ascii="Times New Roman" w:hAnsi="Times New Roman" w:cs="Times New Roman"/>
        </w:rPr>
      </w:pPr>
    </w:p>
    <w:p w14:paraId="18B57CEC" w14:textId="77777777" w:rsidR="004E3ADC" w:rsidRDefault="004E3ADC" w:rsidP="0093042A">
      <w:pPr>
        <w:jc w:val="both"/>
        <w:rPr>
          <w:rFonts w:ascii="Times New Roman" w:hAnsi="Times New Roman" w:cs="Times New Roman"/>
        </w:rPr>
      </w:pPr>
    </w:p>
    <w:p w14:paraId="096E3781" w14:textId="77777777" w:rsidR="004E3ADC" w:rsidRDefault="004E3ADC" w:rsidP="0093042A">
      <w:pPr>
        <w:jc w:val="both"/>
        <w:rPr>
          <w:rFonts w:ascii="Times New Roman" w:hAnsi="Times New Roman" w:cs="Times New Roman"/>
        </w:rPr>
      </w:pPr>
    </w:p>
    <w:p w14:paraId="08559828" w14:textId="77777777" w:rsidR="004E3ADC" w:rsidRDefault="004E3ADC" w:rsidP="0093042A">
      <w:pPr>
        <w:jc w:val="both"/>
        <w:rPr>
          <w:rFonts w:ascii="Times New Roman" w:hAnsi="Times New Roman" w:cs="Times New Roman"/>
        </w:rPr>
      </w:pPr>
    </w:p>
    <w:p w14:paraId="5D598D42" w14:textId="77777777" w:rsidR="004E3ADC" w:rsidRDefault="004E3ADC" w:rsidP="0093042A">
      <w:pPr>
        <w:jc w:val="both"/>
        <w:rPr>
          <w:rFonts w:ascii="Times New Roman" w:hAnsi="Times New Roman" w:cs="Times New Roman"/>
        </w:rPr>
      </w:pPr>
    </w:p>
    <w:p w14:paraId="6E69BBA5" w14:textId="77777777" w:rsidR="004E3ADC" w:rsidRDefault="004E3ADC" w:rsidP="0093042A">
      <w:pPr>
        <w:jc w:val="both"/>
        <w:rPr>
          <w:rFonts w:ascii="Times New Roman" w:hAnsi="Times New Roman" w:cs="Times New Roman"/>
        </w:rPr>
      </w:pPr>
    </w:p>
    <w:p w14:paraId="56BABF15" w14:textId="77777777" w:rsidR="004E3ADC" w:rsidRDefault="004E3ADC" w:rsidP="0093042A">
      <w:pPr>
        <w:jc w:val="both"/>
        <w:rPr>
          <w:rFonts w:ascii="Times New Roman" w:hAnsi="Times New Roman" w:cs="Times New Roman"/>
        </w:rPr>
      </w:pPr>
    </w:p>
    <w:p w14:paraId="4BD26014" w14:textId="77777777" w:rsidR="004E3ADC" w:rsidRDefault="004E3ADC" w:rsidP="0093042A">
      <w:pPr>
        <w:jc w:val="both"/>
        <w:rPr>
          <w:rFonts w:ascii="Times New Roman" w:hAnsi="Times New Roman" w:cs="Times New Roman"/>
        </w:rPr>
      </w:pPr>
    </w:p>
    <w:p w14:paraId="459CD562" w14:textId="77777777" w:rsidR="004E3ADC" w:rsidRDefault="004E3ADC" w:rsidP="0093042A">
      <w:pPr>
        <w:jc w:val="both"/>
        <w:rPr>
          <w:rFonts w:ascii="Times New Roman" w:hAnsi="Times New Roman" w:cs="Times New Roman"/>
        </w:rPr>
      </w:pPr>
    </w:p>
    <w:p w14:paraId="65CD6EBF" w14:textId="77777777" w:rsidR="004E3ADC" w:rsidRDefault="004E3ADC" w:rsidP="0093042A">
      <w:pPr>
        <w:jc w:val="both"/>
        <w:rPr>
          <w:rFonts w:ascii="Times New Roman" w:hAnsi="Times New Roman" w:cs="Times New Roman"/>
        </w:rPr>
      </w:pPr>
    </w:p>
    <w:p w14:paraId="513DF4F3" w14:textId="77777777" w:rsidR="004E3ADC" w:rsidRDefault="004E3ADC" w:rsidP="0093042A">
      <w:pPr>
        <w:jc w:val="both"/>
        <w:rPr>
          <w:rFonts w:ascii="Times New Roman" w:hAnsi="Times New Roman" w:cs="Times New Roman"/>
        </w:rPr>
      </w:pPr>
    </w:p>
    <w:p w14:paraId="5FD1AD51" w14:textId="77777777" w:rsidR="004E3ADC" w:rsidRDefault="004E3ADC" w:rsidP="0093042A">
      <w:pPr>
        <w:jc w:val="both"/>
        <w:rPr>
          <w:rFonts w:ascii="Times New Roman" w:hAnsi="Times New Roman" w:cs="Times New Roman"/>
        </w:rPr>
      </w:pPr>
    </w:p>
    <w:p w14:paraId="47C475D4" w14:textId="77777777" w:rsidR="004E3ADC" w:rsidRDefault="004E3ADC" w:rsidP="0093042A">
      <w:pPr>
        <w:jc w:val="both"/>
        <w:rPr>
          <w:rFonts w:ascii="Times New Roman" w:hAnsi="Times New Roman" w:cs="Times New Roman"/>
        </w:rPr>
      </w:pPr>
    </w:p>
    <w:p w14:paraId="466F9DA3" w14:textId="77777777" w:rsidR="004E3ADC" w:rsidRDefault="004E3ADC" w:rsidP="0093042A">
      <w:pPr>
        <w:jc w:val="both"/>
        <w:rPr>
          <w:rFonts w:ascii="Times New Roman" w:hAnsi="Times New Roman" w:cs="Times New Roman"/>
        </w:rPr>
      </w:pPr>
    </w:p>
    <w:p w14:paraId="5A2A3E2D" w14:textId="77777777" w:rsidR="004E3ADC" w:rsidRDefault="004E3ADC" w:rsidP="0093042A">
      <w:pPr>
        <w:jc w:val="both"/>
        <w:rPr>
          <w:rFonts w:ascii="Times New Roman" w:hAnsi="Times New Roman" w:cs="Times New Roman"/>
        </w:rPr>
      </w:pPr>
    </w:p>
    <w:p w14:paraId="181FF8B0" w14:textId="77777777" w:rsidR="004E3ADC" w:rsidRDefault="004E3ADC" w:rsidP="0093042A">
      <w:pPr>
        <w:jc w:val="both"/>
        <w:rPr>
          <w:rFonts w:ascii="Times New Roman" w:hAnsi="Times New Roman" w:cs="Times New Roman"/>
        </w:rPr>
      </w:pPr>
    </w:p>
    <w:p w14:paraId="1554027E" w14:textId="77777777" w:rsidR="004E3ADC" w:rsidRDefault="004E3ADC" w:rsidP="0093042A">
      <w:pPr>
        <w:jc w:val="both"/>
        <w:rPr>
          <w:rFonts w:ascii="Times New Roman" w:hAnsi="Times New Roman" w:cs="Times New Roman"/>
        </w:rPr>
      </w:pPr>
    </w:p>
    <w:p w14:paraId="7786A4C0" w14:textId="77777777" w:rsidR="006C53B7" w:rsidRDefault="006C53B7" w:rsidP="0093042A">
      <w:pPr>
        <w:jc w:val="both"/>
        <w:rPr>
          <w:rFonts w:ascii="Times New Roman" w:hAnsi="Times New Roman" w:cs="Times New Roman"/>
        </w:rPr>
      </w:pPr>
    </w:p>
    <w:p w14:paraId="482D39F9" w14:textId="77777777" w:rsidR="006C53B7" w:rsidRDefault="006C53B7" w:rsidP="0093042A">
      <w:pPr>
        <w:jc w:val="both"/>
        <w:rPr>
          <w:rFonts w:ascii="Times New Roman" w:hAnsi="Times New Roman" w:cs="Times New Roman"/>
        </w:rPr>
      </w:pPr>
    </w:p>
    <w:p w14:paraId="05F8C334" w14:textId="77777777" w:rsidR="006C53B7" w:rsidRDefault="006C53B7" w:rsidP="0093042A">
      <w:pPr>
        <w:jc w:val="both"/>
        <w:rPr>
          <w:rFonts w:ascii="Times New Roman" w:hAnsi="Times New Roman" w:cs="Times New Roman"/>
        </w:rPr>
      </w:pPr>
    </w:p>
    <w:p w14:paraId="54490922" w14:textId="77777777" w:rsidR="006C53B7" w:rsidRDefault="006C53B7" w:rsidP="0093042A">
      <w:pPr>
        <w:jc w:val="both"/>
        <w:rPr>
          <w:rFonts w:ascii="Times New Roman" w:hAnsi="Times New Roman" w:cs="Times New Roman"/>
        </w:rPr>
      </w:pPr>
    </w:p>
    <w:p w14:paraId="6E5C181D" w14:textId="77777777" w:rsidR="006C53B7" w:rsidRPr="008F7ADC" w:rsidRDefault="006C53B7" w:rsidP="0093042A">
      <w:pPr>
        <w:jc w:val="both"/>
        <w:rPr>
          <w:rFonts w:ascii="Times New Roman" w:hAnsi="Times New Roman" w:cs="Times New Roman"/>
        </w:rPr>
      </w:pPr>
    </w:p>
    <w:p w14:paraId="370C3ECF" w14:textId="77777777" w:rsidR="0093042A" w:rsidRDefault="0093042A" w:rsidP="0093042A">
      <w:pPr>
        <w:pStyle w:val="Heading2"/>
        <w:rPr>
          <w:sz w:val="22"/>
          <w:szCs w:val="22"/>
        </w:rPr>
      </w:pPr>
      <w:r w:rsidRPr="00E14A3F">
        <w:lastRenderedPageBreak/>
        <w:t xml:space="preserve"> </w:t>
      </w:r>
      <w:bookmarkStart w:id="158" w:name="_Toc137716046"/>
      <w:bookmarkStart w:id="159" w:name="_Toc137819368"/>
      <w:bookmarkStart w:id="160" w:name="_Toc139979821"/>
      <w:r>
        <w:rPr>
          <w:sz w:val="22"/>
          <w:szCs w:val="22"/>
        </w:rPr>
        <w:t>appendix h</w:t>
      </w:r>
      <w:r w:rsidRPr="00CF259E">
        <w:rPr>
          <w:sz w:val="22"/>
          <w:szCs w:val="22"/>
        </w:rPr>
        <w:t>- Site Photos</w:t>
      </w:r>
      <w:bookmarkEnd w:id="158"/>
      <w:bookmarkEnd w:id="159"/>
      <w:bookmarkEnd w:id="160"/>
    </w:p>
    <w:p w14:paraId="44DC2F4F" w14:textId="77777777" w:rsidR="00062523" w:rsidRPr="00062523" w:rsidRDefault="00062523" w:rsidP="00062523"/>
    <w:p w14:paraId="57CD115F" w14:textId="60A9CE78" w:rsidR="00062523" w:rsidRPr="00062523" w:rsidRDefault="00062523" w:rsidP="00062523">
      <w:r>
        <w:rPr>
          <w:noProof/>
        </w:rPr>
        <w:drawing>
          <wp:inline distT="0" distB="0" distL="0" distR="0" wp14:anchorId="125D7C54" wp14:editId="4667A200">
            <wp:extent cx="5693104" cy="3200400"/>
            <wp:effectExtent l="0" t="0" r="3175" b="0"/>
            <wp:docPr id="421419352" name="Picture 2" descr="A picture containing outdoor, tree, plant,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19352" name="Picture 2" descr="A picture containing outdoor, tree, plant, hous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93104" cy="3200400"/>
                    </a:xfrm>
                    <a:prstGeom prst="rect">
                      <a:avLst/>
                    </a:prstGeom>
                    <a:noFill/>
                    <a:ln>
                      <a:noFill/>
                    </a:ln>
                  </pic:spPr>
                </pic:pic>
              </a:graphicData>
            </a:graphic>
          </wp:inline>
        </w:drawing>
      </w:r>
    </w:p>
    <w:p w14:paraId="6BD250F5" w14:textId="3857D774" w:rsidR="0093042A" w:rsidRDefault="00062523" w:rsidP="0093042A">
      <w:r>
        <w:rPr>
          <w:noProof/>
        </w:rPr>
        <w:drawing>
          <wp:inline distT="0" distB="0" distL="0" distR="0" wp14:anchorId="66B14AB5" wp14:editId="39E7B9EE">
            <wp:extent cx="5687499" cy="3200400"/>
            <wp:effectExtent l="0" t="0" r="8890" b="0"/>
            <wp:docPr id="1281090734" name="Picture 1" descr="A picture containing outdoor, plant,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90734" name="Picture 1" descr="A picture containing outdoor, plant, tree, hous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87499" cy="3200400"/>
                    </a:xfrm>
                    <a:prstGeom prst="rect">
                      <a:avLst/>
                    </a:prstGeom>
                    <a:noFill/>
                    <a:ln>
                      <a:noFill/>
                    </a:ln>
                  </pic:spPr>
                </pic:pic>
              </a:graphicData>
            </a:graphic>
          </wp:inline>
        </w:drawing>
      </w:r>
    </w:p>
    <w:p w14:paraId="30F1668E" w14:textId="77777777" w:rsidR="00062523" w:rsidRPr="00E14A3F" w:rsidRDefault="00062523" w:rsidP="0093042A"/>
    <w:p w14:paraId="7E78A4F6" w14:textId="228C2E39" w:rsidR="0093042A" w:rsidRDefault="000A1FB5" w:rsidP="0093042A">
      <w:r>
        <w:rPr>
          <w:noProof/>
        </w:rPr>
        <w:lastRenderedPageBreak/>
        <w:drawing>
          <wp:inline distT="0" distB="0" distL="0" distR="0" wp14:anchorId="198E3104" wp14:editId="039A11E5">
            <wp:extent cx="5687500" cy="3200400"/>
            <wp:effectExtent l="0" t="0" r="8890" b="0"/>
            <wp:docPr id="2105411795" name="Picture 1" descr="A picture containing house, outdoor, build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11795" name="Picture 1" descr="A picture containing house, outdoor, building, gras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87500" cy="3200400"/>
                    </a:xfrm>
                    <a:prstGeom prst="rect">
                      <a:avLst/>
                    </a:prstGeom>
                    <a:noFill/>
                    <a:ln>
                      <a:noFill/>
                    </a:ln>
                  </pic:spPr>
                </pic:pic>
              </a:graphicData>
            </a:graphic>
          </wp:inline>
        </w:drawing>
      </w:r>
    </w:p>
    <w:p w14:paraId="1D4CEDD2" w14:textId="0B1DFDC2" w:rsidR="00BA0733" w:rsidRDefault="000A1FB5">
      <w:r>
        <w:rPr>
          <w:noProof/>
        </w:rPr>
        <w:drawing>
          <wp:inline distT="0" distB="0" distL="0" distR="0" wp14:anchorId="576DB6BB" wp14:editId="36BE5EE7">
            <wp:extent cx="4266885" cy="3200400"/>
            <wp:effectExtent l="0" t="0" r="635" b="0"/>
            <wp:docPr id="1787285711" name="Picture 2" descr="A picture containing outdoor, sky, clou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85711" name="Picture 2" descr="A picture containing outdoor, sky, cloud, gras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66885" cy="3200400"/>
                    </a:xfrm>
                    <a:prstGeom prst="rect">
                      <a:avLst/>
                    </a:prstGeom>
                    <a:noFill/>
                    <a:ln>
                      <a:noFill/>
                    </a:ln>
                  </pic:spPr>
                </pic:pic>
              </a:graphicData>
            </a:graphic>
          </wp:inline>
        </w:drawing>
      </w:r>
    </w:p>
    <w:p w14:paraId="2D5A5320" w14:textId="0456381A" w:rsidR="00F962B5" w:rsidRDefault="00F962B5" w:rsidP="0073670A">
      <w:pPr>
        <w:spacing w:before="120" w:after="0"/>
        <w:jc w:val="center"/>
      </w:pPr>
      <w:r>
        <w:rPr>
          <w:noProof/>
        </w:rPr>
        <w:lastRenderedPageBreak/>
        <w:drawing>
          <wp:inline distT="0" distB="0" distL="0" distR="0" wp14:anchorId="0708B979" wp14:editId="222B69FC">
            <wp:extent cx="4263107" cy="3200400"/>
            <wp:effectExtent l="0" t="2222" r="2222" b="2223"/>
            <wp:docPr id="1643936231" name="Picture 6" descr="A shower curtain in a bath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36231" name="Picture 6" descr="A shower curtain in a bathroom&#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4263107" cy="3200400"/>
                    </a:xfrm>
                    <a:prstGeom prst="rect">
                      <a:avLst/>
                    </a:prstGeom>
                    <a:noFill/>
                    <a:ln>
                      <a:noFill/>
                    </a:ln>
                  </pic:spPr>
                </pic:pic>
              </a:graphicData>
            </a:graphic>
          </wp:inline>
        </w:drawing>
      </w:r>
      <w:r>
        <w:rPr>
          <w:noProof/>
        </w:rPr>
        <w:drawing>
          <wp:inline distT="0" distB="0" distL="0" distR="0" wp14:anchorId="74C01B37" wp14:editId="2B017385">
            <wp:extent cx="4263107" cy="3200400"/>
            <wp:effectExtent l="0" t="0" r="4445" b="0"/>
            <wp:docPr id="1716537441" name="Picture 5" descr="A picture containing building, plant, outdoor, brick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37441" name="Picture 5" descr="A picture containing building, plant, outdoor, brickwork&#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63107" cy="3200400"/>
                    </a:xfrm>
                    <a:prstGeom prst="rect">
                      <a:avLst/>
                    </a:prstGeom>
                    <a:noFill/>
                    <a:ln>
                      <a:noFill/>
                    </a:ln>
                  </pic:spPr>
                </pic:pic>
              </a:graphicData>
            </a:graphic>
          </wp:inline>
        </w:drawing>
      </w:r>
      <w:r>
        <w:rPr>
          <w:noProof/>
        </w:rPr>
        <w:lastRenderedPageBreak/>
        <w:drawing>
          <wp:inline distT="0" distB="0" distL="0" distR="0" wp14:anchorId="08E0F908" wp14:editId="639FAD6D">
            <wp:extent cx="4263107" cy="3200400"/>
            <wp:effectExtent l="0" t="0" r="4445" b="0"/>
            <wp:docPr id="1219548198" name="Picture 4" descr="A picture containing outdoor, grass, pla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48198" name="Picture 4" descr="A picture containing outdoor, grass, plant, building&#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63107" cy="3200400"/>
                    </a:xfrm>
                    <a:prstGeom prst="rect">
                      <a:avLst/>
                    </a:prstGeom>
                    <a:noFill/>
                    <a:ln>
                      <a:noFill/>
                    </a:ln>
                  </pic:spPr>
                </pic:pic>
              </a:graphicData>
            </a:graphic>
          </wp:inline>
        </w:drawing>
      </w:r>
      <w:r>
        <w:rPr>
          <w:noProof/>
        </w:rPr>
        <w:drawing>
          <wp:inline distT="0" distB="0" distL="0" distR="0" wp14:anchorId="39BE58AF" wp14:editId="3F512C08">
            <wp:extent cx="4263107" cy="3200400"/>
            <wp:effectExtent l="0" t="0" r="4445" b="0"/>
            <wp:docPr id="1838999393" name="Picture 3" descr="A picture containing outdoor, grass, sky,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99393" name="Picture 3" descr="A picture containing outdoor, grass, sky, cloud&#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63107" cy="3200400"/>
                    </a:xfrm>
                    <a:prstGeom prst="rect">
                      <a:avLst/>
                    </a:prstGeom>
                    <a:noFill/>
                    <a:ln>
                      <a:noFill/>
                    </a:ln>
                  </pic:spPr>
                </pic:pic>
              </a:graphicData>
            </a:graphic>
          </wp:inline>
        </w:drawing>
      </w:r>
    </w:p>
    <w:p w14:paraId="3DA60828" w14:textId="77777777" w:rsidR="00062523" w:rsidRDefault="00062523"/>
    <w:sectPr w:rsidR="000625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DAA04" w14:textId="77777777" w:rsidR="00B37AAB" w:rsidRDefault="00B37AAB" w:rsidP="0093042A">
      <w:pPr>
        <w:spacing w:after="0" w:line="240" w:lineRule="auto"/>
      </w:pPr>
      <w:r>
        <w:separator/>
      </w:r>
    </w:p>
  </w:endnote>
  <w:endnote w:type="continuationSeparator" w:id="0">
    <w:p w14:paraId="0062DDE4" w14:textId="77777777" w:rsidR="00B37AAB" w:rsidRDefault="00B37AAB" w:rsidP="00930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227496"/>
      <w:docPartObj>
        <w:docPartGallery w:val="Page Numbers (Bottom of Page)"/>
        <w:docPartUnique/>
      </w:docPartObj>
    </w:sdtPr>
    <w:sdtEndPr/>
    <w:sdtContent>
      <w:p w14:paraId="74A8855B" w14:textId="77777777" w:rsidR="0093042A" w:rsidRDefault="0093042A">
        <w:pPr>
          <w:pStyle w:val="Footer"/>
          <w:jc w:val="center"/>
        </w:pPr>
        <w:r>
          <w:fldChar w:fldCharType="begin"/>
        </w:r>
        <w:r>
          <w:instrText>PAGE   \* MERGEFORMAT</w:instrText>
        </w:r>
        <w:r>
          <w:fldChar w:fldCharType="separate"/>
        </w:r>
        <w:r>
          <w:rPr>
            <w:lang w:val="en-GB"/>
          </w:rPr>
          <w:t>2</w:t>
        </w:r>
        <w:r>
          <w:fldChar w:fldCharType="end"/>
        </w:r>
      </w:p>
    </w:sdtContent>
  </w:sdt>
  <w:p w14:paraId="0010F4F1" w14:textId="77777777" w:rsidR="0093042A" w:rsidRDefault="009304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118026"/>
      <w:docPartObj>
        <w:docPartGallery w:val="Page Numbers (Bottom of Page)"/>
        <w:docPartUnique/>
      </w:docPartObj>
    </w:sdtPr>
    <w:sdtEndPr/>
    <w:sdtContent>
      <w:p w14:paraId="54F0857F" w14:textId="77777777" w:rsidR="0093042A" w:rsidRDefault="0093042A">
        <w:pPr>
          <w:pStyle w:val="Footer"/>
          <w:jc w:val="center"/>
        </w:pPr>
        <w:r>
          <w:fldChar w:fldCharType="begin"/>
        </w:r>
        <w:r>
          <w:instrText>PAGE   \* MERGEFORMAT</w:instrText>
        </w:r>
        <w:r>
          <w:fldChar w:fldCharType="separate"/>
        </w:r>
        <w:r>
          <w:rPr>
            <w:lang w:val="en-GB"/>
          </w:rPr>
          <w:t>2</w:t>
        </w:r>
        <w:r>
          <w:fldChar w:fldCharType="end"/>
        </w:r>
      </w:p>
    </w:sdtContent>
  </w:sdt>
  <w:p w14:paraId="2A3E385F" w14:textId="77777777" w:rsidR="0093042A" w:rsidRDefault="0093042A">
    <w:pPr>
      <w:pStyle w:val="Footer"/>
    </w:pPr>
  </w:p>
  <w:p w14:paraId="3005692F" w14:textId="77777777" w:rsidR="0093042A" w:rsidRDefault="009304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1914" w14:textId="77777777" w:rsidR="0093042A" w:rsidRDefault="0093042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91B37" w14:textId="77777777" w:rsidR="00B37AAB" w:rsidRDefault="00B37AAB" w:rsidP="0093042A">
      <w:pPr>
        <w:spacing w:after="0" w:line="240" w:lineRule="auto"/>
      </w:pPr>
      <w:r>
        <w:separator/>
      </w:r>
    </w:p>
  </w:footnote>
  <w:footnote w:type="continuationSeparator" w:id="0">
    <w:p w14:paraId="431AEEB9" w14:textId="77777777" w:rsidR="00B37AAB" w:rsidRDefault="00B37AAB" w:rsidP="0093042A">
      <w:pPr>
        <w:spacing w:after="0" w:line="240" w:lineRule="auto"/>
      </w:pPr>
      <w:r>
        <w:continuationSeparator/>
      </w:r>
    </w:p>
  </w:footnote>
  <w:footnote w:id="1">
    <w:p w14:paraId="4CCA4988" w14:textId="77777777" w:rsidR="0093042A" w:rsidRDefault="0093042A" w:rsidP="0093042A">
      <w:pPr>
        <w:pStyle w:val="FootnoteText"/>
      </w:pPr>
      <w:r>
        <w:rPr>
          <w:rStyle w:val="FootnoteReference"/>
        </w:rPr>
        <w:footnoteRef/>
      </w:r>
      <w:r>
        <w:t xml:space="preserve"> </w:t>
      </w:r>
      <w:hyperlink r:id="rId1" w:history="1">
        <w:r>
          <w:rPr>
            <w:rStyle w:val="whyltd"/>
            <w:rFonts w:ascii="Arial" w:hAnsi="Arial" w:cs="Arial"/>
            <w:color w:val="1A0DAB"/>
            <w:sz w:val="21"/>
            <w:szCs w:val="21"/>
            <w:u w:val="single"/>
            <w:shd w:val="clear" w:color="auto" w:fill="FFFFFF"/>
          </w:rPr>
          <w:t>https://stats.gov.lc/wp-content/uploads/2019/01/Summary-Report-Saint-Lucia-2016-National-Report-of-Living-Conditions_December-2018.pdf</w:t>
        </w:r>
      </w:hyperlink>
    </w:p>
  </w:footnote>
  <w:footnote w:id="2">
    <w:p w14:paraId="3BA1625B" w14:textId="77777777" w:rsidR="0093042A" w:rsidRDefault="0093042A" w:rsidP="0093042A">
      <w:pPr>
        <w:pStyle w:val="FootnoteText"/>
        <w:jc w:val="both"/>
      </w:pPr>
      <w:r>
        <w:rPr>
          <w:rStyle w:val="FootnoteReference"/>
        </w:rPr>
        <w:footnoteRef/>
      </w:r>
      <w:r>
        <w:t xml:space="preserve"> The survivor-centered approach is based on a set of principles and skills designed to guide professionals—regardless of their role—in their engagement with survivors (predominantly women and girls but also men and boys) who have experienced sexual or other forms of violence. The survivor centered approach aims to create a supportive environment in which the survivor’s interests are respected and prioritized, and in which the survivor is treated with dignity and respect. The approach helps to promote the survivor’s recovery and ability to identify and express needs and wishes, as well as to reinforce the survivor’s capacity to make decisions about possible interventions.</w:t>
      </w:r>
    </w:p>
  </w:footnote>
  <w:footnote w:id="3">
    <w:p w14:paraId="39470571" w14:textId="77777777" w:rsidR="0093042A" w:rsidRDefault="0093042A" w:rsidP="0093042A">
      <w:pPr>
        <w:pStyle w:val="FootnoteText"/>
        <w:jc w:val="both"/>
        <w:rPr>
          <w:szCs w:val="18"/>
        </w:rPr>
      </w:pPr>
      <w:r>
        <w:rPr>
          <w:rStyle w:val="FootnoteReference"/>
          <w:szCs w:val="18"/>
        </w:rPr>
        <w:footnoteRef/>
      </w:r>
      <w:r>
        <w:rPr>
          <w:szCs w:val="18"/>
        </w:rPr>
        <w:t xml:space="preserve"> Project actors are: (a) people employed or engaged directly by the Borrower (including the project proponent and the project implementing agencies) to work specifically in relation to the project (direct workers); (b) people employed or engaged through third parties (Project staff, subcontractors, brokers, agents or intermediaries) to perform work related to core functions of the project, regardless of location (contracted workers); (c) people employed or engaged by the Borrower’s primary suppliers (primary supply workers); and (d) people employed or engaged in providing community labor such as voluntary services or participation in project activities and processes (community workers).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13571"/>
    <w:multiLevelType w:val="multilevel"/>
    <w:tmpl w:val="F93E8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213DF"/>
    <w:multiLevelType w:val="hybridMultilevel"/>
    <w:tmpl w:val="26B0A61A"/>
    <w:lvl w:ilvl="0" w:tplc="2C090001">
      <w:start w:val="1"/>
      <w:numFmt w:val="bullet"/>
      <w:lvlText w:val=""/>
      <w:lvlJc w:val="left"/>
      <w:pPr>
        <w:ind w:left="720" w:hanging="360"/>
      </w:pPr>
      <w:rPr>
        <w:rFonts w:ascii="Symbol" w:hAnsi="Symbol" w:hint="default"/>
      </w:rPr>
    </w:lvl>
    <w:lvl w:ilvl="1" w:tplc="2C090003">
      <w:start w:val="1"/>
      <w:numFmt w:val="bullet"/>
      <w:lvlText w:val="o"/>
      <w:lvlJc w:val="left"/>
      <w:pPr>
        <w:ind w:left="1440" w:hanging="360"/>
      </w:pPr>
      <w:rPr>
        <w:rFonts w:ascii="Courier New" w:hAnsi="Courier New" w:cs="Courier New" w:hint="default"/>
      </w:rPr>
    </w:lvl>
    <w:lvl w:ilvl="2" w:tplc="2C090005">
      <w:start w:val="1"/>
      <w:numFmt w:val="bullet"/>
      <w:lvlText w:val=""/>
      <w:lvlJc w:val="left"/>
      <w:pPr>
        <w:ind w:left="2160" w:hanging="360"/>
      </w:pPr>
      <w:rPr>
        <w:rFonts w:ascii="Wingdings" w:hAnsi="Wingdings" w:hint="default"/>
      </w:rPr>
    </w:lvl>
    <w:lvl w:ilvl="3" w:tplc="2C090001">
      <w:start w:val="1"/>
      <w:numFmt w:val="bullet"/>
      <w:lvlText w:val=""/>
      <w:lvlJc w:val="left"/>
      <w:pPr>
        <w:ind w:left="2880" w:hanging="360"/>
      </w:pPr>
      <w:rPr>
        <w:rFonts w:ascii="Symbol" w:hAnsi="Symbol" w:hint="default"/>
      </w:rPr>
    </w:lvl>
    <w:lvl w:ilvl="4" w:tplc="2C090003">
      <w:start w:val="1"/>
      <w:numFmt w:val="bullet"/>
      <w:lvlText w:val="o"/>
      <w:lvlJc w:val="left"/>
      <w:pPr>
        <w:ind w:left="3600" w:hanging="360"/>
      </w:pPr>
      <w:rPr>
        <w:rFonts w:ascii="Courier New" w:hAnsi="Courier New" w:cs="Courier New" w:hint="default"/>
      </w:rPr>
    </w:lvl>
    <w:lvl w:ilvl="5" w:tplc="2C090005">
      <w:start w:val="1"/>
      <w:numFmt w:val="bullet"/>
      <w:lvlText w:val=""/>
      <w:lvlJc w:val="left"/>
      <w:pPr>
        <w:ind w:left="4320" w:hanging="360"/>
      </w:pPr>
      <w:rPr>
        <w:rFonts w:ascii="Wingdings" w:hAnsi="Wingdings" w:hint="default"/>
      </w:rPr>
    </w:lvl>
    <w:lvl w:ilvl="6" w:tplc="2C090001">
      <w:start w:val="1"/>
      <w:numFmt w:val="bullet"/>
      <w:lvlText w:val=""/>
      <w:lvlJc w:val="left"/>
      <w:pPr>
        <w:ind w:left="5040" w:hanging="360"/>
      </w:pPr>
      <w:rPr>
        <w:rFonts w:ascii="Symbol" w:hAnsi="Symbol" w:hint="default"/>
      </w:rPr>
    </w:lvl>
    <w:lvl w:ilvl="7" w:tplc="2C090003">
      <w:start w:val="1"/>
      <w:numFmt w:val="bullet"/>
      <w:lvlText w:val="o"/>
      <w:lvlJc w:val="left"/>
      <w:pPr>
        <w:ind w:left="5760" w:hanging="360"/>
      </w:pPr>
      <w:rPr>
        <w:rFonts w:ascii="Courier New" w:hAnsi="Courier New" w:cs="Courier New" w:hint="default"/>
      </w:rPr>
    </w:lvl>
    <w:lvl w:ilvl="8" w:tplc="2C090005">
      <w:start w:val="1"/>
      <w:numFmt w:val="bullet"/>
      <w:lvlText w:val=""/>
      <w:lvlJc w:val="left"/>
      <w:pPr>
        <w:ind w:left="6480" w:hanging="360"/>
      </w:pPr>
      <w:rPr>
        <w:rFonts w:ascii="Wingdings" w:hAnsi="Wingdings" w:hint="default"/>
      </w:rPr>
    </w:lvl>
  </w:abstractNum>
  <w:abstractNum w:abstractNumId="3" w15:restartNumberingAfterBreak="0">
    <w:nsid w:val="0A2B3C92"/>
    <w:multiLevelType w:val="hybridMultilevel"/>
    <w:tmpl w:val="EFB6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55594"/>
    <w:multiLevelType w:val="multilevel"/>
    <w:tmpl w:val="8AEAA55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0497CC6"/>
    <w:multiLevelType w:val="multilevel"/>
    <w:tmpl w:val="1A36D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0F17BD"/>
    <w:multiLevelType w:val="hybridMultilevel"/>
    <w:tmpl w:val="39EEF136"/>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2434799"/>
    <w:multiLevelType w:val="hybridMultilevel"/>
    <w:tmpl w:val="FF9C90A6"/>
    <w:lvl w:ilvl="0" w:tplc="2C090001">
      <w:start w:val="1"/>
      <w:numFmt w:val="bullet"/>
      <w:lvlText w:val=""/>
      <w:lvlJc w:val="left"/>
      <w:pPr>
        <w:ind w:left="600" w:hanging="360"/>
      </w:pPr>
      <w:rPr>
        <w:rFonts w:ascii="Symbol" w:hAnsi="Symbol" w:hint="default"/>
      </w:rPr>
    </w:lvl>
    <w:lvl w:ilvl="1" w:tplc="2C090003">
      <w:start w:val="1"/>
      <w:numFmt w:val="bullet"/>
      <w:lvlText w:val="o"/>
      <w:lvlJc w:val="left"/>
      <w:pPr>
        <w:ind w:left="1320" w:hanging="360"/>
      </w:pPr>
      <w:rPr>
        <w:rFonts w:ascii="Courier New" w:hAnsi="Courier New" w:cs="Courier New" w:hint="default"/>
      </w:rPr>
    </w:lvl>
    <w:lvl w:ilvl="2" w:tplc="2C090005">
      <w:start w:val="1"/>
      <w:numFmt w:val="bullet"/>
      <w:lvlText w:val=""/>
      <w:lvlJc w:val="left"/>
      <w:pPr>
        <w:ind w:left="2040" w:hanging="360"/>
      </w:pPr>
      <w:rPr>
        <w:rFonts w:ascii="Wingdings" w:hAnsi="Wingdings" w:hint="default"/>
      </w:rPr>
    </w:lvl>
    <w:lvl w:ilvl="3" w:tplc="2C090001">
      <w:start w:val="1"/>
      <w:numFmt w:val="bullet"/>
      <w:lvlText w:val=""/>
      <w:lvlJc w:val="left"/>
      <w:pPr>
        <w:ind w:left="2760" w:hanging="360"/>
      </w:pPr>
      <w:rPr>
        <w:rFonts w:ascii="Symbol" w:hAnsi="Symbol" w:hint="default"/>
      </w:rPr>
    </w:lvl>
    <w:lvl w:ilvl="4" w:tplc="2C090003">
      <w:start w:val="1"/>
      <w:numFmt w:val="bullet"/>
      <w:lvlText w:val="o"/>
      <w:lvlJc w:val="left"/>
      <w:pPr>
        <w:ind w:left="3480" w:hanging="360"/>
      </w:pPr>
      <w:rPr>
        <w:rFonts w:ascii="Courier New" w:hAnsi="Courier New" w:cs="Courier New" w:hint="default"/>
      </w:rPr>
    </w:lvl>
    <w:lvl w:ilvl="5" w:tplc="2C090005">
      <w:start w:val="1"/>
      <w:numFmt w:val="bullet"/>
      <w:lvlText w:val=""/>
      <w:lvlJc w:val="left"/>
      <w:pPr>
        <w:ind w:left="4200" w:hanging="360"/>
      </w:pPr>
      <w:rPr>
        <w:rFonts w:ascii="Wingdings" w:hAnsi="Wingdings" w:hint="default"/>
      </w:rPr>
    </w:lvl>
    <w:lvl w:ilvl="6" w:tplc="2C090001">
      <w:start w:val="1"/>
      <w:numFmt w:val="bullet"/>
      <w:lvlText w:val=""/>
      <w:lvlJc w:val="left"/>
      <w:pPr>
        <w:ind w:left="4920" w:hanging="360"/>
      </w:pPr>
      <w:rPr>
        <w:rFonts w:ascii="Symbol" w:hAnsi="Symbol" w:hint="default"/>
      </w:rPr>
    </w:lvl>
    <w:lvl w:ilvl="7" w:tplc="2C090003">
      <w:start w:val="1"/>
      <w:numFmt w:val="bullet"/>
      <w:lvlText w:val="o"/>
      <w:lvlJc w:val="left"/>
      <w:pPr>
        <w:ind w:left="5640" w:hanging="360"/>
      </w:pPr>
      <w:rPr>
        <w:rFonts w:ascii="Courier New" w:hAnsi="Courier New" w:cs="Courier New" w:hint="default"/>
      </w:rPr>
    </w:lvl>
    <w:lvl w:ilvl="8" w:tplc="2C090005">
      <w:start w:val="1"/>
      <w:numFmt w:val="bullet"/>
      <w:lvlText w:val=""/>
      <w:lvlJc w:val="left"/>
      <w:pPr>
        <w:ind w:left="6360" w:hanging="360"/>
      </w:pPr>
      <w:rPr>
        <w:rFonts w:ascii="Wingdings" w:hAnsi="Wingdings" w:hint="default"/>
      </w:rPr>
    </w:lvl>
  </w:abstractNum>
  <w:abstractNum w:abstractNumId="8" w15:restartNumberingAfterBreak="0">
    <w:nsid w:val="16917C6C"/>
    <w:multiLevelType w:val="hybridMultilevel"/>
    <w:tmpl w:val="0BCAA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920050E"/>
    <w:multiLevelType w:val="hybridMultilevel"/>
    <w:tmpl w:val="F4448208"/>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B357A7C"/>
    <w:multiLevelType w:val="hybridMultilevel"/>
    <w:tmpl w:val="630419CE"/>
    <w:lvl w:ilvl="0" w:tplc="04090001">
      <w:start w:val="1"/>
      <w:numFmt w:val="bullet"/>
      <w:lvlText w:val=""/>
      <w:lvlJc w:val="left"/>
      <w:pPr>
        <w:ind w:left="600" w:hanging="360"/>
      </w:pPr>
      <w:rPr>
        <w:rFonts w:ascii="Symbol" w:hAnsi="Symbol" w:hint="default"/>
      </w:rPr>
    </w:lvl>
    <w:lvl w:ilvl="1" w:tplc="04090003">
      <w:start w:val="1"/>
      <w:numFmt w:val="bullet"/>
      <w:lvlText w:val="o"/>
      <w:lvlJc w:val="left"/>
      <w:pPr>
        <w:ind w:left="1320" w:hanging="360"/>
      </w:pPr>
      <w:rPr>
        <w:rFonts w:ascii="Courier New" w:hAnsi="Courier New" w:cs="Courier New" w:hint="default"/>
      </w:rPr>
    </w:lvl>
    <w:lvl w:ilvl="2" w:tplc="04090005">
      <w:start w:val="1"/>
      <w:numFmt w:val="bullet"/>
      <w:lvlText w:val=""/>
      <w:lvlJc w:val="left"/>
      <w:pPr>
        <w:ind w:left="2040" w:hanging="360"/>
      </w:pPr>
      <w:rPr>
        <w:rFonts w:ascii="Wingdings" w:hAnsi="Wingdings" w:hint="default"/>
      </w:rPr>
    </w:lvl>
    <w:lvl w:ilvl="3" w:tplc="04090001">
      <w:start w:val="1"/>
      <w:numFmt w:val="bullet"/>
      <w:lvlText w:val=""/>
      <w:lvlJc w:val="left"/>
      <w:pPr>
        <w:ind w:left="2760" w:hanging="360"/>
      </w:pPr>
      <w:rPr>
        <w:rFonts w:ascii="Symbol" w:hAnsi="Symbol" w:hint="default"/>
      </w:rPr>
    </w:lvl>
    <w:lvl w:ilvl="4" w:tplc="04090003">
      <w:start w:val="1"/>
      <w:numFmt w:val="bullet"/>
      <w:lvlText w:val="o"/>
      <w:lvlJc w:val="left"/>
      <w:pPr>
        <w:ind w:left="3480" w:hanging="360"/>
      </w:pPr>
      <w:rPr>
        <w:rFonts w:ascii="Courier New" w:hAnsi="Courier New" w:cs="Courier New" w:hint="default"/>
      </w:rPr>
    </w:lvl>
    <w:lvl w:ilvl="5" w:tplc="04090005">
      <w:start w:val="1"/>
      <w:numFmt w:val="bullet"/>
      <w:lvlText w:val=""/>
      <w:lvlJc w:val="left"/>
      <w:pPr>
        <w:ind w:left="4200" w:hanging="360"/>
      </w:pPr>
      <w:rPr>
        <w:rFonts w:ascii="Wingdings" w:hAnsi="Wingdings" w:hint="default"/>
      </w:rPr>
    </w:lvl>
    <w:lvl w:ilvl="6" w:tplc="04090001">
      <w:start w:val="1"/>
      <w:numFmt w:val="bullet"/>
      <w:lvlText w:val=""/>
      <w:lvlJc w:val="left"/>
      <w:pPr>
        <w:ind w:left="4920" w:hanging="360"/>
      </w:pPr>
      <w:rPr>
        <w:rFonts w:ascii="Symbol" w:hAnsi="Symbol" w:hint="default"/>
      </w:rPr>
    </w:lvl>
    <w:lvl w:ilvl="7" w:tplc="04090003">
      <w:start w:val="1"/>
      <w:numFmt w:val="bullet"/>
      <w:lvlText w:val="o"/>
      <w:lvlJc w:val="left"/>
      <w:pPr>
        <w:ind w:left="5640" w:hanging="360"/>
      </w:pPr>
      <w:rPr>
        <w:rFonts w:ascii="Courier New" w:hAnsi="Courier New" w:cs="Courier New" w:hint="default"/>
      </w:rPr>
    </w:lvl>
    <w:lvl w:ilvl="8" w:tplc="04090005">
      <w:start w:val="1"/>
      <w:numFmt w:val="bullet"/>
      <w:lvlText w:val=""/>
      <w:lvlJc w:val="left"/>
      <w:pPr>
        <w:ind w:left="6360" w:hanging="360"/>
      </w:pPr>
      <w:rPr>
        <w:rFonts w:ascii="Wingdings" w:hAnsi="Wingdings" w:hint="default"/>
      </w:rPr>
    </w:lvl>
  </w:abstractNum>
  <w:abstractNum w:abstractNumId="11" w15:restartNumberingAfterBreak="0">
    <w:nsid w:val="1EBB34A0"/>
    <w:multiLevelType w:val="multilevel"/>
    <w:tmpl w:val="3F726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6736B"/>
    <w:multiLevelType w:val="hybridMultilevel"/>
    <w:tmpl w:val="2C426690"/>
    <w:lvl w:ilvl="0" w:tplc="2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096519A"/>
    <w:multiLevelType w:val="multilevel"/>
    <w:tmpl w:val="F93E8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54491E"/>
    <w:multiLevelType w:val="hybridMultilevel"/>
    <w:tmpl w:val="B2DE9914"/>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5"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0E72B4"/>
    <w:multiLevelType w:val="hybridMultilevel"/>
    <w:tmpl w:val="0AB621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4E26AE"/>
    <w:multiLevelType w:val="hybridMultilevel"/>
    <w:tmpl w:val="2124C74C"/>
    <w:lvl w:ilvl="0" w:tplc="04090001">
      <w:start w:val="1"/>
      <w:numFmt w:val="bullet"/>
      <w:lvlText w:val=""/>
      <w:lvlJc w:val="left"/>
      <w:pPr>
        <w:ind w:left="600" w:hanging="360"/>
      </w:pPr>
      <w:rPr>
        <w:rFonts w:ascii="Symbol" w:hAnsi="Symbol" w:hint="default"/>
      </w:rPr>
    </w:lvl>
    <w:lvl w:ilvl="1" w:tplc="04090003">
      <w:start w:val="1"/>
      <w:numFmt w:val="bullet"/>
      <w:lvlText w:val="o"/>
      <w:lvlJc w:val="left"/>
      <w:pPr>
        <w:ind w:left="1320" w:hanging="360"/>
      </w:pPr>
      <w:rPr>
        <w:rFonts w:ascii="Courier New" w:hAnsi="Courier New" w:cs="Courier New" w:hint="default"/>
      </w:rPr>
    </w:lvl>
    <w:lvl w:ilvl="2" w:tplc="04090005">
      <w:start w:val="1"/>
      <w:numFmt w:val="bullet"/>
      <w:lvlText w:val=""/>
      <w:lvlJc w:val="left"/>
      <w:pPr>
        <w:ind w:left="2040" w:hanging="360"/>
      </w:pPr>
      <w:rPr>
        <w:rFonts w:ascii="Wingdings" w:hAnsi="Wingdings" w:hint="default"/>
      </w:rPr>
    </w:lvl>
    <w:lvl w:ilvl="3" w:tplc="04090001">
      <w:start w:val="1"/>
      <w:numFmt w:val="bullet"/>
      <w:lvlText w:val=""/>
      <w:lvlJc w:val="left"/>
      <w:pPr>
        <w:ind w:left="2760" w:hanging="360"/>
      </w:pPr>
      <w:rPr>
        <w:rFonts w:ascii="Symbol" w:hAnsi="Symbol" w:hint="default"/>
      </w:rPr>
    </w:lvl>
    <w:lvl w:ilvl="4" w:tplc="04090003">
      <w:start w:val="1"/>
      <w:numFmt w:val="bullet"/>
      <w:lvlText w:val="o"/>
      <w:lvlJc w:val="left"/>
      <w:pPr>
        <w:ind w:left="3480" w:hanging="360"/>
      </w:pPr>
      <w:rPr>
        <w:rFonts w:ascii="Courier New" w:hAnsi="Courier New" w:cs="Courier New" w:hint="default"/>
      </w:rPr>
    </w:lvl>
    <w:lvl w:ilvl="5" w:tplc="04090005">
      <w:start w:val="1"/>
      <w:numFmt w:val="bullet"/>
      <w:lvlText w:val=""/>
      <w:lvlJc w:val="left"/>
      <w:pPr>
        <w:ind w:left="4200" w:hanging="360"/>
      </w:pPr>
      <w:rPr>
        <w:rFonts w:ascii="Wingdings" w:hAnsi="Wingdings" w:hint="default"/>
      </w:rPr>
    </w:lvl>
    <w:lvl w:ilvl="6" w:tplc="04090001">
      <w:start w:val="1"/>
      <w:numFmt w:val="bullet"/>
      <w:lvlText w:val=""/>
      <w:lvlJc w:val="left"/>
      <w:pPr>
        <w:ind w:left="4920" w:hanging="360"/>
      </w:pPr>
      <w:rPr>
        <w:rFonts w:ascii="Symbol" w:hAnsi="Symbol" w:hint="default"/>
      </w:rPr>
    </w:lvl>
    <w:lvl w:ilvl="7" w:tplc="04090003">
      <w:start w:val="1"/>
      <w:numFmt w:val="bullet"/>
      <w:lvlText w:val="o"/>
      <w:lvlJc w:val="left"/>
      <w:pPr>
        <w:ind w:left="5640" w:hanging="360"/>
      </w:pPr>
      <w:rPr>
        <w:rFonts w:ascii="Courier New" w:hAnsi="Courier New" w:cs="Courier New" w:hint="default"/>
      </w:rPr>
    </w:lvl>
    <w:lvl w:ilvl="8" w:tplc="04090005">
      <w:start w:val="1"/>
      <w:numFmt w:val="bullet"/>
      <w:lvlText w:val=""/>
      <w:lvlJc w:val="left"/>
      <w:pPr>
        <w:ind w:left="6360" w:hanging="360"/>
      </w:pPr>
      <w:rPr>
        <w:rFonts w:ascii="Wingdings" w:hAnsi="Wingdings" w:hint="default"/>
      </w:rPr>
    </w:lvl>
  </w:abstractNum>
  <w:abstractNum w:abstractNumId="18" w15:restartNumberingAfterBreak="0">
    <w:nsid w:val="33546591"/>
    <w:multiLevelType w:val="hybridMultilevel"/>
    <w:tmpl w:val="7000409E"/>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9DB5528"/>
    <w:multiLevelType w:val="hybridMultilevel"/>
    <w:tmpl w:val="3AE0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D3B3C"/>
    <w:multiLevelType w:val="hybridMultilevel"/>
    <w:tmpl w:val="1A54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AC55911"/>
    <w:multiLevelType w:val="multilevel"/>
    <w:tmpl w:val="6B5E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F63BE4"/>
    <w:multiLevelType w:val="hybridMultilevel"/>
    <w:tmpl w:val="C9AC6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B561E11"/>
    <w:multiLevelType w:val="hybridMultilevel"/>
    <w:tmpl w:val="432081F4"/>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E7A1C2D"/>
    <w:multiLevelType w:val="hybridMultilevel"/>
    <w:tmpl w:val="48845A2C"/>
    <w:lvl w:ilvl="0" w:tplc="2C090001">
      <w:start w:val="1"/>
      <w:numFmt w:val="bullet"/>
      <w:lvlText w:val=""/>
      <w:lvlJc w:val="left"/>
      <w:pPr>
        <w:ind w:left="720" w:hanging="360"/>
      </w:pPr>
      <w:rPr>
        <w:rFonts w:ascii="Symbol" w:hAnsi="Symbol" w:hint="default"/>
      </w:rPr>
    </w:lvl>
    <w:lvl w:ilvl="1" w:tplc="2C090003">
      <w:start w:val="1"/>
      <w:numFmt w:val="bullet"/>
      <w:lvlText w:val="o"/>
      <w:lvlJc w:val="left"/>
      <w:pPr>
        <w:ind w:left="1440" w:hanging="360"/>
      </w:pPr>
      <w:rPr>
        <w:rFonts w:ascii="Courier New" w:hAnsi="Courier New" w:cs="Courier New" w:hint="default"/>
      </w:rPr>
    </w:lvl>
    <w:lvl w:ilvl="2" w:tplc="2C090005">
      <w:start w:val="1"/>
      <w:numFmt w:val="bullet"/>
      <w:lvlText w:val=""/>
      <w:lvlJc w:val="left"/>
      <w:pPr>
        <w:ind w:left="2160" w:hanging="360"/>
      </w:pPr>
      <w:rPr>
        <w:rFonts w:ascii="Wingdings" w:hAnsi="Wingdings" w:hint="default"/>
      </w:rPr>
    </w:lvl>
    <w:lvl w:ilvl="3" w:tplc="2C090001">
      <w:start w:val="1"/>
      <w:numFmt w:val="bullet"/>
      <w:lvlText w:val=""/>
      <w:lvlJc w:val="left"/>
      <w:pPr>
        <w:ind w:left="2880" w:hanging="360"/>
      </w:pPr>
      <w:rPr>
        <w:rFonts w:ascii="Symbol" w:hAnsi="Symbol" w:hint="default"/>
      </w:rPr>
    </w:lvl>
    <w:lvl w:ilvl="4" w:tplc="2C090003">
      <w:start w:val="1"/>
      <w:numFmt w:val="bullet"/>
      <w:lvlText w:val="o"/>
      <w:lvlJc w:val="left"/>
      <w:pPr>
        <w:ind w:left="3600" w:hanging="360"/>
      </w:pPr>
      <w:rPr>
        <w:rFonts w:ascii="Courier New" w:hAnsi="Courier New" w:cs="Courier New" w:hint="default"/>
      </w:rPr>
    </w:lvl>
    <w:lvl w:ilvl="5" w:tplc="2C090005">
      <w:start w:val="1"/>
      <w:numFmt w:val="bullet"/>
      <w:lvlText w:val=""/>
      <w:lvlJc w:val="left"/>
      <w:pPr>
        <w:ind w:left="4320" w:hanging="360"/>
      </w:pPr>
      <w:rPr>
        <w:rFonts w:ascii="Wingdings" w:hAnsi="Wingdings" w:hint="default"/>
      </w:rPr>
    </w:lvl>
    <w:lvl w:ilvl="6" w:tplc="2C090001">
      <w:start w:val="1"/>
      <w:numFmt w:val="bullet"/>
      <w:lvlText w:val=""/>
      <w:lvlJc w:val="left"/>
      <w:pPr>
        <w:ind w:left="5040" w:hanging="360"/>
      </w:pPr>
      <w:rPr>
        <w:rFonts w:ascii="Symbol" w:hAnsi="Symbol" w:hint="default"/>
      </w:rPr>
    </w:lvl>
    <w:lvl w:ilvl="7" w:tplc="2C090003">
      <w:start w:val="1"/>
      <w:numFmt w:val="bullet"/>
      <w:lvlText w:val="o"/>
      <w:lvlJc w:val="left"/>
      <w:pPr>
        <w:ind w:left="5760" w:hanging="360"/>
      </w:pPr>
      <w:rPr>
        <w:rFonts w:ascii="Courier New" w:hAnsi="Courier New" w:cs="Courier New" w:hint="default"/>
      </w:rPr>
    </w:lvl>
    <w:lvl w:ilvl="8" w:tplc="2C090005">
      <w:start w:val="1"/>
      <w:numFmt w:val="bullet"/>
      <w:lvlText w:val=""/>
      <w:lvlJc w:val="left"/>
      <w:pPr>
        <w:ind w:left="6480" w:hanging="360"/>
      </w:pPr>
      <w:rPr>
        <w:rFonts w:ascii="Wingdings" w:hAnsi="Wingdings" w:hint="default"/>
      </w:rPr>
    </w:lvl>
  </w:abstractNum>
  <w:abstractNum w:abstractNumId="25" w15:restartNumberingAfterBreak="0">
    <w:nsid w:val="3E980A0E"/>
    <w:multiLevelType w:val="multilevel"/>
    <w:tmpl w:val="FD56815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01394A"/>
    <w:multiLevelType w:val="hybridMultilevel"/>
    <w:tmpl w:val="0A3059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40FC3846"/>
    <w:multiLevelType w:val="hybridMultilevel"/>
    <w:tmpl w:val="0D8C11AC"/>
    <w:lvl w:ilvl="0" w:tplc="4D320986">
      <w:start w:val="1"/>
      <w:numFmt w:val="decimal"/>
      <w:lvlText w:val="%1."/>
      <w:lvlJc w:val="left"/>
      <w:pPr>
        <w:ind w:left="1926" w:hanging="360"/>
      </w:pPr>
      <w:rPr>
        <w:rFonts w:hint="default"/>
        <w:w w:val="100"/>
        <w:lang w:val="en-US" w:eastAsia="en-US" w:bidi="ar-SA"/>
      </w:rPr>
    </w:lvl>
    <w:lvl w:ilvl="1" w:tplc="9F2E465A">
      <w:numFmt w:val="bullet"/>
      <w:lvlText w:val="•"/>
      <w:lvlJc w:val="left"/>
      <w:pPr>
        <w:ind w:left="2819" w:hanging="360"/>
      </w:pPr>
      <w:rPr>
        <w:rFonts w:hint="default"/>
        <w:lang w:val="en-US" w:eastAsia="en-US" w:bidi="ar-SA"/>
      </w:rPr>
    </w:lvl>
    <w:lvl w:ilvl="2" w:tplc="600AD0F0">
      <w:numFmt w:val="bullet"/>
      <w:lvlText w:val="•"/>
      <w:lvlJc w:val="left"/>
      <w:pPr>
        <w:ind w:left="3719" w:hanging="360"/>
      </w:pPr>
      <w:rPr>
        <w:rFonts w:hint="default"/>
        <w:lang w:val="en-US" w:eastAsia="en-US" w:bidi="ar-SA"/>
      </w:rPr>
    </w:lvl>
    <w:lvl w:ilvl="3" w:tplc="37F2CC2A">
      <w:numFmt w:val="bullet"/>
      <w:lvlText w:val="•"/>
      <w:lvlJc w:val="left"/>
      <w:pPr>
        <w:ind w:left="4619" w:hanging="360"/>
      </w:pPr>
      <w:rPr>
        <w:rFonts w:hint="default"/>
        <w:lang w:val="en-US" w:eastAsia="en-US" w:bidi="ar-SA"/>
      </w:rPr>
    </w:lvl>
    <w:lvl w:ilvl="4" w:tplc="126CF90C">
      <w:numFmt w:val="bullet"/>
      <w:lvlText w:val="•"/>
      <w:lvlJc w:val="left"/>
      <w:pPr>
        <w:ind w:left="5519" w:hanging="360"/>
      </w:pPr>
      <w:rPr>
        <w:rFonts w:hint="default"/>
        <w:lang w:val="en-US" w:eastAsia="en-US" w:bidi="ar-SA"/>
      </w:rPr>
    </w:lvl>
    <w:lvl w:ilvl="5" w:tplc="03E497E4">
      <w:numFmt w:val="bullet"/>
      <w:lvlText w:val="•"/>
      <w:lvlJc w:val="left"/>
      <w:pPr>
        <w:ind w:left="6419" w:hanging="360"/>
      </w:pPr>
      <w:rPr>
        <w:rFonts w:hint="default"/>
        <w:lang w:val="en-US" w:eastAsia="en-US" w:bidi="ar-SA"/>
      </w:rPr>
    </w:lvl>
    <w:lvl w:ilvl="6" w:tplc="6C22AF66">
      <w:numFmt w:val="bullet"/>
      <w:lvlText w:val="•"/>
      <w:lvlJc w:val="left"/>
      <w:pPr>
        <w:ind w:left="7319" w:hanging="360"/>
      </w:pPr>
      <w:rPr>
        <w:rFonts w:hint="default"/>
        <w:lang w:val="en-US" w:eastAsia="en-US" w:bidi="ar-SA"/>
      </w:rPr>
    </w:lvl>
    <w:lvl w:ilvl="7" w:tplc="66F6628A">
      <w:numFmt w:val="bullet"/>
      <w:lvlText w:val="•"/>
      <w:lvlJc w:val="left"/>
      <w:pPr>
        <w:ind w:left="8219" w:hanging="360"/>
      </w:pPr>
      <w:rPr>
        <w:rFonts w:hint="default"/>
        <w:lang w:val="en-US" w:eastAsia="en-US" w:bidi="ar-SA"/>
      </w:rPr>
    </w:lvl>
    <w:lvl w:ilvl="8" w:tplc="C8A284C8">
      <w:numFmt w:val="bullet"/>
      <w:lvlText w:val="•"/>
      <w:lvlJc w:val="left"/>
      <w:pPr>
        <w:ind w:left="9119" w:hanging="360"/>
      </w:pPr>
      <w:rPr>
        <w:rFonts w:hint="default"/>
        <w:lang w:val="en-US" w:eastAsia="en-US" w:bidi="ar-SA"/>
      </w:rPr>
    </w:lvl>
  </w:abstractNum>
  <w:abstractNum w:abstractNumId="28" w15:restartNumberingAfterBreak="0">
    <w:nsid w:val="418140B0"/>
    <w:multiLevelType w:val="hybridMultilevel"/>
    <w:tmpl w:val="20F8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AB0DA7"/>
    <w:multiLevelType w:val="multilevel"/>
    <w:tmpl w:val="E76CC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D75A29"/>
    <w:multiLevelType w:val="hybridMultilevel"/>
    <w:tmpl w:val="4222A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4AA714B"/>
    <w:multiLevelType w:val="hybridMultilevel"/>
    <w:tmpl w:val="CCB0F19E"/>
    <w:lvl w:ilvl="0" w:tplc="5B821118">
      <w:numFmt w:val="bullet"/>
      <w:lvlText w:val="-"/>
      <w:lvlJc w:val="left"/>
      <w:pPr>
        <w:tabs>
          <w:tab w:val="num" w:pos="360"/>
        </w:tabs>
        <w:ind w:left="360" w:hanging="360"/>
      </w:pPr>
      <w:rPr>
        <w:rFonts w:ascii="Arial" w:eastAsia="Times New Roman" w:hAnsi="Arial"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83656B"/>
    <w:multiLevelType w:val="hybridMultilevel"/>
    <w:tmpl w:val="24C04CF4"/>
    <w:lvl w:ilvl="0" w:tplc="04090001">
      <w:start w:val="1"/>
      <w:numFmt w:val="bullet"/>
      <w:lvlText w:val=""/>
      <w:lvlJc w:val="left"/>
      <w:pPr>
        <w:ind w:left="600" w:hanging="360"/>
      </w:pPr>
      <w:rPr>
        <w:rFonts w:ascii="Symbol" w:hAnsi="Symbol" w:hint="default"/>
      </w:rPr>
    </w:lvl>
    <w:lvl w:ilvl="1" w:tplc="04090003">
      <w:start w:val="1"/>
      <w:numFmt w:val="bullet"/>
      <w:lvlText w:val="o"/>
      <w:lvlJc w:val="left"/>
      <w:pPr>
        <w:ind w:left="1320" w:hanging="360"/>
      </w:pPr>
      <w:rPr>
        <w:rFonts w:ascii="Courier New" w:hAnsi="Courier New" w:cs="Courier New" w:hint="default"/>
      </w:rPr>
    </w:lvl>
    <w:lvl w:ilvl="2" w:tplc="04090005">
      <w:start w:val="1"/>
      <w:numFmt w:val="bullet"/>
      <w:lvlText w:val=""/>
      <w:lvlJc w:val="left"/>
      <w:pPr>
        <w:ind w:left="2040" w:hanging="360"/>
      </w:pPr>
      <w:rPr>
        <w:rFonts w:ascii="Wingdings" w:hAnsi="Wingdings" w:hint="default"/>
      </w:rPr>
    </w:lvl>
    <w:lvl w:ilvl="3" w:tplc="04090001">
      <w:start w:val="1"/>
      <w:numFmt w:val="bullet"/>
      <w:lvlText w:val=""/>
      <w:lvlJc w:val="left"/>
      <w:pPr>
        <w:ind w:left="2760" w:hanging="360"/>
      </w:pPr>
      <w:rPr>
        <w:rFonts w:ascii="Symbol" w:hAnsi="Symbol" w:hint="default"/>
      </w:rPr>
    </w:lvl>
    <w:lvl w:ilvl="4" w:tplc="04090003">
      <w:start w:val="1"/>
      <w:numFmt w:val="bullet"/>
      <w:lvlText w:val="o"/>
      <w:lvlJc w:val="left"/>
      <w:pPr>
        <w:ind w:left="3480" w:hanging="360"/>
      </w:pPr>
      <w:rPr>
        <w:rFonts w:ascii="Courier New" w:hAnsi="Courier New" w:cs="Courier New" w:hint="default"/>
      </w:rPr>
    </w:lvl>
    <w:lvl w:ilvl="5" w:tplc="04090005">
      <w:start w:val="1"/>
      <w:numFmt w:val="bullet"/>
      <w:lvlText w:val=""/>
      <w:lvlJc w:val="left"/>
      <w:pPr>
        <w:ind w:left="4200" w:hanging="360"/>
      </w:pPr>
      <w:rPr>
        <w:rFonts w:ascii="Wingdings" w:hAnsi="Wingdings" w:hint="default"/>
      </w:rPr>
    </w:lvl>
    <w:lvl w:ilvl="6" w:tplc="04090001">
      <w:start w:val="1"/>
      <w:numFmt w:val="bullet"/>
      <w:lvlText w:val=""/>
      <w:lvlJc w:val="left"/>
      <w:pPr>
        <w:ind w:left="4920" w:hanging="360"/>
      </w:pPr>
      <w:rPr>
        <w:rFonts w:ascii="Symbol" w:hAnsi="Symbol" w:hint="default"/>
      </w:rPr>
    </w:lvl>
    <w:lvl w:ilvl="7" w:tplc="04090003">
      <w:start w:val="1"/>
      <w:numFmt w:val="bullet"/>
      <w:lvlText w:val="o"/>
      <w:lvlJc w:val="left"/>
      <w:pPr>
        <w:ind w:left="5640" w:hanging="360"/>
      </w:pPr>
      <w:rPr>
        <w:rFonts w:ascii="Courier New" w:hAnsi="Courier New" w:cs="Courier New" w:hint="default"/>
      </w:rPr>
    </w:lvl>
    <w:lvl w:ilvl="8" w:tplc="04090005">
      <w:start w:val="1"/>
      <w:numFmt w:val="bullet"/>
      <w:lvlText w:val=""/>
      <w:lvlJc w:val="left"/>
      <w:pPr>
        <w:ind w:left="6360" w:hanging="360"/>
      </w:pPr>
      <w:rPr>
        <w:rFonts w:ascii="Wingdings" w:hAnsi="Wingdings" w:hint="default"/>
      </w:rPr>
    </w:lvl>
  </w:abstractNum>
  <w:abstractNum w:abstractNumId="33" w15:restartNumberingAfterBreak="0">
    <w:nsid w:val="48ED7FD3"/>
    <w:multiLevelType w:val="hybridMultilevel"/>
    <w:tmpl w:val="DB666A72"/>
    <w:lvl w:ilvl="0" w:tplc="FC5288BE">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B15493"/>
    <w:multiLevelType w:val="hybridMultilevel"/>
    <w:tmpl w:val="8B001F08"/>
    <w:lvl w:ilvl="0" w:tplc="2C09000F">
      <w:start w:val="1"/>
      <w:numFmt w:val="decimal"/>
      <w:lvlText w:val="%1."/>
      <w:lvlJc w:val="left"/>
      <w:pPr>
        <w:ind w:left="720" w:hanging="360"/>
      </w:pPr>
    </w:lvl>
    <w:lvl w:ilvl="1" w:tplc="2C090019">
      <w:start w:val="1"/>
      <w:numFmt w:val="lowerLetter"/>
      <w:lvlText w:val="%2."/>
      <w:lvlJc w:val="left"/>
      <w:pPr>
        <w:ind w:left="1440" w:hanging="360"/>
      </w:pPr>
    </w:lvl>
    <w:lvl w:ilvl="2" w:tplc="2C09001B">
      <w:start w:val="1"/>
      <w:numFmt w:val="lowerRoman"/>
      <w:lvlText w:val="%3."/>
      <w:lvlJc w:val="right"/>
      <w:pPr>
        <w:ind w:left="2160" w:hanging="180"/>
      </w:pPr>
    </w:lvl>
    <w:lvl w:ilvl="3" w:tplc="2C09000F">
      <w:start w:val="1"/>
      <w:numFmt w:val="decimal"/>
      <w:lvlText w:val="%4."/>
      <w:lvlJc w:val="left"/>
      <w:pPr>
        <w:ind w:left="2880" w:hanging="360"/>
      </w:pPr>
    </w:lvl>
    <w:lvl w:ilvl="4" w:tplc="2C090019">
      <w:start w:val="1"/>
      <w:numFmt w:val="lowerLetter"/>
      <w:lvlText w:val="%5."/>
      <w:lvlJc w:val="left"/>
      <w:pPr>
        <w:ind w:left="3600" w:hanging="360"/>
      </w:pPr>
    </w:lvl>
    <w:lvl w:ilvl="5" w:tplc="2C09001B">
      <w:start w:val="1"/>
      <w:numFmt w:val="lowerRoman"/>
      <w:lvlText w:val="%6."/>
      <w:lvlJc w:val="right"/>
      <w:pPr>
        <w:ind w:left="4320" w:hanging="180"/>
      </w:pPr>
    </w:lvl>
    <w:lvl w:ilvl="6" w:tplc="2C09000F">
      <w:start w:val="1"/>
      <w:numFmt w:val="decimal"/>
      <w:lvlText w:val="%7."/>
      <w:lvlJc w:val="left"/>
      <w:pPr>
        <w:ind w:left="5040" w:hanging="360"/>
      </w:pPr>
    </w:lvl>
    <w:lvl w:ilvl="7" w:tplc="2C090019">
      <w:start w:val="1"/>
      <w:numFmt w:val="lowerLetter"/>
      <w:lvlText w:val="%8."/>
      <w:lvlJc w:val="left"/>
      <w:pPr>
        <w:ind w:left="5760" w:hanging="360"/>
      </w:pPr>
    </w:lvl>
    <w:lvl w:ilvl="8" w:tplc="2C09001B">
      <w:start w:val="1"/>
      <w:numFmt w:val="lowerRoman"/>
      <w:lvlText w:val="%9."/>
      <w:lvlJc w:val="right"/>
      <w:pPr>
        <w:ind w:left="6480" w:hanging="180"/>
      </w:pPr>
    </w:lvl>
  </w:abstractNum>
  <w:abstractNum w:abstractNumId="35" w15:restartNumberingAfterBreak="0">
    <w:nsid w:val="4E350951"/>
    <w:multiLevelType w:val="hybridMultilevel"/>
    <w:tmpl w:val="AB601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EFB385E"/>
    <w:multiLevelType w:val="hybridMultilevel"/>
    <w:tmpl w:val="76529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00D5201"/>
    <w:multiLevelType w:val="hybridMultilevel"/>
    <w:tmpl w:val="8FF0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EB0316"/>
    <w:multiLevelType w:val="hybridMultilevel"/>
    <w:tmpl w:val="DC0A089A"/>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1363986"/>
    <w:multiLevelType w:val="hybridMultilevel"/>
    <w:tmpl w:val="4DB6D520"/>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56166104"/>
    <w:multiLevelType w:val="hybridMultilevel"/>
    <w:tmpl w:val="2618B2EC"/>
    <w:lvl w:ilvl="0" w:tplc="6B2AC708">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E72431"/>
    <w:multiLevelType w:val="multilevel"/>
    <w:tmpl w:val="E6BC815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7C207F7"/>
    <w:multiLevelType w:val="hybridMultilevel"/>
    <w:tmpl w:val="76A2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125E1D"/>
    <w:multiLevelType w:val="hybridMultilevel"/>
    <w:tmpl w:val="7F1AA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B0930AF"/>
    <w:multiLevelType w:val="hybridMultilevel"/>
    <w:tmpl w:val="D8AAA20A"/>
    <w:lvl w:ilvl="0" w:tplc="02920600">
      <w:start w:val="1"/>
      <w:numFmt w:val="decimal"/>
      <w:lvlText w:val="%1."/>
      <w:lvlJc w:val="left"/>
      <w:pPr>
        <w:ind w:left="813" w:hanging="356"/>
      </w:pPr>
      <w:rPr>
        <w:rFonts w:ascii="Calibri" w:eastAsia="Calibri" w:hAnsi="Calibri" w:cs="Calibri" w:hint="default"/>
        <w:b w:val="0"/>
        <w:bCs w:val="0"/>
        <w:i w:val="0"/>
        <w:iCs w:val="0"/>
        <w:w w:val="100"/>
        <w:sz w:val="24"/>
        <w:szCs w:val="24"/>
        <w:lang w:val="en-US" w:eastAsia="en-US" w:bidi="ar-SA"/>
      </w:rPr>
    </w:lvl>
    <w:lvl w:ilvl="1" w:tplc="B23C48FC">
      <w:start w:val="1"/>
      <w:numFmt w:val="decimal"/>
      <w:lvlText w:val="%2."/>
      <w:lvlJc w:val="left"/>
      <w:pPr>
        <w:ind w:left="1104" w:hanging="231"/>
      </w:pPr>
      <w:rPr>
        <w:rFonts w:ascii="Calibri" w:eastAsia="Calibri" w:hAnsi="Calibri" w:cs="Calibri" w:hint="default"/>
        <w:b w:val="0"/>
        <w:bCs w:val="0"/>
        <w:i w:val="0"/>
        <w:iCs w:val="0"/>
        <w:spacing w:val="-1"/>
        <w:w w:val="99"/>
        <w:sz w:val="20"/>
        <w:szCs w:val="20"/>
        <w:lang w:val="en-US" w:eastAsia="en-US" w:bidi="ar-SA"/>
      </w:rPr>
    </w:lvl>
    <w:lvl w:ilvl="2" w:tplc="3A2C01EE">
      <w:numFmt w:val="bullet"/>
      <w:lvlText w:val="•"/>
      <w:lvlJc w:val="left"/>
      <w:pPr>
        <w:ind w:left="2004" w:hanging="231"/>
      </w:pPr>
      <w:rPr>
        <w:rFonts w:hint="default"/>
        <w:lang w:val="en-US" w:eastAsia="en-US" w:bidi="ar-SA"/>
      </w:rPr>
    </w:lvl>
    <w:lvl w:ilvl="3" w:tplc="56AA1704">
      <w:numFmt w:val="bullet"/>
      <w:lvlText w:val="•"/>
      <w:lvlJc w:val="left"/>
      <w:pPr>
        <w:ind w:left="2908" w:hanging="231"/>
      </w:pPr>
      <w:rPr>
        <w:rFonts w:hint="default"/>
        <w:lang w:val="en-US" w:eastAsia="en-US" w:bidi="ar-SA"/>
      </w:rPr>
    </w:lvl>
    <w:lvl w:ilvl="4" w:tplc="390E53D6">
      <w:numFmt w:val="bullet"/>
      <w:lvlText w:val="•"/>
      <w:lvlJc w:val="left"/>
      <w:pPr>
        <w:ind w:left="3813" w:hanging="231"/>
      </w:pPr>
      <w:rPr>
        <w:rFonts w:hint="default"/>
        <w:lang w:val="en-US" w:eastAsia="en-US" w:bidi="ar-SA"/>
      </w:rPr>
    </w:lvl>
    <w:lvl w:ilvl="5" w:tplc="99E69D86">
      <w:numFmt w:val="bullet"/>
      <w:lvlText w:val="•"/>
      <w:lvlJc w:val="left"/>
      <w:pPr>
        <w:ind w:left="4717" w:hanging="231"/>
      </w:pPr>
      <w:rPr>
        <w:rFonts w:hint="default"/>
        <w:lang w:val="en-US" w:eastAsia="en-US" w:bidi="ar-SA"/>
      </w:rPr>
    </w:lvl>
    <w:lvl w:ilvl="6" w:tplc="A4060248">
      <w:numFmt w:val="bullet"/>
      <w:lvlText w:val="•"/>
      <w:lvlJc w:val="left"/>
      <w:pPr>
        <w:ind w:left="5621" w:hanging="231"/>
      </w:pPr>
      <w:rPr>
        <w:rFonts w:hint="default"/>
        <w:lang w:val="en-US" w:eastAsia="en-US" w:bidi="ar-SA"/>
      </w:rPr>
    </w:lvl>
    <w:lvl w:ilvl="7" w:tplc="C93CAA5C">
      <w:numFmt w:val="bullet"/>
      <w:lvlText w:val="•"/>
      <w:lvlJc w:val="left"/>
      <w:pPr>
        <w:ind w:left="6526" w:hanging="231"/>
      </w:pPr>
      <w:rPr>
        <w:rFonts w:hint="default"/>
        <w:lang w:val="en-US" w:eastAsia="en-US" w:bidi="ar-SA"/>
      </w:rPr>
    </w:lvl>
    <w:lvl w:ilvl="8" w:tplc="1DC46762">
      <w:numFmt w:val="bullet"/>
      <w:lvlText w:val="•"/>
      <w:lvlJc w:val="left"/>
      <w:pPr>
        <w:ind w:left="7430" w:hanging="231"/>
      </w:pPr>
      <w:rPr>
        <w:rFonts w:hint="default"/>
        <w:lang w:val="en-US" w:eastAsia="en-US" w:bidi="ar-SA"/>
      </w:rPr>
    </w:lvl>
  </w:abstractNum>
  <w:abstractNum w:abstractNumId="45" w15:restartNumberingAfterBreak="0">
    <w:nsid w:val="5E912422"/>
    <w:multiLevelType w:val="multilevel"/>
    <w:tmpl w:val="ADF62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9B2651"/>
    <w:multiLevelType w:val="hybridMultilevel"/>
    <w:tmpl w:val="CC56A798"/>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F5A456D"/>
    <w:multiLevelType w:val="multilevel"/>
    <w:tmpl w:val="1A36D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D24008"/>
    <w:multiLevelType w:val="hybridMultilevel"/>
    <w:tmpl w:val="5994F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6406341"/>
    <w:multiLevelType w:val="multilevel"/>
    <w:tmpl w:val="F93E8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E401C7"/>
    <w:multiLevelType w:val="hybridMultilevel"/>
    <w:tmpl w:val="21A07180"/>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6D621465"/>
    <w:multiLevelType w:val="hybridMultilevel"/>
    <w:tmpl w:val="F1CA8284"/>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6E297BAF"/>
    <w:multiLevelType w:val="multilevel"/>
    <w:tmpl w:val="F93E8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4F08B9"/>
    <w:multiLevelType w:val="hybridMultilevel"/>
    <w:tmpl w:val="4E8CBB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B34C7F"/>
    <w:multiLevelType w:val="hybridMultilevel"/>
    <w:tmpl w:val="BA68A130"/>
    <w:lvl w:ilvl="0" w:tplc="2C090001">
      <w:start w:val="1"/>
      <w:numFmt w:val="bullet"/>
      <w:lvlText w:val=""/>
      <w:lvlJc w:val="left"/>
      <w:pPr>
        <w:ind w:left="720" w:hanging="360"/>
      </w:pPr>
      <w:rPr>
        <w:rFonts w:ascii="Symbol" w:hAnsi="Symbol" w:hint="default"/>
      </w:rPr>
    </w:lvl>
    <w:lvl w:ilvl="1" w:tplc="2C090003">
      <w:start w:val="1"/>
      <w:numFmt w:val="bullet"/>
      <w:lvlText w:val="o"/>
      <w:lvlJc w:val="left"/>
      <w:pPr>
        <w:ind w:left="1440" w:hanging="360"/>
      </w:pPr>
      <w:rPr>
        <w:rFonts w:ascii="Courier New" w:hAnsi="Courier New" w:cs="Courier New" w:hint="default"/>
      </w:rPr>
    </w:lvl>
    <w:lvl w:ilvl="2" w:tplc="2C090005">
      <w:start w:val="1"/>
      <w:numFmt w:val="bullet"/>
      <w:lvlText w:val=""/>
      <w:lvlJc w:val="left"/>
      <w:pPr>
        <w:ind w:left="2160" w:hanging="360"/>
      </w:pPr>
      <w:rPr>
        <w:rFonts w:ascii="Wingdings" w:hAnsi="Wingdings" w:hint="default"/>
      </w:rPr>
    </w:lvl>
    <w:lvl w:ilvl="3" w:tplc="2C090001">
      <w:start w:val="1"/>
      <w:numFmt w:val="bullet"/>
      <w:lvlText w:val=""/>
      <w:lvlJc w:val="left"/>
      <w:pPr>
        <w:ind w:left="2880" w:hanging="360"/>
      </w:pPr>
      <w:rPr>
        <w:rFonts w:ascii="Symbol" w:hAnsi="Symbol" w:hint="default"/>
      </w:rPr>
    </w:lvl>
    <w:lvl w:ilvl="4" w:tplc="2C090003">
      <w:start w:val="1"/>
      <w:numFmt w:val="bullet"/>
      <w:lvlText w:val="o"/>
      <w:lvlJc w:val="left"/>
      <w:pPr>
        <w:ind w:left="3600" w:hanging="360"/>
      </w:pPr>
      <w:rPr>
        <w:rFonts w:ascii="Courier New" w:hAnsi="Courier New" w:cs="Courier New" w:hint="default"/>
      </w:rPr>
    </w:lvl>
    <w:lvl w:ilvl="5" w:tplc="2C090005">
      <w:start w:val="1"/>
      <w:numFmt w:val="bullet"/>
      <w:lvlText w:val=""/>
      <w:lvlJc w:val="left"/>
      <w:pPr>
        <w:ind w:left="4320" w:hanging="360"/>
      </w:pPr>
      <w:rPr>
        <w:rFonts w:ascii="Wingdings" w:hAnsi="Wingdings" w:hint="default"/>
      </w:rPr>
    </w:lvl>
    <w:lvl w:ilvl="6" w:tplc="2C090001">
      <w:start w:val="1"/>
      <w:numFmt w:val="bullet"/>
      <w:lvlText w:val=""/>
      <w:lvlJc w:val="left"/>
      <w:pPr>
        <w:ind w:left="5040" w:hanging="360"/>
      </w:pPr>
      <w:rPr>
        <w:rFonts w:ascii="Symbol" w:hAnsi="Symbol" w:hint="default"/>
      </w:rPr>
    </w:lvl>
    <w:lvl w:ilvl="7" w:tplc="2C090003">
      <w:start w:val="1"/>
      <w:numFmt w:val="bullet"/>
      <w:lvlText w:val="o"/>
      <w:lvlJc w:val="left"/>
      <w:pPr>
        <w:ind w:left="5760" w:hanging="360"/>
      </w:pPr>
      <w:rPr>
        <w:rFonts w:ascii="Courier New" w:hAnsi="Courier New" w:cs="Courier New" w:hint="default"/>
      </w:rPr>
    </w:lvl>
    <w:lvl w:ilvl="8" w:tplc="2C090005">
      <w:start w:val="1"/>
      <w:numFmt w:val="bullet"/>
      <w:lvlText w:val=""/>
      <w:lvlJc w:val="left"/>
      <w:pPr>
        <w:ind w:left="6480" w:hanging="360"/>
      </w:pPr>
      <w:rPr>
        <w:rFonts w:ascii="Wingdings" w:hAnsi="Wingdings" w:hint="default"/>
      </w:rPr>
    </w:lvl>
  </w:abstractNum>
  <w:abstractNum w:abstractNumId="57" w15:restartNumberingAfterBreak="0">
    <w:nsid w:val="762660B9"/>
    <w:multiLevelType w:val="multilevel"/>
    <w:tmpl w:val="1900906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7B4A0FF2"/>
    <w:multiLevelType w:val="hybridMultilevel"/>
    <w:tmpl w:val="E3C8051C"/>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7C6B69C2"/>
    <w:multiLevelType w:val="hybridMultilevel"/>
    <w:tmpl w:val="D5908DA6"/>
    <w:lvl w:ilvl="0" w:tplc="6B2AC708">
      <w:start w:val="1"/>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4299968">
    <w:abstractNumId w:val="4"/>
  </w:num>
  <w:num w:numId="2" w16cid:durableId="1212428147">
    <w:abstractNumId w:val="16"/>
  </w:num>
  <w:num w:numId="3" w16cid:durableId="32309423">
    <w:abstractNumId w:val="43"/>
  </w:num>
  <w:num w:numId="4" w16cid:durableId="1817842586">
    <w:abstractNumId w:val="36"/>
  </w:num>
  <w:num w:numId="5" w16cid:durableId="857618501">
    <w:abstractNumId w:val="6"/>
  </w:num>
  <w:num w:numId="6" w16cid:durableId="1577131303">
    <w:abstractNumId w:val="3"/>
  </w:num>
  <w:num w:numId="7" w16cid:durableId="678506016">
    <w:abstractNumId w:val="26"/>
  </w:num>
  <w:num w:numId="8" w16cid:durableId="1194803734">
    <w:abstractNumId w:val="33"/>
  </w:num>
  <w:num w:numId="9" w16cid:durableId="2060282227">
    <w:abstractNumId w:val="28"/>
  </w:num>
  <w:num w:numId="10" w16cid:durableId="955529623">
    <w:abstractNumId w:val="37"/>
  </w:num>
  <w:num w:numId="11" w16cid:durableId="270090053">
    <w:abstractNumId w:val="42"/>
  </w:num>
  <w:num w:numId="12" w16cid:durableId="142428820">
    <w:abstractNumId w:val="54"/>
  </w:num>
  <w:num w:numId="13" w16cid:durableId="1363939541">
    <w:abstractNumId w:val="0"/>
  </w:num>
  <w:num w:numId="14" w16cid:durableId="1714230715">
    <w:abstractNumId w:val="55"/>
  </w:num>
  <w:num w:numId="15" w16cid:durableId="1777020296">
    <w:abstractNumId w:val="49"/>
  </w:num>
  <w:num w:numId="16" w16cid:durableId="2127580037">
    <w:abstractNumId w:val="15"/>
  </w:num>
  <w:num w:numId="17" w16cid:durableId="1967154380">
    <w:abstractNumId w:val="31"/>
  </w:num>
  <w:num w:numId="18" w16cid:durableId="1113286361">
    <w:abstractNumId w:val="25"/>
  </w:num>
  <w:num w:numId="19" w16cid:durableId="901408385">
    <w:abstractNumId w:val="23"/>
  </w:num>
  <w:num w:numId="20" w16cid:durableId="971642923">
    <w:abstractNumId w:val="51"/>
  </w:num>
  <w:num w:numId="21" w16cid:durableId="1776552792">
    <w:abstractNumId w:val="18"/>
  </w:num>
  <w:num w:numId="22" w16cid:durableId="1720475801">
    <w:abstractNumId w:val="58"/>
  </w:num>
  <w:num w:numId="23" w16cid:durableId="614213320">
    <w:abstractNumId w:val="38"/>
  </w:num>
  <w:num w:numId="24" w16cid:durableId="147063076">
    <w:abstractNumId w:val="9"/>
  </w:num>
  <w:num w:numId="25" w16cid:durableId="1640303614">
    <w:abstractNumId w:val="52"/>
  </w:num>
  <w:num w:numId="26" w16cid:durableId="1301421459">
    <w:abstractNumId w:val="46"/>
  </w:num>
  <w:num w:numId="27" w16cid:durableId="1138037788">
    <w:abstractNumId w:val="39"/>
  </w:num>
  <w:num w:numId="28" w16cid:durableId="588781785">
    <w:abstractNumId w:val="59"/>
  </w:num>
  <w:num w:numId="29" w16cid:durableId="42024014">
    <w:abstractNumId w:val="27"/>
  </w:num>
  <w:num w:numId="30" w16cid:durableId="1164931597">
    <w:abstractNumId w:val="44"/>
  </w:num>
  <w:num w:numId="31" w16cid:durableId="868956621">
    <w:abstractNumId w:val="14"/>
  </w:num>
  <w:num w:numId="32" w16cid:durableId="844440638">
    <w:abstractNumId w:val="19"/>
  </w:num>
  <w:num w:numId="33" w16cid:durableId="449662504">
    <w:abstractNumId w:val="10"/>
  </w:num>
  <w:num w:numId="34" w16cid:durableId="53281473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21629218">
    <w:abstractNumId w:val="32"/>
  </w:num>
  <w:num w:numId="36" w16cid:durableId="1648129347">
    <w:abstractNumId w:val="35"/>
  </w:num>
  <w:num w:numId="37" w16cid:durableId="1444957848">
    <w:abstractNumId w:val="22"/>
  </w:num>
  <w:num w:numId="38" w16cid:durableId="9392894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39140283">
    <w:abstractNumId w:val="20"/>
  </w:num>
  <w:num w:numId="40" w16cid:durableId="1272008871">
    <w:abstractNumId w:val="5"/>
  </w:num>
  <w:num w:numId="41" w16cid:durableId="1410154427">
    <w:abstractNumId w:val="12"/>
  </w:num>
  <w:num w:numId="42" w16cid:durableId="644316681">
    <w:abstractNumId w:val="45"/>
  </w:num>
  <w:num w:numId="43" w16cid:durableId="1656059719">
    <w:abstractNumId w:val="48"/>
  </w:num>
  <w:num w:numId="44" w16cid:durableId="940383150">
    <w:abstractNumId w:val="30"/>
  </w:num>
  <w:num w:numId="45" w16cid:durableId="493180749">
    <w:abstractNumId w:val="29"/>
  </w:num>
  <w:num w:numId="46" w16cid:durableId="2010671252">
    <w:abstractNumId w:val="47"/>
  </w:num>
  <w:num w:numId="47" w16cid:durableId="1036733584">
    <w:abstractNumId w:val="17"/>
  </w:num>
  <w:num w:numId="48" w16cid:durableId="34938166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45405449">
    <w:abstractNumId w:val="7"/>
  </w:num>
  <w:num w:numId="50" w16cid:durableId="968709512">
    <w:abstractNumId w:val="56"/>
  </w:num>
  <w:num w:numId="51" w16cid:durableId="179247191">
    <w:abstractNumId w:val="2"/>
  </w:num>
  <w:num w:numId="52" w16cid:durableId="1970939093">
    <w:abstractNumId w:val="24"/>
  </w:num>
  <w:num w:numId="53" w16cid:durableId="838159439">
    <w:abstractNumId w:val="1"/>
  </w:num>
  <w:num w:numId="54" w16cid:durableId="1136139771">
    <w:abstractNumId w:val="53"/>
  </w:num>
  <w:num w:numId="55" w16cid:durableId="1340816996">
    <w:abstractNumId w:val="50"/>
  </w:num>
  <w:num w:numId="56" w16cid:durableId="1157847596">
    <w:abstractNumId w:val="13"/>
  </w:num>
  <w:num w:numId="57" w16cid:durableId="35739603">
    <w:abstractNumId w:val="11"/>
  </w:num>
  <w:num w:numId="58" w16cid:durableId="41288982">
    <w:abstractNumId w:val="40"/>
  </w:num>
  <w:num w:numId="59" w16cid:durableId="1068573035">
    <w:abstractNumId w:val="21"/>
  </w:num>
  <w:num w:numId="60" w16cid:durableId="1497456503">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42A"/>
    <w:rsid w:val="00062523"/>
    <w:rsid w:val="000A1FB5"/>
    <w:rsid w:val="000B1FB2"/>
    <w:rsid w:val="000B39B8"/>
    <w:rsid w:val="001179BE"/>
    <w:rsid w:val="00237803"/>
    <w:rsid w:val="002522A6"/>
    <w:rsid w:val="00266B94"/>
    <w:rsid w:val="0029174B"/>
    <w:rsid w:val="002E7B59"/>
    <w:rsid w:val="00310EF6"/>
    <w:rsid w:val="00401CAA"/>
    <w:rsid w:val="00412294"/>
    <w:rsid w:val="00425F94"/>
    <w:rsid w:val="00441E26"/>
    <w:rsid w:val="004E3ADC"/>
    <w:rsid w:val="00552675"/>
    <w:rsid w:val="005D070F"/>
    <w:rsid w:val="006C53B7"/>
    <w:rsid w:val="0073670A"/>
    <w:rsid w:val="00816247"/>
    <w:rsid w:val="00827265"/>
    <w:rsid w:val="0086001D"/>
    <w:rsid w:val="0093042A"/>
    <w:rsid w:val="0094346A"/>
    <w:rsid w:val="00B37AAB"/>
    <w:rsid w:val="00BA0733"/>
    <w:rsid w:val="00C14BAF"/>
    <w:rsid w:val="00C400DF"/>
    <w:rsid w:val="00D12ECD"/>
    <w:rsid w:val="00D13145"/>
    <w:rsid w:val="00E2539A"/>
    <w:rsid w:val="00E76A07"/>
    <w:rsid w:val="00E95B70"/>
    <w:rsid w:val="00F2637B"/>
    <w:rsid w:val="00F962B5"/>
    <w:rsid w:val="00FE6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6353"/>
  <w15:chartTrackingRefBased/>
  <w15:docId w15:val="{701F6D4E-8796-4D42-9524-DF0A0220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42A"/>
    <w:rPr>
      <w:rFonts w:eastAsiaTheme="minorEastAsia"/>
      <w:kern w:val="0"/>
    </w:rPr>
  </w:style>
  <w:style w:type="paragraph" w:styleId="Heading1">
    <w:name w:val="heading 1"/>
    <w:basedOn w:val="Normal"/>
    <w:next w:val="Normal"/>
    <w:link w:val="Heading1Char"/>
    <w:uiPriority w:val="9"/>
    <w:qFormat/>
    <w:rsid w:val="0029174B"/>
    <w:pPr>
      <w:keepNext/>
      <w:numPr>
        <w:numId w:val="1"/>
      </w:numPr>
      <w:spacing w:before="120" w:after="100" w:afterAutospacing="1" w:line="240" w:lineRule="auto"/>
      <w:ind w:left="432" w:hanging="432"/>
      <w:outlineLvl w:val="0"/>
    </w:pPr>
    <w:rPr>
      <w:rFonts w:ascii="Times New Roman" w:hAnsi="Times New Roman"/>
      <w:b/>
      <w:bCs/>
      <w:caps/>
      <w:kern w:val="32"/>
      <w:sz w:val="24"/>
      <w:szCs w:val="32"/>
      <w:lang w:bidi="en-US"/>
    </w:rPr>
  </w:style>
  <w:style w:type="paragraph" w:styleId="Heading2">
    <w:name w:val="heading 2"/>
    <w:basedOn w:val="Normal"/>
    <w:next w:val="Normal"/>
    <w:link w:val="Heading2Char"/>
    <w:uiPriority w:val="9"/>
    <w:unhideWhenUsed/>
    <w:qFormat/>
    <w:rsid w:val="0093042A"/>
    <w:pPr>
      <w:keepNext/>
      <w:keepLines/>
      <w:spacing w:before="360" w:after="0"/>
      <w:ind w:left="576" w:hanging="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93042A"/>
    <w:pPr>
      <w:keepNext/>
      <w:keepLines/>
      <w:spacing w:before="200" w:after="0"/>
      <w:ind w:left="720" w:hanging="7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3042A"/>
    <w:pPr>
      <w:keepNext/>
      <w:keepLines/>
      <w:spacing w:before="200" w:after="0"/>
      <w:ind w:left="864" w:hanging="864"/>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93042A"/>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93042A"/>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93042A"/>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3042A"/>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3042A"/>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74B"/>
    <w:rPr>
      <w:rFonts w:ascii="Times New Roman" w:eastAsiaTheme="minorEastAsia" w:hAnsi="Times New Roman"/>
      <w:b/>
      <w:bCs/>
      <w:caps/>
      <w:kern w:val="32"/>
      <w:sz w:val="24"/>
      <w:szCs w:val="32"/>
      <w:lang w:bidi="en-US"/>
    </w:rPr>
  </w:style>
  <w:style w:type="character" w:customStyle="1" w:styleId="Heading2Char">
    <w:name w:val="Heading 2 Char"/>
    <w:basedOn w:val="DefaultParagraphFont"/>
    <w:link w:val="Heading2"/>
    <w:uiPriority w:val="9"/>
    <w:rsid w:val="0093042A"/>
    <w:rPr>
      <w:rFonts w:asciiTheme="majorHAnsi" w:eastAsiaTheme="majorEastAsia" w:hAnsiTheme="majorHAnsi" w:cstheme="majorBidi"/>
      <w:b/>
      <w:bCs/>
      <w:smallCaps/>
      <w:color w:val="000000" w:themeColor="text1"/>
      <w:kern w:val="0"/>
      <w:sz w:val="28"/>
      <w:szCs w:val="28"/>
    </w:rPr>
  </w:style>
  <w:style w:type="character" w:customStyle="1" w:styleId="Heading3Char">
    <w:name w:val="Heading 3 Char"/>
    <w:basedOn w:val="DefaultParagraphFont"/>
    <w:link w:val="Heading3"/>
    <w:uiPriority w:val="9"/>
    <w:rsid w:val="0093042A"/>
    <w:rPr>
      <w:rFonts w:asciiTheme="majorHAnsi" w:eastAsiaTheme="majorEastAsia" w:hAnsiTheme="majorHAnsi" w:cstheme="majorBidi"/>
      <w:b/>
      <w:bCs/>
      <w:color w:val="000000" w:themeColor="text1"/>
      <w:kern w:val="0"/>
    </w:rPr>
  </w:style>
  <w:style w:type="character" w:customStyle="1" w:styleId="Heading4Char">
    <w:name w:val="Heading 4 Char"/>
    <w:basedOn w:val="DefaultParagraphFont"/>
    <w:link w:val="Heading4"/>
    <w:uiPriority w:val="9"/>
    <w:semiHidden/>
    <w:rsid w:val="0093042A"/>
    <w:rPr>
      <w:rFonts w:asciiTheme="majorHAnsi" w:eastAsiaTheme="majorEastAsia" w:hAnsiTheme="majorHAnsi" w:cstheme="majorBidi"/>
      <w:b/>
      <w:bCs/>
      <w:i/>
      <w:iCs/>
      <w:color w:val="000000" w:themeColor="text1"/>
      <w:kern w:val="0"/>
    </w:rPr>
  </w:style>
  <w:style w:type="character" w:customStyle="1" w:styleId="Heading5Char">
    <w:name w:val="Heading 5 Char"/>
    <w:basedOn w:val="DefaultParagraphFont"/>
    <w:link w:val="Heading5"/>
    <w:uiPriority w:val="9"/>
    <w:semiHidden/>
    <w:rsid w:val="0093042A"/>
    <w:rPr>
      <w:rFonts w:asciiTheme="majorHAnsi" w:eastAsiaTheme="majorEastAsia" w:hAnsiTheme="majorHAnsi" w:cstheme="majorBidi"/>
      <w:color w:val="323E4F" w:themeColor="text2" w:themeShade="BF"/>
      <w:kern w:val="0"/>
    </w:rPr>
  </w:style>
  <w:style w:type="character" w:customStyle="1" w:styleId="Heading6Char">
    <w:name w:val="Heading 6 Char"/>
    <w:basedOn w:val="DefaultParagraphFont"/>
    <w:link w:val="Heading6"/>
    <w:uiPriority w:val="9"/>
    <w:semiHidden/>
    <w:rsid w:val="0093042A"/>
    <w:rPr>
      <w:rFonts w:asciiTheme="majorHAnsi" w:eastAsiaTheme="majorEastAsia" w:hAnsiTheme="majorHAnsi" w:cstheme="majorBidi"/>
      <w:i/>
      <w:iCs/>
      <w:color w:val="323E4F" w:themeColor="text2" w:themeShade="BF"/>
      <w:kern w:val="0"/>
    </w:rPr>
  </w:style>
  <w:style w:type="character" w:customStyle="1" w:styleId="Heading7Char">
    <w:name w:val="Heading 7 Char"/>
    <w:basedOn w:val="DefaultParagraphFont"/>
    <w:link w:val="Heading7"/>
    <w:uiPriority w:val="9"/>
    <w:semiHidden/>
    <w:rsid w:val="0093042A"/>
    <w:rPr>
      <w:rFonts w:asciiTheme="majorHAnsi" w:eastAsiaTheme="majorEastAsia" w:hAnsiTheme="majorHAnsi" w:cstheme="majorBidi"/>
      <w:i/>
      <w:iCs/>
      <w:color w:val="404040" w:themeColor="text1" w:themeTint="BF"/>
      <w:kern w:val="0"/>
    </w:rPr>
  </w:style>
  <w:style w:type="character" w:customStyle="1" w:styleId="Heading8Char">
    <w:name w:val="Heading 8 Char"/>
    <w:basedOn w:val="DefaultParagraphFont"/>
    <w:link w:val="Heading8"/>
    <w:uiPriority w:val="9"/>
    <w:semiHidden/>
    <w:rsid w:val="0093042A"/>
    <w:rPr>
      <w:rFonts w:asciiTheme="majorHAnsi" w:eastAsiaTheme="majorEastAsia" w:hAnsiTheme="majorHAnsi" w:cstheme="majorBidi"/>
      <w:color w:val="404040" w:themeColor="text1" w:themeTint="BF"/>
      <w:kern w:val="0"/>
      <w:sz w:val="20"/>
      <w:szCs w:val="20"/>
    </w:rPr>
  </w:style>
  <w:style w:type="character" w:customStyle="1" w:styleId="Heading9Char">
    <w:name w:val="Heading 9 Char"/>
    <w:basedOn w:val="DefaultParagraphFont"/>
    <w:link w:val="Heading9"/>
    <w:uiPriority w:val="9"/>
    <w:semiHidden/>
    <w:rsid w:val="0093042A"/>
    <w:rPr>
      <w:rFonts w:asciiTheme="majorHAnsi" w:eastAsiaTheme="majorEastAsia" w:hAnsiTheme="majorHAnsi" w:cstheme="majorBidi"/>
      <w:i/>
      <w:iCs/>
      <w:color w:val="404040" w:themeColor="text1" w:themeTint="BF"/>
      <w:kern w:val="0"/>
      <w:sz w:val="20"/>
      <w:szCs w:val="20"/>
    </w:rPr>
  </w:style>
  <w:style w:type="paragraph" w:styleId="ListParagraph">
    <w:name w:val="List Paragraph"/>
    <w:aliases w:val="Bullets,Liste couleur - Accent 11,Numbered List Paragraph,123 List Paragraph,List Paragraph1,Celula,Normal 2,List Paragraph (numbered (a)),References,List_Paragraph,Multilevel para_II,Normal 2 DC,Body,Numbered Paragraph,Bullet paras,lp1,3"/>
    <w:basedOn w:val="Normal"/>
    <w:link w:val="ListParagraphChar"/>
    <w:uiPriority w:val="34"/>
    <w:qFormat/>
    <w:rsid w:val="0093042A"/>
    <w:pPr>
      <w:ind w:left="720"/>
      <w:contextualSpacing/>
    </w:pPr>
  </w:style>
  <w:style w:type="paragraph" w:styleId="Caption">
    <w:name w:val="caption"/>
    <w:basedOn w:val="Normal"/>
    <w:next w:val="Normal"/>
    <w:uiPriority w:val="35"/>
    <w:unhideWhenUsed/>
    <w:qFormat/>
    <w:rsid w:val="0093042A"/>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304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93042A"/>
    <w:rPr>
      <w:rFonts w:asciiTheme="majorHAnsi" w:eastAsiaTheme="majorEastAsia" w:hAnsiTheme="majorHAnsi" w:cstheme="majorBidi"/>
      <w:color w:val="000000" w:themeColor="text1"/>
      <w:kern w:val="0"/>
      <w:sz w:val="56"/>
      <w:szCs w:val="56"/>
    </w:rPr>
  </w:style>
  <w:style w:type="paragraph" w:styleId="Subtitle">
    <w:name w:val="Subtitle"/>
    <w:basedOn w:val="Normal"/>
    <w:next w:val="Normal"/>
    <w:link w:val="SubtitleChar"/>
    <w:uiPriority w:val="11"/>
    <w:qFormat/>
    <w:rsid w:val="009304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3042A"/>
    <w:rPr>
      <w:rFonts w:eastAsiaTheme="minorEastAsia"/>
      <w:color w:val="5A5A5A" w:themeColor="text1" w:themeTint="A5"/>
      <w:spacing w:val="10"/>
      <w:kern w:val="0"/>
    </w:rPr>
  </w:style>
  <w:style w:type="character" w:styleId="Strong">
    <w:name w:val="Strong"/>
    <w:basedOn w:val="DefaultParagraphFont"/>
    <w:uiPriority w:val="22"/>
    <w:qFormat/>
    <w:rsid w:val="0093042A"/>
    <w:rPr>
      <w:b/>
      <w:bCs/>
      <w:color w:val="000000" w:themeColor="text1"/>
    </w:rPr>
  </w:style>
  <w:style w:type="character" w:styleId="Emphasis">
    <w:name w:val="Emphasis"/>
    <w:basedOn w:val="DefaultParagraphFont"/>
    <w:uiPriority w:val="20"/>
    <w:qFormat/>
    <w:rsid w:val="0093042A"/>
    <w:rPr>
      <w:i/>
      <w:iCs/>
      <w:color w:val="auto"/>
    </w:rPr>
  </w:style>
  <w:style w:type="paragraph" w:styleId="NoSpacing">
    <w:name w:val="No Spacing"/>
    <w:link w:val="NoSpacingChar"/>
    <w:uiPriority w:val="1"/>
    <w:qFormat/>
    <w:rsid w:val="0093042A"/>
    <w:pPr>
      <w:spacing w:after="0" w:line="240" w:lineRule="auto"/>
    </w:pPr>
    <w:rPr>
      <w:rFonts w:eastAsiaTheme="minorEastAsia"/>
      <w:kern w:val="0"/>
    </w:rPr>
  </w:style>
  <w:style w:type="paragraph" w:styleId="Quote">
    <w:name w:val="Quote"/>
    <w:basedOn w:val="Normal"/>
    <w:next w:val="Normal"/>
    <w:link w:val="QuoteChar"/>
    <w:uiPriority w:val="29"/>
    <w:qFormat/>
    <w:rsid w:val="0093042A"/>
    <w:pPr>
      <w:spacing w:before="160"/>
      <w:ind w:left="720" w:right="720"/>
    </w:pPr>
    <w:rPr>
      <w:i/>
      <w:iCs/>
      <w:color w:val="000000" w:themeColor="text1"/>
    </w:rPr>
  </w:style>
  <w:style w:type="character" w:customStyle="1" w:styleId="QuoteChar">
    <w:name w:val="Quote Char"/>
    <w:basedOn w:val="DefaultParagraphFont"/>
    <w:link w:val="Quote"/>
    <w:uiPriority w:val="29"/>
    <w:rsid w:val="0093042A"/>
    <w:rPr>
      <w:rFonts w:eastAsiaTheme="minorEastAsia"/>
      <w:i/>
      <w:iCs/>
      <w:color w:val="000000" w:themeColor="text1"/>
      <w:kern w:val="0"/>
    </w:rPr>
  </w:style>
  <w:style w:type="paragraph" w:styleId="IntenseQuote">
    <w:name w:val="Intense Quote"/>
    <w:basedOn w:val="Normal"/>
    <w:next w:val="Normal"/>
    <w:link w:val="IntenseQuoteChar"/>
    <w:uiPriority w:val="30"/>
    <w:qFormat/>
    <w:rsid w:val="009304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3042A"/>
    <w:rPr>
      <w:rFonts w:eastAsiaTheme="minorEastAsia"/>
      <w:color w:val="000000" w:themeColor="text1"/>
      <w:kern w:val="0"/>
      <w:shd w:val="clear" w:color="auto" w:fill="F2F2F2" w:themeFill="background1" w:themeFillShade="F2"/>
    </w:rPr>
  </w:style>
  <w:style w:type="character" w:styleId="SubtleEmphasis">
    <w:name w:val="Subtle Emphasis"/>
    <w:basedOn w:val="DefaultParagraphFont"/>
    <w:uiPriority w:val="19"/>
    <w:qFormat/>
    <w:rsid w:val="0093042A"/>
    <w:rPr>
      <w:i/>
      <w:iCs/>
      <w:color w:val="404040" w:themeColor="text1" w:themeTint="BF"/>
    </w:rPr>
  </w:style>
  <w:style w:type="character" w:styleId="IntenseEmphasis">
    <w:name w:val="Intense Emphasis"/>
    <w:basedOn w:val="DefaultParagraphFont"/>
    <w:uiPriority w:val="21"/>
    <w:qFormat/>
    <w:rsid w:val="0093042A"/>
    <w:rPr>
      <w:b/>
      <w:bCs/>
      <w:i/>
      <w:iCs/>
      <w:caps/>
    </w:rPr>
  </w:style>
  <w:style w:type="character" w:styleId="SubtleReference">
    <w:name w:val="Subtle Reference"/>
    <w:basedOn w:val="DefaultParagraphFont"/>
    <w:uiPriority w:val="31"/>
    <w:qFormat/>
    <w:rsid w:val="009304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3042A"/>
    <w:rPr>
      <w:b/>
      <w:bCs/>
      <w:smallCaps/>
      <w:u w:val="single"/>
    </w:rPr>
  </w:style>
  <w:style w:type="character" w:styleId="BookTitle">
    <w:name w:val="Book Title"/>
    <w:basedOn w:val="DefaultParagraphFont"/>
    <w:uiPriority w:val="33"/>
    <w:qFormat/>
    <w:rsid w:val="0093042A"/>
    <w:rPr>
      <w:b w:val="0"/>
      <w:bCs w:val="0"/>
      <w:smallCaps/>
      <w:spacing w:val="5"/>
    </w:rPr>
  </w:style>
  <w:style w:type="paragraph" w:styleId="TOCHeading">
    <w:name w:val="TOC Heading"/>
    <w:basedOn w:val="Heading1"/>
    <w:next w:val="Normal"/>
    <w:uiPriority w:val="39"/>
    <w:unhideWhenUsed/>
    <w:qFormat/>
    <w:rsid w:val="0093042A"/>
    <w:pPr>
      <w:keepLines/>
      <w:pBdr>
        <w:bottom w:val="single" w:sz="4" w:space="1" w:color="595959" w:themeColor="text1" w:themeTint="A6"/>
      </w:pBdr>
      <w:tabs>
        <w:tab w:val="clear" w:pos="720"/>
      </w:tabs>
      <w:spacing w:before="360" w:after="160" w:afterAutospacing="0" w:line="259" w:lineRule="auto"/>
      <w:outlineLvl w:val="9"/>
    </w:pPr>
    <w:rPr>
      <w:rFonts w:asciiTheme="majorHAnsi" w:eastAsiaTheme="majorEastAsia" w:hAnsiTheme="majorHAnsi" w:cstheme="majorBidi"/>
      <w:caps w:val="0"/>
      <w:smallCaps/>
      <w:color w:val="000000" w:themeColor="text1"/>
      <w:kern w:val="0"/>
      <w:sz w:val="36"/>
      <w:szCs w:val="36"/>
      <w:lang w:bidi="ar-SA"/>
    </w:rPr>
  </w:style>
  <w:style w:type="table" w:styleId="TableGrid">
    <w:name w:val="Table Grid"/>
    <w:basedOn w:val="TableNormal"/>
    <w:uiPriority w:val="59"/>
    <w:rsid w:val="0093042A"/>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93042A"/>
    <w:pPr>
      <w:spacing w:after="0" w:line="240" w:lineRule="auto"/>
    </w:pPr>
    <w:rPr>
      <w:rFonts w:eastAsiaTheme="minorEastAsia"/>
      <w:kern w:val="0"/>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93042A"/>
    <w:pPr>
      <w:spacing w:after="0" w:line="240" w:lineRule="auto"/>
    </w:pPr>
    <w:rPr>
      <w:rFonts w:eastAsiaTheme="minorEastAsia"/>
      <w:kern w:val="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93042A"/>
    <w:pPr>
      <w:spacing w:after="0" w:line="240" w:lineRule="auto"/>
    </w:pPr>
    <w:rPr>
      <w:rFonts w:eastAsiaTheme="minorEastAsia"/>
      <w:kern w:val="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3042A"/>
    <w:pPr>
      <w:spacing w:after="0" w:line="240" w:lineRule="auto"/>
    </w:pPr>
    <w:rPr>
      <w:rFonts w:eastAsiaTheme="minorEastAsia"/>
      <w:kern w:val="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93042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single space,footnote text,fn,FOOTNOTES,Footnote Text Char1,Footnote Text Char Char,Footnote Text Char Char Char Char Char Char,Footnote Text Char2 Char,Footnote Text Char1 Char Char,Footnote Text Char Char Char Char,ft,Geneva 9,Boston 10"/>
    <w:basedOn w:val="Normal"/>
    <w:link w:val="FootnoteTextChar"/>
    <w:uiPriority w:val="99"/>
    <w:unhideWhenUsed/>
    <w:qFormat/>
    <w:rsid w:val="0093042A"/>
    <w:pPr>
      <w:spacing w:after="0" w:line="240" w:lineRule="auto"/>
    </w:pPr>
    <w:rPr>
      <w:sz w:val="20"/>
      <w:szCs w:val="20"/>
    </w:rPr>
  </w:style>
  <w:style w:type="character" w:customStyle="1" w:styleId="FootnoteTextChar">
    <w:name w:val="Footnote Text Char"/>
    <w:aliases w:val="single space Char,footnote text Char,fn Char,FOOTNOTES Char,Footnote Text Char1 Char,Footnote Text Char Char Char,Footnote Text Char Char Char Char Char Char Char,Footnote Text Char2 Char Char,Footnote Text Char1 Char Char Char"/>
    <w:basedOn w:val="DefaultParagraphFont"/>
    <w:link w:val="FootnoteText"/>
    <w:uiPriority w:val="99"/>
    <w:rsid w:val="0093042A"/>
    <w:rPr>
      <w:rFonts w:eastAsiaTheme="minorEastAsia"/>
      <w:kern w:val="0"/>
      <w:sz w:val="20"/>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referencia nota al pie,Footnote,FC"/>
    <w:basedOn w:val="DefaultParagraphFont"/>
    <w:link w:val="FNRefeCharChar"/>
    <w:uiPriority w:val="99"/>
    <w:unhideWhenUsed/>
    <w:qFormat/>
    <w:rsid w:val="0093042A"/>
    <w:rPr>
      <w:vertAlign w:val="superscript"/>
    </w:rPr>
  </w:style>
  <w:style w:type="character" w:customStyle="1" w:styleId="whyltd">
    <w:name w:val="whyltd"/>
    <w:basedOn w:val="DefaultParagraphFont"/>
    <w:rsid w:val="0093042A"/>
  </w:style>
  <w:style w:type="paragraph" w:customStyle="1" w:styleId="Default">
    <w:name w:val="Default"/>
    <w:rsid w:val="0093042A"/>
    <w:pPr>
      <w:autoSpaceDE w:val="0"/>
      <w:autoSpaceDN w:val="0"/>
      <w:adjustRightInd w:val="0"/>
      <w:spacing w:after="0" w:line="240" w:lineRule="auto"/>
    </w:pPr>
    <w:rPr>
      <w:rFonts w:ascii="Calibri" w:eastAsiaTheme="minorEastAsia" w:hAnsi="Calibri" w:cs="Calibri"/>
      <w:color w:val="000000"/>
      <w:kern w:val="0"/>
      <w:sz w:val="24"/>
      <w:szCs w:val="24"/>
    </w:rPr>
  </w:style>
  <w:style w:type="character" w:styleId="CommentReference">
    <w:name w:val="annotation reference"/>
    <w:basedOn w:val="DefaultParagraphFont"/>
    <w:uiPriority w:val="99"/>
    <w:semiHidden/>
    <w:unhideWhenUsed/>
    <w:rsid w:val="0093042A"/>
    <w:rPr>
      <w:sz w:val="16"/>
      <w:szCs w:val="16"/>
    </w:rPr>
  </w:style>
  <w:style w:type="paragraph" w:styleId="CommentText">
    <w:name w:val="annotation text"/>
    <w:basedOn w:val="Normal"/>
    <w:link w:val="CommentTextChar"/>
    <w:uiPriority w:val="99"/>
    <w:unhideWhenUsed/>
    <w:rsid w:val="0093042A"/>
    <w:pPr>
      <w:spacing w:line="240" w:lineRule="auto"/>
    </w:pPr>
    <w:rPr>
      <w:sz w:val="20"/>
      <w:szCs w:val="20"/>
    </w:rPr>
  </w:style>
  <w:style w:type="character" w:customStyle="1" w:styleId="CommentTextChar">
    <w:name w:val="Comment Text Char"/>
    <w:basedOn w:val="DefaultParagraphFont"/>
    <w:link w:val="CommentText"/>
    <w:uiPriority w:val="99"/>
    <w:rsid w:val="0093042A"/>
    <w:rPr>
      <w:rFonts w:eastAsiaTheme="minorEastAsia"/>
      <w:kern w:val="0"/>
      <w:sz w:val="20"/>
      <w:szCs w:val="20"/>
    </w:rPr>
  </w:style>
  <w:style w:type="paragraph" w:styleId="CommentSubject">
    <w:name w:val="annotation subject"/>
    <w:basedOn w:val="CommentText"/>
    <w:next w:val="CommentText"/>
    <w:link w:val="CommentSubjectChar"/>
    <w:uiPriority w:val="99"/>
    <w:semiHidden/>
    <w:unhideWhenUsed/>
    <w:rsid w:val="0093042A"/>
    <w:rPr>
      <w:b/>
      <w:bCs/>
    </w:rPr>
  </w:style>
  <w:style w:type="character" w:customStyle="1" w:styleId="CommentSubjectChar">
    <w:name w:val="Comment Subject Char"/>
    <w:basedOn w:val="CommentTextChar"/>
    <w:link w:val="CommentSubject"/>
    <w:uiPriority w:val="99"/>
    <w:semiHidden/>
    <w:rsid w:val="0093042A"/>
    <w:rPr>
      <w:rFonts w:eastAsiaTheme="minorEastAsia"/>
      <w:b/>
      <w:bCs/>
      <w:kern w:val="0"/>
      <w:sz w:val="20"/>
      <w:szCs w:val="20"/>
    </w:rPr>
  </w:style>
  <w:style w:type="character" w:styleId="Hyperlink">
    <w:name w:val="Hyperlink"/>
    <w:basedOn w:val="DefaultParagraphFont"/>
    <w:uiPriority w:val="99"/>
    <w:unhideWhenUsed/>
    <w:rsid w:val="0093042A"/>
    <w:rPr>
      <w:color w:val="0563C1" w:themeColor="hyperlink"/>
      <w:u w:val="single"/>
    </w:rPr>
  </w:style>
  <w:style w:type="character" w:styleId="UnresolvedMention">
    <w:name w:val="Unresolved Mention"/>
    <w:basedOn w:val="DefaultParagraphFont"/>
    <w:uiPriority w:val="99"/>
    <w:semiHidden/>
    <w:unhideWhenUsed/>
    <w:rsid w:val="0093042A"/>
    <w:rPr>
      <w:color w:val="605E5C"/>
      <w:shd w:val="clear" w:color="auto" w:fill="E1DFDD"/>
    </w:rPr>
  </w:style>
  <w:style w:type="paragraph" w:styleId="Header">
    <w:name w:val="header"/>
    <w:basedOn w:val="Normal"/>
    <w:link w:val="HeaderChar"/>
    <w:uiPriority w:val="99"/>
    <w:unhideWhenUsed/>
    <w:rsid w:val="00930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42A"/>
    <w:rPr>
      <w:rFonts w:eastAsiaTheme="minorEastAsia"/>
      <w:kern w:val="0"/>
    </w:rPr>
  </w:style>
  <w:style w:type="paragraph" w:styleId="Footer">
    <w:name w:val="footer"/>
    <w:basedOn w:val="Normal"/>
    <w:link w:val="FooterChar"/>
    <w:uiPriority w:val="99"/>
    <w:unhideWhenUsed/>
    <w:rsid w:val="00930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42A"/>
    <w:rPr>
      <w:rFonts w:eastAsiaTheme="minorEastAsia"/>
      <w:kern w:val="0"/>
    </w:rPr>
  </w:style>
  <w:style w:type="paragraph" w:styleId="Revision">
    <w:name w:val="Revision"/>
    <w:hidden/>
    <w:uiPriority w:val="99"/>
    <w:semiHidden/>
    <w:rsid w:val="0093042A"/>
    <w:pPr>
      <w:spacing w:after="0" w:line="240" w:lineRule="auto"/>
    </w:pPr>
    <w:rPr>
      <w:rFonts w:eastAsiaTheme="minorEastAsia"/>
      <w:kern w:val="0"/>
    </w:rPr>
  </w:style>
  <w:style w:type="character" w:customStyle="1" w:styleId="ListParagraphChar">
    <w:name w:val="List Paragraph Char"/>
    <w:aliases w:val="Bullets Char,Liste couleur - Accent 11 Char,Numbered List Paragraph Char,123 List Paragraph Char,List Paragraph1 Char,Celula Char,Normal 2 Char,List Paragraph (numbered (a)) Char,References Char,List_Paragraph Char,Normal 2 DC Char"/>
    <w:basedOn w:val="DefaultParagraphFont"/>
    <w:link w:val="ListParagraph"/>
    <w:uiPriority w:val="34"/>
    <w:qFormat/>
    <w:rsid w:val="0093042A"/>
    <w:rPr>
      <w:rFonts w:eastAsiaTheme="minorEastAsia"/>
      <w:kern w:val="0"/>
    </w:rPr>
  </w:style>
  <w:style w:type="character" w:customStyle="1" w:styleId="NoSpacingChar">
    <w:name w:val="No Spacing Char"/>
    <w:basedOn w:val="DefaultParagraphFont"/>
    <w:link w:val="NoSpacing"/>
    <w:uiPriority w:val="1"/>
    <w:rsid w:val="0093042A"/>
    <w:rPr>
      <w:rFonts w:eastAsiaTheme="minorEastAsia"/>
      <w:kern w:val="0"/>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link w:val="FootnoteReference"/>
    <w:uiPriority w:val="99"/>
    <w:rsid w:val="0093042A"/>
    <w:pPr>
      <w:spacing w:line="240" w:lineRule="exact"/>
    </w:pPr>
    <w:rPr>
      <w:rFonts w:eastAsiaTheme="minorHAnsi"/>
      <w:kern w:val="2"/>
      <w:vertAlign w:val="superscript"/>
    </w:rPr>
  </w:style>
  <w:style w:type="paragraph" w:customStyle="1" w:styleId="Style1">
    <w:name w:val="Style1"/>
    <w:basedOn w:val="Heading1"/>
    <w:autoRedefine/>
    <w:qFormat/>
    <w:rsid w:val="0093042A"/>
    <w:pPr>
      <w:keepLines/>
      <w:numPr>
        <w:numId w:val="0"/>
      </w:numPr>
      <w:spacing w:before="0" w:after="0" w:afterAutospacing="0" w:line="276" w:lineRule="auto"/>
    </w:pPr>
    <w:rPr>
      <w:rFonts w:asciiTheme="minorHAnsi" w:hAnsiTheme="minorHAnsi" w:cstheme="minorHAnsi"/>
      <w:bCs w:val="0"/>
      <w:color w:val="000000" w:themeColor="text1"/>
      <w:kern w:val="0"/>
      <w:sz w:val="22"/>
      <w:szCs w:val="22"/>
      <w:lang w:eastAsia="ja-JP" w:bidi="ar-SA"/>
    </w:rPr>
  </w:style>
  <w:style w:type="paragraph" w:customStyle="1" w:styleId="western">
    <w:name w:val="western"/>
    <w:basedOn w:val="Normal"/>
    <w:rsid w:val="0093042A"/>
    <w:pPr>
      <w:spacing w:before="100" w:beforeAutospacing="1" w:after="0" w:line="240" w:lineRule="auto"/>
      <w:ind w:firstLine="363"/>
      <w:jc w:val="center"/>
    </w:pPr>
    <w:rPr>
      <w:rFonts w:ascii="Papyrus" w:eastAsia="Times New Roman" w:hAnsi="Papyrus" w:cs="Times New Roman"/>
      <w:b/>
      <w:bCs/>
      <w:color w:val="000000"/>
      <w:sz w:val="36"/>
      <w:szCs w:val="36"/>
      <w:lang w:val="en-GB" w:eastAsia="en-GB"/>
    </w:rPr>
  </w:style>
  <w:style w:type="paragraph" w:styleId="BalloonText">
    <w:name w:val="Balloon Text"/>
    <w:basedOn w:val="Normal"/>
    <w:link w:val="BalloonTextChar"/>
    <w:uiPriority w:val="99"/>
    <w:semiHidden/>
    <w:unhideWhenUsed/>
    <w:rsid w:val="009304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42A"/>
    <w:rPr>
      <w:rFonts w:ascii="Segoe UI" w:eastAsiaTheme="minorEastAsia" w:hAnsi="Segoe UI" w:cs="Segoe UI"/>
      <w:kern w:val="0"/>
      <w:sz w:val="18"/>
      <w:szCs w:val="18"/>
    </w:rPr>
  </w:style>
  <w:style w:type="paragraph" w:customStyle="1" w:styleId="NoSpacing1">
    <w:name w:val="No Spacing1"/>
    <w:uiPriority w:val="1"/>
    <w:qFormat/>
    <w:rsid w:val="0093042A"/>
    <w:pPr>
      <w:spacing w:after="0" w:line="240" w:lineRule="auto"/>
      <w:jc w:val="both"/>
    </w:pPr>
    <w:rPr>
      <w:rFonts w:ascii="Times New Roman" w:eastAsia="Calibri" w:hAnsi="Times New Roman" w:cs="Times New Roman"/>
      <w:kern w:val="0"/>
      <w:sz w:val="24"/>
    </w:rPr>
  </w:style>
  <w:style w:type="table" w:customStyle="1" w:styleId="9">
    <w:name w:val="9"/>
    <w:basedOn w:val="TableNormal"/>
    <w:rsid w:val="0093042A"/>
    <w:pPr>
      <w:spacing w:after="0" w:line="240" w:lineRule="auto"/>
      <w:ind w:left="1080" w:hanging="720"/>
      <w:jc w:val="both"/>
    </w:pPr>
    <w:rPr>
      <w:rFonts w:ascii="Calibri" w:eastAsia="Calibri" w:hAnsi="Calibri" w:cs="Calibri"/>
      <w:b/>
      <w:color w:val="000000"/>
      <w:kern w:val="0"/>
      <w:sz w:val="20"/>
      <w:szCs w:val="20"/>
      <w:lang w:val="en-GB"/>
    </w:rPr>
    <w:tblPr>
      <w:tblStyleRowBandSize w:val="1"/>
      <w:tblStyleColBandSize w:val="1"/>
      <w:tblCellMar>
        <w:left w:w="115" w:type="dxa"/>
        <w:right w:w="115" w:type="dxa"/>
      </w:tblCellMar>
    </w:tblPr>
    <w:tcPr>
      <w:shd w:val="clear" w:color="auto" w:fill="FEEFC0"/>
    </w:tcPr>
  </w:style>
  <w:style w:type="table" w:customStyle="1" w:styleId="8">
    <w:name w:val="8"/>
    <w:basedOn w:val="TableNormal"/>
    <w:rsid w:val="0093042A"/>
    <w:pPr>
      <w:spacing w:after="0" w:line="240" w:lineRule="auto"/>
      <w:ind w:left="1080" w:hanging="720"/>
      <w:jc w:val="both"/>
    </w:pPr>
    <w:rPr>
      <w:rFonts w:ascii="Calibri" w:eastAsia="Calibri" w:hAnsi="Calibri" w:cs="Calibri"/>
      <w:b/>
      <w:color w:val="000000"/>
      <w:kern w:val="0"/>
      <w:sz w:val="20"/>
      <w:szCs w:val="20"/>
      <w:lang w:val="en-GB"/>
    </w:rPr>
    <w:tblPr>
      <w:tblStyleRowBandSize w:val="1"/>
      <w:tblStyleColBandSize w:val="1"/>
      <w:tblCellMar>
        <w:left w:w="115" w:type="dxa"/>
        <w:right w:w="115" w:type="dxa"/>
      </w:tblCellMar>
    </w:tblPr>
    <w:tcPr>
      <w:shd w:val="clear" w:color="auto" w:fill="FEEFC0"/>
    </w:tcPr>
  </w:style>
  <w:style w:type="table" w:customStyle="1" w:styleId="7">
    <w:name w:val="7"/>
    <w:basedOn w:val="TableNormal"/>
    <w:rsid w:val="0093042A"/>
    <w:pPr>
      <w:spacing w:after="0" w:line="240" w:lineRule="auto"/>
      <w:ind w:left="1080" w:hanging="720"/>
      <w:jc w:val="both"/>
    </w:pPr>
    <w:rPr>
      <w:rFonts w:ascii="Calibri" w:eastAsia="Calibri" w:hAnsi="Calibri" w:cs="Calibri"/>
      <w:b/>
      <w:color w:val="000000"/>
      <w:kern w:val="0"/>
      <w:sz w:val="20"/>
      <w:szCs w:val="20"/>
      <w:lang w:val="en-GB"/>
    </w:rPr>
    <w:tblPr>
      <w:tblStyleRowBandSize w:val="1"/>
      <w:tblStyleColBandSize w:val="1"/>
      <w:tblCellMar>
        <w:left w:w="115" w:type="dxa"/>
        <w:right w:w="115" w:type="dxa"/>
      </w:tblCellMar>
    </w:tblPr>
    <w:tcPr>
      <w:shd w:val="clear" w:color="auto" w:fill="FEEFC0"/>
    </w:tcPr>
  </w:style>
  <w:style w:type="table" w:customStyle="1" w:styleId="6">
    <w:name w:val="6"/>
    <w:basedOn w:val="TableNormal"/>
    <w:rsid w:val="0093042A"/>
    <w:pPr>
      <w:spacing w:after="0" w:line="240" w:lineRule="auto"/>
      <w:ind w:left="1080" w:hanging="720"/>
      <w:jc w:val="both"/>
    </w:pPr>
    <w:rPr>
      <w:rFonts w:ascii="Calibri" w:eastAsia="Calibri" w:hAnsi="Calibri" w:cs="Calibri"/>
      <w:b/>
      <w:color w:val="000000"/>
      <w:kern w:val="0"/>
      <w:sz w:val="20"/>
      <w:szCs w:val="20"/>
      <w:lang w:val="en-GB"/>
    </w:rPr>
    <w:tblPr>
      <w:tblStyleRowBandSize w:val="1"/>
      <w:tblStyleColBandSize w:val="1"/>
      <w:tblCellMar>
        <w:left w:w="115" w:type="dxa"/>
        <w:right w:w="115" w:type="dxa"/>
      </w:tblCellMar>
    </w:tblPr>
    <w:tcPr>
      <w:shd w:val="clear" w:color="auto" w:fill="FEEFC0"/>
    </w:tcPr>
  </w:style>
  <w:style w:type="table" w:customStyle="1" w:styleId="4">
    <w:name w:val="4"/>
    <w:basedOn w:val="TableNormal"/>
    <w:rsid w:val="0093042A"/>
    <w:pPr>
      <w:spacing w:after="0" w:line="240" w:lineRule="auto"/>
      <w:ind w:left="1080" w:hanging="720"/>
      <w:jc w:val="both"/>
    </w:pPr>
    <w:rPr>
      <w:rFonts w:ascii="Calibri" w:eastAsia="Calibri" w:hAnsi="Calibri" w:cs="Calibri"/>
      <w:b/>
      <w:color w:val="000000"/>
      <w:kern w:val="0"/>
      <w:sz w:val="20"/>
      <w:szCs w:val="20"/>
      <w:lang w:val="en-GB"/>
    </w:rPr>
    <w:tblPr>
      <w:tblStyleRowBandSize w:val="1"/>
      <w:tblStyleColBandSize w:val="1"/>
      <w:tblCellMar>
        <w:left w:w="115" w:type="dxa"/>
        <w:right w:w="115" w:type="dxa"/>
      </w:tblCellMar>
    </w:tblPr>
    <w:tcPr>
      <w:shd w:val="clear" w:color="auto" w:fill="FEEFC0"/>
    </w:tcPr>
  </w:style>
  <w:style w:type="table" w:customStyle="1" w:styleId="1">
    <w:name w:val="1"/>
    <w:basedOn w:val="TableNormal"/>
    <w:rsid w:val="0093042A"/>
    <w:pPr>
      <w:spacing w:after="0" w:line="240" w:lineRule="auto"/>
      <w:ind w:left="1080" w:hanging="720"/>
      <w:jc w:val="both"/>
    </w:pPr>
    <w:rPr>
      <w:rFonts w:ascii="Calibri" w:eastAsia="Calibri" w:hAnsi="Calibri" w:cs="Calibri"/>
      <w:b/>
      <w:color w:val="000000"/>
      <w:kern w:val="0"/>
      <w:sz w:val="20"/>
      <w:szCs w:val="20"/>
      <w:lang w:val="en-GB"/>
    </w:rPr>
    <w:tblPr>
      <w:tblStyleRowBandSize w:val="1"/>
      <w:tblStyleColBandSize w:val="1"/>
      <w:tblCellMar>
        <w:left w:w="115" w:type="dxa"/>
        <w:right w:w="115" w:type="dxa"/>
      </w:tblCellMar>
    </w:tblPr>
    <w:tcPr>
      <w:shd w:val="clear" w:color="auto" w:fill="FEEFC0"/>
    </w:tcPr>
  </w:style>
  <w:style w:type="paragraph" w:styleId="TOC1">
    <w:name w:val="toc 1"/>
    <w:basedOn w:val="Normal"/>
    <w:next w:val="Normal"/>
    <w:autoRedefine/>
    <w:uiPriority w:val="39"/>
    <w:unhideWhenUsed/>
    <w:rsid w:val="0093042A"/>
    <w:pPr>
      <w:spacing w:before="120" w:after="120"/>
    </w:pPr>
    <w:rPr>
      <w:rFonts w:cstheme="minorHAnsi"/>
      <w:b/>
      <w:bCs/>
      <w:caps/>
      <w:sz w:val="20"/>
      <w:szCs w:val="20"/>
    </w:rPr>
  </w:style>
  <w:style w:type="paragraph" w:styleId="TOC2">
    <w:name w:val="toc 2"/>
    <w:basedOn w:val="Normal"/>
    <w:next w:val="Normal"/>
    <w:autoRedefine/>
    <w:uiPriority w:val="39"/>
    <w:unhideWhenUsed/>
    <w:rsid w:val="0093042A"/>
    <w:pPr>
      <w:spacing w:after="0"/>
      <w:ind w:left="220"/>
    </w:pPr>
    <w:rPr>
      <w:rFonts w:cstheme="minorHAnsi"/>
      <w:smallCaps/>
      <w:sz w:val="20"/>
      <w:szCs w:val="20"/>
    </w:rPr>
  </w:style>
  <w:style w:type="paragraph" w:styleId="TOC3">
    <w:name w:val="toc 3"/>
    <w:basedOn w:val="Normal"/>
    <w:next w:val="Normal"/>
    <w:autoRedefine/>
    <w:uiPriority w:val="39"/>
    <w:unhideWhenUsed/>
    <w:rsid w:val="0093042A"/>
    <w:pPr>
      <w:spacing w:after="0"/>
      <w:ind w:left="440"/>
    </w:pPr>
    <w:rPr>
      <w:rFonts w:cstheme="minorHAnsi"/>
      <w:i/>
      <w:iCs/>
      <w:sz w:val="20"/>
      <w:szCs w:val="20"/>
    </w:rPr>
  </w:style>
  <w:style w:type="paragraph" w:styleId="BodyText">
    <w:name w:val="Body Text"/>
    <w:basedOn w:val="Normal"/>
    <w:link w:val="BodyTextChar"/>
    <w:uiPriority w:val="1"/>
    <w:qFormat/>
    <w:rsid w:val="0093042A"/>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93042A"/>
    <w:rPr>
      <w:rFonts w:ascii="Calibri" w:eastAsia="Calibri" w:hAnsi="Calibri" w:cs="Calibri"/>
      <w:kern w:val="0"/>
      <w:sz w:val="24"/>
      <w:szCs w:val="24"/>
    </w:rPr>
  </w:style>
  <w:style w:type="paragraph" w:customStyle="1" w:styleId="TableParagraph">
    <w:name w:val="Table Paragraph"/>
    <w:basedOn w:val="Normal"/>
    <w:uiPriority w:val="1"/>
    <w:qFormat/>
    <w:rsid w:val="0093042A"/>
    <w:pPr>
      <w:widowControl w:val="0"/>
      <w:autoSpaceDE w:val="0"/>
      <w:autoSpaceDN w:val="0"/>
      <w:spacing w:after="0" w:line="240" w:lineRule="auto"/>
    </w:pPr>
    <w:rPr>
      <w:rFonts w:ascii="Calibri" w:eastAsia="Calibri" w:hAnsi="Calibri" w:cs="Calibri"/>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1"/>
    <w:uiPriority w:val="99"/>
    <w:rsid w:val="0093042A"/>
    <w:rPr>
      <w:rFonts w:ascii="Arial" w:hAnsi="Arial" w:cs="Arial"/>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93042A"/>
    <w:pPr>
      <w:widowControl w:val="0"/>
      <w:shd w:val="clear" w:color="auto" w:fill="FFFFFF"/>
      <w:spacing w:before="620" w:after="0" w:line="432" w:lineRule="exact"/>
      <w:ind w:hanging="400"/>
    </w:pPr>
    <w:rPr>
      <w:rFonts w:ascii="Arial" w:eastAsiaTheme="minorHAnsi" w:hAnsi="Arial" w:cs="Arial"/>
      <w:kern w:val="2"/>
    </w:rPr>
  </w:style>
  <w:style w:type="paragraph" w:styleId="TOC4">
    <w:name w:val="toc 4"/>
    <w:basedOn w:val="Normal"/>
    <w:next w:val="Normal"/>
    <w:autoRedefine/>
    <w:uiPriority w:val="39"/>
    <w:unhideWhenUsed/>
    <w:rsid w:val="0093042A"/>
    <w:pPr>
      <w:spacing w:after="0"/>
      <w:ind w:left="660"/>
    </w:pPr>
    <w:rPr>
      <w:rFonts w:cstheme="minorHAnsi"/>
      <w:sz w:val="18"/>
      <w:szCs w:val="18"/>
    </w:rPr>
  </w:style>
  <w:style w:type="paragraph" w:styleId="TOC5">
    <w:name w:val="toc 5"/>
    <w:basedOn w:val="Normal"/>
    <w:next w:val="Normal"/>
    <w:autoRedefine/>
    <w:uiPriority w:val="39"/>
    <w:unhideWhenUsed/>
    <w:rsid w:val="0093042A"/>
    <w:pPr>
      <w:spacing w:after="0"/>
      <w:ind w:left="880"/>
    </w:pPr>
    <w:rPr>
      <w:rFonts w:cstheme="minorHAnsi"/>
      <w:sz w:val="18"/>
      <w:szCs w:val="18"/>
    </w:rPr>
  </w:style>
  <w:style w:type="paragraph" w:styleId="TOC6">
    <w:name w:val="toc 6"/>
    <w:basedOn w:val="Normal"/>
    <w:next w:val="Normal"/>
    <w:autoRedefine/>
    <w:uiPriority w:val="39"/>
    <w:unhideWhenUsed/>
    <w:rsid w:val="0093042A"/>
    <w:pPr>
      <w:spacing w:after="0"/>
      <w:ind w:left="1100"/>
    </w:pPr>
    <w:rPr>
      <w:rFonts w:cstheme="minorHAnsi"/>
      <w:sz w:val="18"/>
      <w:szCs w:val="18"/>
    </w:rPr>
  </w:style>
  <w:style w:type="paragraph" w:styleId="TOC7">
    <w:name w:val="toc 7"/>
    <w:basedOn w:val="Normal"/>
    <w:next w:val="Normal"/>
    <w:autoRedefine/>
    <w:uiPriority w:val="39"/>
    <w:unhideWhenUsed/>
    <w:rsid w:val="0093042A"/>
    <w:pPr>
      <w:spacing w:after="0"/>
      <w:ind w:left="1320"/>
    </w:pPr>
    <w:rPr>
      <w:rFonts w:cstheme="minorHAnsi"/>
      <w:sz w:val="18"/>
      <w:szCs w:val="18"/>
    </w:rPr>
  </w:style>
  <w:style w:type="paragraph" w:styleId="TOC8">
    <w:name w:val="toc 8"/>
    <w:basedOn w:val="Normal"/>
    <w:next w:val="Normal"/>
    <w:autoRedefine/>
    <w:uiPriority w:val="39"/>
    <w:unhideWhenUsed/>
    <w:rsid w:val="0093042A"/>
    <w:pPr>
      <w:spacing w:after="0"/>
      <w:ind w:left="1540"/>
    </w:pPr>
    <w:rPr>
      <w:rFonts w:cstheme="minorHAnsi"/>
      <w:sz w:val="18"/>
      <w:szCs w:val="18"/>
    </w:rPr>
  </w:style>
  <w:style w:type="paragraph" w:styleId="TOC9">
    <w:name w:val="toc 9"/>
    <w:basedOn w:val="Normal"/>
    <w:next w:val="Normal"/>
    <w:autoRedefine/>
    <w:uiPriority w:val="39"/>
    <w:unhideWhenUsed/>
    <w:rsid w:val="0093042A"/>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lucps@gmail.com" TargetMode="External"/><Relationship Id="rId21" Type="http://schemas.openxmlformats.org/officeDocument/2006/relationships/image" Target="media/image11.png"/><Relationship Id="rId42" Type="http://schemas.openxmlformats.org/officeDocument/2006/relationships/image" Target="media/image16.jpeg"/><Relationship Id="rId47" Type="http://schemas.openxmlformats.org/officeDocument/2006/relationships/hyperlink" Target="http://www.hse.gov.uk/construction/safetytopics/generalfire.htm" TargetMode="External"/><Relationship Id="rId63" Type="http://schemas.openxmlformats.org/officeDocument/2006/relationships/image" Target="media/image18.jpeg"/><Relationship Id="rId68" Type="http://schemas.openxmlformats.org/officeDocument/2006/relationships/image" Target="media/image23.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mailto:gender.relations@govt.lc" TargetMode="External"/><Relationship Id="rId11" Type="http://schemas.openxmlformats.org/officeDocument/2006/relationships/image" Target="media/image4.png"/><Relationship Id="rId24" Type="http://schemas.openxmlformats.org/officeDocument/2006/relationships/hyperlink" Target="mailto:mohgrievances@govt.lc" TargetMode="External"/><Relationship Id="rId32" Type="http://schemas.openxmlformats.org/officeDocument/2006/relationships/hyperlink" Target="mailto:raiseyourvoiceslu@gmail.com" TargetMode="External"/><Relationship Id="rId37" Type="http://schemas.openxmlformats.org/officeDocument/2006/relationships/hyperlink" Target="mailto:unitedandstrongstlucia@yahoo.com" TargetMode="External"/><Relationship Id="rId40" Type="http://schemas.openxmlformats.org/officeDocument/2006/relationships/hyperlink" Target="mailto:slppa758@gmail.com" TargetMode="External"/><Relationship Id="rId45" Type="http://schemas.openxmlformats.org/officeDocument/2006/relationships/hyperlink" Target="http://www.hse.gov.uk/construction/safetytopics/generalfire.htm" TargetMode="External"/><Relationship Id="rId53" Type="http://schemas.openxmlformats.org/officeDocument/2006/relationships/hyperlink" Target="http://www.hse.gov.uk/electricity/electricequip.htm" TargetMode="External"/><Relationship Id="rId58" Type="http://schemas.openxmlformats.org/officeDocument/2006/relationships/hyperlink" Target="http://www.hse.gov.uk/construction/safetytopics/excavators.htm" TargetMode="External"/><Relationship Id="rId66" Type="http://schemas.openxmlformats.org/officeDocument/2006/relationships/image" Target="media/image21.jpeg"/><Relationship Id="rId5" Type="http://schemas.openxmlformats.org/officeDocument/2006/relationships/footnotes" Target="footnotes.xml"/><Relationship Id="rId61" Type="http://schemas.openxmlformats.org/officeDocument/2006/relationships/image" Target="media/image15.jpeg"/><Relationship Id="rId19" Type="http://schemas.openxmlformats.org/officeDocument/2006/relationships/image" Target="media/image9.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mailto:familycourt.slu@gmail.com" TargetMode="External"/><Relationship Id="rId30" Type="http://schemas.openxmlformats.org/officeDocument/2006/relationships/hyperlink" Target="mailto:stluciacrisis@gmail.com" TargetMode="External"/><Relationship Id="rId35" Type="http://schemas.openxmlformats.org/officeDocument/2006/relationships/hyperlink" Target="https://prosaf.org" TargetMode="External"/><Relationship Id="rId43" Type="http://schemas.openxmlformats.org/officeDocument/2006/relationships/footer" Target="footer3.xml"/><Relationship Id="rId48" Type="http://schemas.openxmlformats.org/officeDocument/2006/relationships/hyperlink" Target="http://www.hse.gov.uk/construction/safetytopics/cranes.htm" TargetMode="External"/><Relationship Id="rId56" Type="http://schemas.openxmlformats.org/officeDocument/2006/relationships/hyperlink" Target="http://www.hse.gov.uk/electricity/electricequip.htm" TargetMode="External"/><Relationship Id="rId64" Type="http://schemas.openxmlformats.org/officeDocument/2006/relationships/image" Target="media/image19.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hse.gov.uk/construction/safetytopics/cranes.ht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callto:758-468-8830" TargetMode="External"/><Relationship Id="rId33" Type="http://schemas.openxmlformats.org/officeDocument/2006/relationships/hyperlink" Target="https://ryvslu.org/" TargetMode="External"/><Relationship Id="rId38" Type="http://schemas.openxmlformats.org/officeDocument/2006/relationships/hyperlink" Target="http://www.facebook.com/Unitedandstrongstlucia/" TargetMode="External"/><Relationship Id="rId46" Type="http://schemas.openxmlformats.org/officeDocument/2006/relationships/hyperlink" Target="http://www.hse.gov.uk/construction/safetytopics/generalfire.htm" TargetMode="External"/><Relationship Id="rId59" Type="http://schemas.openxmlformats.org/officeDocument/2006/relationships/hyperlink" Target="http://www.hse.gov.uk/construction/safetytopics/excavators.htm" TargetMode="External"/><Relationship Id="rId67" Type="http://schemas.openxmlformats.org/officeDocument/2006/relationships/image" Target="media/image22.jpeg"/><Relationship Id="rId20" Type="http://schemas.openxmlformats.org/officeDocument/2006/relationships/image" Target="media/image10.png"/><Relationship Id="rId41" Type="http://schemas.openxmlformats.org/officeDocument/2006/relationships/image" Target="media/image14.jpeg"/><Relationship Id="rId54" Type="http://schemas.openxmlformats.org/officeDocument/2006/relationships/hyperlink" Target="http://www.hse.gov.uk/electricity/electricequip.htm" TargetMode="External"/><Relationship Id="rId62" Type="http://schemas.openxmlformats.org/officeDocument/2006/relationships/image" Target="media/image17.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0.png"/><Relationship Id="rId23" Type="http://schemas.openxmlformats.org/officeDocument/2006/relationships/image" Target="media/image13.png"/><Relationship Id="rId28" Type="http://schemas.openxmlformats.org/officeDocument/2006/relationships/hyperlink" Target="mailto:%20police@antitraffickingslu.org" TargetMode="External"/><Relationship Id="rId36" Type="http://schemas.openxmlformats.org/officeDocument/2006/relationships/hyperlink" Target="mailto:info@girlsofafeatherslu.org" TargetMode="External"/><Relationship Id="rId49" Type="http://schemas.openxmlformats.org/officeDocument/2006/relationships/hyperlink" Target="http://www.hse.gov.uk/construction/safetytopics/cranes.htm" TargetMode="External"/><Relationship Id="rId57" Type="http://schemas.openxmlformats.org/officeDocument/2006/relationships/hyperlink" Target="http://www.hse.gov.uk/construction/safetytopics/excavators.htm" TargetMode="External"/><Relationship Id="rId10" Type="http://schemas.openxmlformats.org/officeDocument/2006/relationships/image" Target="media/image3.png"/><Relationship Id="rId31" Type="http://schemas.openxmlformats.org/officeDocument/2006/relationships/hyperlink" Target="mailto:WSCCENTER2001@GMAIL.COM" TargetMode="External"/><Relationship Id="rId44" Type="http://schemas.openxmlformats.org/officeDocument/2006/relationships/hyperlink" Target="http://www.hse.gov.uk/construction/safetytopics/generalfire.htm" TargetMode="External"/><Relationship Id="rId52" Type="http://schemas.openxmlformats.org/officeDocument/2006/relationships/hyperlink" Target="http://www.hse.gov.uk/electricity/electricequip.htm" TargetMode="External"/><Relationship Id="rId60" Type="http://schemas.openxmlformats.org/officeDocument/2006/relationships/hyperlink" Target="http://www.hse.gov.uk/construction/safetytopics/excavators.htm" TargetMode="External"/><Relationship Id="rId65"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hyperlink" Target="tel:(758)-453-7933" TargetMode="External"/><Relationship Id="rId34" Type="http://schemas.openxmlformats.org/officeDocument/2006/relationships/hyperlink" Target="mailto:info@prosafe.org" TargetMode="External"/><Relationship Id="rId50" Type="http://schemas.openxmlformats.org/officeDocument/2006/relationships/hyperlink" Target="http://www.hse.gov.uk/construction/safetytopics/cranes.htm" TargetMode="External"/><Relationship Id="rId55" Type="http://schemas.openxmlformats.org/officeDocument/2006/relationships/hyperlink" Target="http://www.hse.gov.uk/electricity/electricequip.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ats.gov.lc/wp-content/uploads/2019/01/Summary-Report-Saint-Lucia-2016-National-Report-of-Living-Conditions_December-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71</Pages>
  <Words>16181</Words>
  <Characters>92235</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Williams</dc:creator>
  <cp:keywords/>
  <dc:description/>
  <cp:lastModifiedBy>Project Coordination Unit DOE</cp:lastModifiedBy>
  <cp:revision>12</cp:revision>
  <cp:lastPrinted>2023-07-13T11:42:00Z</cp:lastPrinted>
  <dcterms:created xsi:type="dcterms:W3CDTF">2023-06-27T01:00:00Z</dcterms:created>
  <dcterms:modified xsi:type="dcterms:W3CDTF">2023-07-13T11:43:00Z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ff56b21d-7b7c-42ea-be1a-eb630d1e8d69</vt:lpwstr>
  </property>
</Properties>
</file>