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7"/>
        <w:gridCol w:w="7"/>
        <w:gridCol w:w="8540"/>
        <w:gridCol w:w="346"/>
        <w:gridCol w:w="6"/>
        <w:gridCol w:w="188"/>
        <w:gridCol w:w="9"/>
      </w:tblGrid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ind w:left="3161"/>
              <w:rPr>
                <w:rStyle w:val="FontStyle12"/>
              </w:rPr>
            </w:pPr>
            <w:r>
              <w:rPr>
                <w:rStyle w:val="FontStyle12"/>
              </w:rPr>
              <w:t>UNIVERSITIES/FACULTIES</w:t>
            </w: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ind w:left="3442"/>
              <w:rPr>
                <w:rStyle w:val="FontStyle12"/>
              </w:rPr>
            </w:pPr>
            <w:r>
              <w:rPr>
                <w:rStyle w:val="FontStyle12"/>
              </w:rPr>
              <w:t>UNIVERSITY OF BELGRADE</w:t>
            </w: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F46770">
            <w:pPr>
              <w:pStyle w:val="Style2"/>
              <w:widowControl/>
              <w:rPr>
                <w:rStyle w:val="FontStyle11"/>
              </w:rPr>
            </w:pPr>
          </w:p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Architecture</w:t>
            </w: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Civil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Electrical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Mechanical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Mining and Geology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Transport and Traffic Engineering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Technology and Metallurgy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Technical Faculty, </w:t>
            </w:r>
            <w:proofErr w:type="spellStart"/>
            <w:r>
              <w:rPr>
                <w:rStyle w:val="FontStyle12"/>
              </w:rPr>
              <w:t>Bor</w:t>
            </w:r>
            <w:proofErr w:type="spellEnd"/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</w:t>
            </w:r>
            <w:proofErr w:type="spellStart"/>
            <w:r>
              <w:rPr>
                <w:rStyle w:val="FontStyle12"/>
              </w:rPr>
              <w:t>Organisational</w:t>
            </w:r>
            <w:proofErr w:type="spellEnd"/>
            <w:r>
              <w:rPr>
                <w:rStyle w:val="FontStyle12"/>
              </w:rPr>
              <w:t xml:space="preserve"> Sciences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Agriculture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Forestry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Economics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Law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Philosophy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15.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16.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Political Sciences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17.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Security Studies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18.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Teacher Education Faculty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19.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Orthodox Theology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20.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Sport and Physical Education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Medicine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Stomatology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23.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Pharmacy</w:t>
            </w:r>
          </w:p>
        </w:tc>
        <w:tc>
          <w:tcPr>
            <w:tcW w:w="2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24.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Special Education and Rehabilitation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25.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Veterinary Medicine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26.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Mathematics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27.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Physics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28.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Chemistry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29.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Physical Chemistry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30.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Biology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31.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Geography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8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ind w:left="2909"/>
              <w:rPr>
                <w:rStyle w:val="FontStyle12"/>
              </w:rPr>
            </w:pPr>
            <w:r>
              <w:rPr>
                <w:rStyle w:val="FontStyle12"/>
              </w:rPr>
              <w:t>UNIVERSITY OF KRAGUJEVAC</w:t>
            </w:r>
          </w:p>
        </w:tc>
        <w:tc>
          <w:tcPr>
            <w:tcW w:w="5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Engineering, Kragujevac</w:t>
            </w: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2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5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Mechanical and Civil Engineering, </w:t>
            </w:r>
            <w:proofErr w:type="spellStart"/>
            <w:r>
              <w:rPr>
                <w:rStyle w:val="FontStyle12"/>
              </w:rPr>
              <w:t>Kraljevo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F46770">
            <w:pPr>
              <w:pStyle w:val="Style3"/>
              <w:widowControl/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Faculty of Technical Sciences, 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ak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Economics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Law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Education, </w:t>
            </w:r>
            <w:proofErr w:type="spellStart"/>
            <w:r>
              <w:rPr>
                <w:rStyle w:val="FontStyle12"/>
              </w:rPr>
              <w:t>Jagodina</w:t>
            </w:r>
            <w:proofErr w:type="spellEnd"/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Teacher Training Faculty, </w:t>
            </w:r>
            <w:r>
              <w:rPr>
                <w:rStyle w:val="FontStyle12"/>
                <w:lang w:val="sr-Latn-CS"/>
              </w:rPr>
              <w:t>U</w:t>
            </w:r>
            <w:r>
              <w:rPr>
                <w:rStyle w:val="FontStyle12"/>
                <w:rFonts w:hint="eastAsia"/>
                <w:lang w:val="sr-Latn-CS"/>
              </w:rPr>
              <w:t>ž</w:t>
            </w:r>
            <w:r>
              <w:rPr>
                <w:rStyle w:val="FontStyle12"/>
                <w:lang w:val="sr-Latn-CS"/>
              </w:rPr>
              <w:t>ice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Medical Sciences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Faculty of Agronomy, 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>ak</w:t>
            </w:r>
          </w:p>
        </w:tc>
        <w:tc>
          <w:tcPr>
            <w:tcW w:w="2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Science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Philology and Arts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Hotel Management and Tourism, </w:t>
            </w:r>
            <w:r>
              <w:rPr>
                <w:rStyle w:val="FontStyle12"/>
                <w:lang w:val="sr-Latn-CS"/>
              </w:rPr>
              <w:t>Vrnja</w:t>
            </w:r>
            <w:r>
              <w:rPr>
                <w:rStyle w:val="FontStyle12"/>
                <w:rFonts w:hint="eastAsia"/>
                <w:lang w:val="sr-Latn-CS"/>
              </w:rPr>
              <w:t>č</w:t>
            </w:r>
            <w:r>
              <w:rPr>
                <w:rStyle w:val="FontStyle12"/>
                <w:lang w:val="sr-Latn-CS"/>
              </w:rPr>
              <w:t xml:space="preserve">ka </w:t>
            </w:r>
            <w:r>
              <w:rPr>
                <w:rStyle w:val="FontStyle12"/>
              </w:rPr>
              <w:t>Banja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8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spacing w:line="238" w:lineRule="exact"/>
              <w:ind w:firstLine="14"/>
              <w:rPr>
                <w:rStyle w:val="FontStyle12"/>
              </w:rPr>
            </w:pPr>
            <w:r>
              <w:rPr>
                <w:rStyle w:val="FontStyle12"/>
              </w:rPr>
              <w:t xml:space="preserve">University of Kragujevac - Study </w:t>
            </w:r>
            <w:proofErr w:type="spellStart"/>
            <w:r>
              <w:rPr>
                <w:rStyle w:val="FontStyle12"/>
              </w:rPr>
              <w:t>programme</w:t>
            </w:r>
            <w:proofErr w:type="spellEnd"/>
            <w:r>
              <w:rPr>
                <w:rStyle w:val="FontStyle12"/>
              </w:rPr>
              <w:t xml:space="preserve"> for obtaining a joint diploma in </w:t>
            </w:r>
            <w:proofErr w:type="spellStart"/>
            <w:r>
              <w:rPr>
                <w:rStyle w:val="FontStyle12"/>
              </w:rPr>
              <w:t>OASPsychology</w:t>
            </w:r>
            <w:proofErr w:type="spellEnd"/>
            <w:r>
              <w:rPr>
                <w:rStyle w:val="FontStyle12"/>
              </w:rPr>
              <w:t xml:space="preserve"> (Faculty of Medical Sciences, Faculty of Science. Faculty of Philology and Arts and Faculty of Education)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c>
          <w:tcPr>
            <w:tcW w:w="95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ind w:left="3787"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UNIVERSITY OF </w:t>
            </w:r>
            <w:r>
              <w:rPr>
                <w:rStyle w:val="FontStyle12"/>
                <w:lang w:val="sr-Latn-CS"/>
              </w:rPr>
              <w:t>NI</w:t>
            </w:r>
            <w:r>
              <w:rPr>
                <w:rStyle w:val="FontStyle12"/>
                <w:rFonts w:hint="eastAsia"/>
                <w:lang w:val="sr-Latn-CS"/>
              </w:rPr>
              <w:t>Š</w:t>
            </w: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Civil Engineering and Architecture</w:t>
            </w:r>
          </w:p>
        </w:tc>
        <w:tc>
          <w:tcPr>
            <w:tcW w:w="1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Electronic Engineering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Mechanical Engineering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Technology, </w:t>
            </w:r>
            <w:proofErr w:type="spellStart"/>
            <w:r>
              <w:rPr>
                <w:rStyle w:val="FontStyle12"/>
              </w:rPr>
              <w:t>Leskovac</w:t>
            </w:r>
            <w:proofErr w:type="spellEnd"/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Occupational Safety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Economics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Law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Philosophy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Faculty of Education, </w:t>
            </w:r>
            <w:proofErr w:type="spellStart"/>
            <w:r>
              <w:rPr>
                <w:rStyle w:val="FontStyle12"/>
              </w:rPr>
              <w:t>Vranje</w:t>
            </w:r>
            <w:proofErr w:type="spellEnd"/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Medicine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Sport and Physical Education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Science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Faculty of Art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  <w:tr w:rsidR="00F46770">
        <w:trPr>
          <w:gridAfter w:val="1"/>
          <w:wAfter w:w="9" w:type="dxa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8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6770" w:rsidRDefault="00EB1625">
            <w:pPr>
              <w:pStyle w:val="Style4"/>
              <w:widowControl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Faculty of Agriculture, </w:t>
            </w:r>
            <w:r>
              <w:rPr>
                <w:rStyle w:val="FontStyle12"/>
                <w:lang w:val="sr-Latn-CS"/>
              </w:rPr>
              <w:t>Kru</w:t>
            </w:r>
            <w:r>
              <w:rPr>
                <w:rStyle w:val="FontStyle12"/>
                <w:rFonts w:hint="eastAsia"/>
                <w:lang w:val="sr-Latn-CS"/>
              </w:rPr>
              <w:t>š</w:t>
            </w:r>
            <w:r>
              <w:rPr>
                <w:rStyle w:val="FontStyle12"/>
                <w:lang w:val="sr-Latn-CS"/>
              </w:rPr>
              <w:t>evac</w:t>
            </w:r>
          </w:p>
        </w:tc>
        <w:tc>
          <w:tcPr>
            <w:tcW w:w="1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70" w:rsidRDefault="00F46770">
            <w:pPr>
              <w:pStyle w:val="Style3"/>
              <w:widowControl/>
            </w:pPr>
          </w:p>
        </w:tc>
      </w:tr>
    </w:tbl>
    <w:p w:rsidR="00F46770" w:rsidRDefault="00F46770">
      <w:pPr>
        <w:widowControl/>
        <w:sectPr w:rsidR="00F46770">
          <w:headerReference w:type="default" r:id="rId7"/>
          <w:type w:val="continuous"/>
          <w:pgSz w:w="11905" w:h="16837"/>
          <w:pgMar w:top="1687" w:right="901" w:bottom="1440" w:left="1485" w:header="720" w:footer="720" w:gutter="0"/>
          <w:cols w:space="60"/>
          <w:noEndnote/>
        </w:sectPr>
      </w:pPr>
    </w:p>
    <w:p w:rsidR="00F46770" w:rsidRDefault="00EB1625">
      <w:pPr>
        <w:pStyle w:val="Style7"/>
        <w:widowControl/>
        <w:spacing w:before="50"/>
        <w:ind w:left="835"/>
        <w:rPr>
          <w:rStyle w:val="FontStyle13"/>
        </w:rPr>
      </w:pPr>
      <w:r>
        <w:rPr>
          <w:rStyle w:val="FontStyle13"/>
        </w:rPr>
        <w:t>UNIVERSITY OF U NOVI SAD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before="547" w:line="490" w:lineRule="exact"/>
        <w:ind w:left="475"/>
        <w:rPr>
          <w:rStyle w:val="FontStyle13"/>
        </w:rPr>
      </w:pPr>
      <w:r>
        <w:rPr>
          <w:rStyle w:val="FontStyle13"/>
        </w:rPr>
        <w:lastRenderedPageBreak/>
        <w:t>Faculty of Philosophy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Agriculture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Law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Technology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Economics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Technical Sciences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Medicine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Sciences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Academy of Art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Civil Engineering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Technical Faculty "Mihajlo Pupin"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Sport and Physical Education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rPr>
          <w:rStyle w:val="FontStyle13"/>
        </w:rPr>
      </w:pPr>
      <w:r>
        <w:rPr>
          <w:rStyle w:val="FontStyle13"/>
        </w:rPr>
        <w:t>Faculty of Education</w:t>
      </w:r>
    </w:p>
    <w:p w:rsidR="00F46770" w:rsidRDefault="00EB1625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jc w:val="both"/>
        <w:rPr>
          <w:rStyle w:val="FontStyle13"/>
        </w:rPr>
      </w:pPr>
      <w:r>
        <w:rPr>
          <w:rStyle w:val="FontStyle13"/>
        </w:rPr>
        <w:t>Hungarian Language Teacher Training Faculty</w:t>
      </w:r>
    </w:p>
    <w:p w:rsidR="00F46770" w:rsidRDefault="00F46770" w:rsidP="00BF5E8E">
      <w:pPr>
        <w:pStyle w:val="Style6"/>
        <w:widowControl/>
        <w:numPr>
          <w:ilvl w:val="0"/>
          <w:numId w:val="1"/>
        </w:numPr>
        <w:tabs>
          <w:tab w:val="left" w:pos="842"/>
        </w:tabs>
        <w:spacing w:line="490" w:lineRule="exact"/>
        <w:ind w:left="475"/>
        <w:jc w:val="both"/>
        <w:rPr>
          <w:rStyle w:val="FontStyle13"/>
        </w:rPr>
        <w:sectPr w:rsidR="00F46770">
          <w:headerReference w:type="default" r:id="rId8"/>
          <w:type w:val="continuous"/>
          <w:pgSz w:w="11905" w:h="16837"/>
          <w:pgMar w:top="2142" w:right="3612" w:bottom="1440" w:left="2892" w:header="720" w:footer="720" w:gutter="0"/>
          <w:cols w:space="60"/>
          <w:noEndnote/>
        </w:sectPr>
      </w:pPr>
    </w:p>
    <w:p w:rsidR="00F46770" w:rsidRDefault="00EB1625">
      <w:pPr>
        <w:pStyle w:val="Style1"/>
        <w:widowControl/>
        <w:spacing w:before="43"/>
        <w:ind w:left="4003"/>
        <w:jc w:val="left"/>
        <w:rPr>
          <w:rStyle w:val="FontStyle12"/>
        </w:rPr>
      </w:pPr>
      <w:r>
        <w:rPr>
          <w:rStyle w:val="FontStyle12"/>
        </w:rPr>
        <w:t>INSTITUTION</w:t>
      </w:r>
    </w:p>
    <w:p w:rsidR="00F46770" w:rsidRDefault="00F46770">
      <w:pPr>
        <w:pStyle w:val="Style1"/>
        <w:widowControl/>
        <w:spacing w:line="240" w:lineRule="exact"/>
        <w:ind w:left="245"/>
        <w:rPr>
          <w:sz w:val="20"/>
          <w:szCs w:val="20"/>
        </w:rPr>
      </w:pPr>
    </w:p>
    <w:p w:rsidR="00F46770" w:rsidRDefault="00EB1625">
      <w:pPr>
        <w:pStyle w:val="Style1"/>
        <w:widowControl/>
        <w:spacing w:before="19" w:line="230" w:lineRule="exact"/>
        <w:ind w:left="245"/>
        <w:rPr>
          <w:rStyle w:val="FontStyle12"/>
        </w:rPr>
      </w:pPr>
      <w:r>
        <w:rPr>
          <w:rStyle w:val="FontStyle12"/>
        </w:rPr>
        <w:t>ACADEMIES AND COLLEGES OF VOCATIONAL STUDIES FOUNDED BY THE REPUBLIC OF SERBIA IN THE SCHOOL YEAR 2020/2021</w:t>
      </w: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EB1625">
      <w:pPr>
        <w:pStyle w:val="Style6"/>
        <w:widowControl/>
        <w:tabs>
          <w:tab w:val="left" w:pos="216"/>
        </w:tabs>
        <w:spacing w:before="72"/>
        <w:rPr>
          <w:rStyle w:val="FontStyle13"/>
          <w:rFonts w:hAnsi="Times New Roman"/>
        </w:rPr>
      </w:pPr>
      <w:r>
        <w:rPr>
          <w:rStyle w:val="FontStyle13"/>
        </w:rPr>
        <w:t>1.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Belgrade Academy of Business and Art Vocational Studies: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45" w:line="216" w:lineRule="exact"/>
        <w:ind w:left="360"/>
        <w:rPr>
          <w:rStyle w:val="FontStyle12"/>
        </w:rPr>
      </w:pPr>
      <w:r>
        <w:rPr>
          <w:rStyle w:val="FontStyle12"/>
        </w:rPr>
        <w:t>College of fine art and applied art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16" w:lineRule="exact"/>
        <w:ind w:left="360"/>
        <w:rPr>
          <w:rStyle w:val="FontStyle12"/>
        </w:rPr>
      </w:pPr>
      <w:r>
        <w:rPr>
          <w:rStyle w:val="FontStyle12"/>
        </w:rPr>
        <w:t>Belgrade Business School - College of Vocational Studies;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7" w:line="216" w:lineRule="exact"/>
        <w:ind w:left="360"/>
        <w:rPr>
          <w:rStyle w:val="FontStyle12"/>
        </w:rPr>
      </w:pPr>
      <w:r>
        <w:rPr>
          <w:rStyle w:val="FontStyle12"/>
        </w:rPr>
        <w:t>College of Fine and Applied Arts Vocational Studies.</w:t>
      </w:r>
    </w:p>
    <w:p w:rsidR="00F46770" w:rsidRDefault="00F46770">
      <w:pPr>
        <w:pStyle w:val="Style6"/>
        <w:widowControl/>
        <w:spacing w:line="240" w:lineRule="exact"/>
        <w:rPr>
          <w:sz w:val="20"/>
          <w:szCs w:val="20"/>
        </w:rPr>
      </w:pPr>
    </w:p>
    <w:p w:rsidR="00F46770" w:rsidRDefault="00EB1625">
      <w:pPr>
        <w:pStyle w:val="Style6"/>
        <w:widowControl/>
        <w:tabs>
          <w:tab w:val="left" w:pos="216"/>
        </w:tabs>
        <w:spacing w:before="48"/>
        <w:rPr>
          <w:rStyle w:val="FontStyle13"/>
          <w:rFonts w:hAnsi="Times New Roman"/>
        </w:rPr>
      </w:pPr>
      <w:r>
        <w:rPr>
          <w:rStyle w:val="FontStyle13"/>
        </w:rPr>
        <w:t>2.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for Applied Studies Belgrade: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45" w:line="259" w:lineRule="exact"/>
        <w:ind w:left="360"/>
        <w:rPr>
          <w:rStyle w:val="FontStyle12"/>
        </w:rPr>
      </w:pPr>
      <w:r>
        <w:rPr>
          <w:rStyle w:val="FontStyle12"/>
        </w:rPr>
        <w:t>Medical college vocational studies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59" w:lineRule="exact"/>
        <w:ind w:left="360"/>
        <w:rPr>
          <w:rStyle w:val="FontStyle12"/>
        </w:rPr>
      </w:pPr>
      <w:r>
        <w:rPr>
          <w:rStyle w:val="FontStyle12"/>
        </w:rPr>
        <w:t>College of tourism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59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>College of hotel management vocational studies, Belgrade.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line="259" w:lineRule="exact"/>
        <w:rPr>
          <w:rStyle w:val="FontStyle13"/>
          <w:rFonts w:hAnsi="Times New Roman"/>
        </w:rPr>
      </w:pPr>
      <w:r>
        <w:rPr>
          <w:rStyle w:val="FontStyle13"/>
        </w:rPr>
        <w:t>3.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Technical and Art Applied Studies Belgrade: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38"/>
        <w:ind w:left="360"/>
        <w:rPr>
          <w:rStyle w:val="FontStyle12"/>
        </w:rPr>
      </w:pPr>
      <w:r>
        <w:rPr>
          <w:rStyle w:val="FontStyle12"/>
        </w:rPr>
        <w:t>School of electrical and computer engineering of applied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14"/>
        <w:ind w:left="360"/>
        <w:rPr>
          <w:rStyle w:val="FontStyle12"/>
        </w:rPr>
      </w:pPr>
      <w:r>
        <w:rPr>
          <w:rStyle w:val="FontStyle12"/>
        </w:rPr>
        <w:t>College of vocational studies for information and communication technology,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58"/>
        <w:ind w:left="360"/>
        <w:rPr>
          <w:rStyle w:val="FontStyle12"/>
        </w:rPr>
      </w:pPr>
      <w:r>
        <w:rPr>
          <w:rStyle w:val="FontStyle12"/>
        </w:rPr>
        <w:t>College of civil engineerin</w:t>
      </w:r>
      <w:bookmarkStart w:id="0" w:name="_GoBack"/>
      <w:bookmarkEnd w:id="0"/>
      <w:r>
        <w:rPr>
          <w:rStyle w:val="FontStyle12"/>
        </w:rPr>
        <w:t>g and geodetic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59" w:lineRule="exact"/>
        <w:ind w:left="360"/>
        <w:rPr>
          <w:rStyle w:val="FontStyle12"/>
        </w:rPr>
      </w:pPr>
      <w:r>
        <w:rPr>
          <w:rStyle w:val="FontStyle12"/>
        </w:rPr>
        <w:lastRenderedPageBreak/>
        <w:t>Railway college vocational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59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>Textile vocational school for design, technology and management, Belgrade.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line="259" w:lineRule="exact"/>
        <w:rPr>
          <w:rStyle w:val="FontStyle13"/>
          <w:rFonts w:hAnsi="Times New Roman"/>
        </w:rPr>
      </w:pPr>
      <w:r>
        <w:rPr>
          <w:rStyle w:val="FontStyle13"/>
        </w:rPr>
        <w:t>4.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Technical Vocational Studies Belgrade: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30" w:line="216" w:lineRule="exact"/>
        <w:ind w:left="360"/>
        <w:rPr>
          <w:rStyle w:val="FontStyle12"/>
        </w:rPr>
      </w:pPr>
      <w:r>
        <w:rPr>
          <w:rStyle w:val="FontStyle12"/>
        </w:rPr>
        <w:t>College of vocational studies - Belgrade Polytechnic;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16" w:lineRule="exact"/>
        <w:ind w:left="360"/>
        <w:rPr>
          <w:rStyle w:val="FontStyle12"/>
        </w:rPr>
      </w:pPr>
      <w:r>
        <w:rPr>
          <w:rStyle w:val="FontStyle12"/>
        </w:rPr>
        <w:t>Technical college of applied studies,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7" w:line="216" w:lineRule="exact"/>
        <w:ind w:left="360"/>
        <w:rPr>
          <w:rStyle w:val="FontStyle12"/>
        </w:rPr>
      </w:pPr>
      <w:proofErr w:type="spellStart"/>
      <w:r>
        <w:rPr>
          <w:rStyle w:val="FontStyle12"/>
        </w:rPr>
        <w:t>Tehnikum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taurunum</w:t>
      </w:r>
      <w:proofErr w:type="spellEnd"/>
      <w:r>
        <w:rPr>
          <w:rStyle w:val="FontStyle12"/>
        </w:rPr>
        <w:t xml:space="preserve"> - College of engineering vocational studies in Belgrade;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before="50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technical vocational studies, </w:t>
      </w:r>
      <w:r>
        <w:rPr>
          <w:rStyle w:val="FontStyle12"/>
          <w:u w:val="single"/>
          <w:lang w:val="sr-Latn-CS"/>
        </w:rPr>
        <w:t>Po</w:t>
      </w:r>
      <w:r>
        <w:rPr>
          <w:rStyle w:val="FontStyle12"/>
          <w:rFonts w:hint="eastAsia"/>
          <w:u w:val="single"/>
          <w:lang w:val="sr-Latn-CS"/>
        </w:rPr>
        <w:t>ž</w:t>
      </w:r>
      <w:r>
        <w:rPr>
          <w:rStyle w:val="FontStyle12"/>
          <w:u w:val="single"/>
          <w:lang w:val="sr-Latn-CS"/>
        </w:rPr>
        <w:t>arevac.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before="29"/>
        <w:rPr>
          <w:rStyle w:val="FontStyle13"/>
          <w:rFonts w:hAnsi="Times New Roman"/>
        </w:rPr>
      </w:pPr>
      <w:r>
        <w:rPr>
          <w:rStyle w:val="FontStyle13"/>
        </w:rPr>
        <w:t>5.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 xml:space="preserve">Academy of vocational Studies </w:t>
      </w:r>
      <w:proofErr w:type="spellStart"/>
      <w:r>
        <w:rPr>
          <w:rStyle w:val="FontStyle13"/>
          <w:rFonts w:hAnsi="Times New Roman"/>
        </w:rPr>
        <w:t>Sabac</w:t>
      </w:r>
      <w:proofErr w:type="spellEnd"/>
      <w:r>
        <w:rPr>
          <w:rStyle w:val="FontStyle13"/>
          <w:rFonts w:hAnsi="Times New Roman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245" w:line="259" w:lineRule="exact"/>
        <w:ind w:left="360"/>
        <w:rPr>
          <w:rStyle w:val="FontStyle12"/>
        </w:rPr>
      </w:pPr>
      <w:r>
        <w:rPr>
          <w:rStyle w:val="FontStyle12"/>
        </w:rPr>
        <w:t xml:space="preserve">Higher medical and business and technological school of applied sciences, 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abac;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59" w:lineRule="exact"/>
        <w:ind w:left="360"/>
        <w:rPr>
          <w:rStyle w:val="FontStyle12"/>
        </w:rPr>
      </w:pPr>
      <w:r>
        <w:rPr>
          <w:rStyle w:val="FontStyle12"/>
        </w:rPr>
        <w:t xml:space="preserve">Higher agricultural school of vocational studies, 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abac;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59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vocational studies for teachers, </w:t>
      </w:r>
      <w:r>
        <w:rPr>
          <w:rStyle w:val="FontStyle12"/>
          <w:rFonts w:hint="eastAsia"/>
          <w:u w:val="single"/>
          <w:lang w:val="sr-Latn-CS"/>
        </w:rPr>
        <w:t>Š</w:t>
      </w:r>
      <w:r>
        <w:rPr>
          <w:rStyle w:val="FontStyle12"/>
          <w:u w:val="single"/>
          <w:lang w:val="sr-Latn-CS"/>
        </w:rPr>
        <w:t>abac.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before="65"/>
        <w:rPr>
          <w:rStyle w:val="FontStyle13"/>
          <w:rFonts w:hAnsi="Times New Roman"/>
        </w:rPr>
      </w:pPr>
      <w:r>
        <w:rPr>
          <w:rStyle w:val="FontStyle12"/>
        </w:rPr>
        <w:t>6.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3"/>
          <w:rFonts w:hAnsi="Times New Roman"/>
        </w:rPr>
        <w:t>Academy of Vocational Studies Southern Serbia: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before="43"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business vocational studies, </w:t>
      </w:r>
      <w:proofErr w:type="spellStart"/>
      <w:r>
        <w:rPr>
          <w:rStyle w:val="FontStyle12"/>
        </w:rPr>
        <w:t>Leskovac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agricultural and nutrition vocational studies - </w:t>
      </w:r>
      <w:proofErr w:type="spellStart"/>
      <w:r>
        <w:rPr>
          <w:rStyle w:val="FontStyle12"/>
        </w:rPr>
        <w:t>Prokuplje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vocational studies for teachers, </w:t>
      </w:r>
      <w:proofErr w:type="spellStart"/>
      <w:r>
        <w:rPr>
          <w:rStyle w:val="FontStyle12"/>
        </w:rPr>
        <w:t>Gnjilane</w:t>
      </w:r>
      <w:proofErr w:type="spellEnd"/>
      <w:r>
        <w:rPr>
          <w:rStyle w:val="FontStyle12"/>
        </w:rPr>
        <w:t xml:space="preserve"> in </w:t>
      </w:r>
      <w:proofErr w:type="spellStart"/>
      <w:r>
        <w:rPr>
          <w:rStyle w:val="FontStyle12"/>
        </w:rPr>
        <w:t>Bujanovac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technological and art vocational studies, </w:t>
      </w:r>
      <w:proofErr w:type="spellStart"/>
      <w:r>
        <w:rPr>
          <w:rStyle w:val="FontStyle12"/>
        </w:rPr>
        <w:t>Leskovac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business vocational studies, </w:t>
      </w:r>
      <w:proofErr w:type="spellStart"/>
      <w:r>
        <w:rPr>
          <w:rStyle w:val="FontStyle12"/>
        </w:rPr>
        <w:t>Blace</w:t>
      </w:r>
      <w:proofErr w:type="spellEnd"/>
      <w:r>
        <w:rPr>
          <w:rStyle w:val="FontStyle12"/>
        </w:rPr>
        <w:t>.</w:t>
      </w:r>
    </w:p>
    <w:p w:rsidR="00F46770" w:rsidRDefault="00EB1625">
      <w:pPr>
        <w:pStyle w:val="Style6"/>
        <w:widowControl/>
        <w:tabs>
          <w:tab w:val="left" w:pos="216"/>
        </w:tabs>
        <w:spacing w:before="65"/>
        <w:rPr>
          <w:rStyle w:val="FontStyle13"/>
          <w:rFonts w:hAnsi="Times New Roman"/>
        </w:rPr>
      </w:pPr>
      <w:r>
        <w:rPr>
          <w:rStyle w:val="FontStyle13"/>
        </w:rPr>
        <w:t>7.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Educational and Medical Vocational Studies:</w:t>
      </w:r>
    </w:p>
    <w:p w:rsidR="00F46770" w:rsidRDefault="00EB1625" w:rsidP="00BF5E8E">
      <w:pPr>
        <w:pStyle w:val="Style8"/>
        <w:widowControl/>
        <w:numPr>
          <w:ilvl w:val="0"/>
          <w:numId w:val="2"/>
        </w:numPr>
        <w:tabs>
          <w:tab w:val="left" w:pos="727"/>
        </w:tabs>
        <w:spacing w:before="238" w:line="266" w:lineRule="exact"/>
        <w:ind w:left="360"/>
        <w:rPr>
          <w:rStyle w:val="FontStyle13"/>
        </w:rPr>
      </w:pPr>
      <w:r>
        <w:rPr>
          <w:rStyle w:val="FontStyle13"/>
        </w:rPr>
        <w:t xml:space="preserve">College of Health Studies in </w:t>
      </w:r>
      <w:r>
        <w:rPr>
          <w:rStyle w:val="FontStyle13"/>
          <w:rFonts w:hint="eastAsia"/>
          <w:lang w:val="sr-Latn-CS"/>
        </w:rPr>
        <w:t>Ć</w:t>
      </w:r>
      <w:r>
        <w:rPr>
          <w:rStyle w:val="FontStyle13"/>
          <w:lang w:val="sr-Latn-CS"/>
        </w:rPr>
        <w:t>uprija;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</w:tabs>
        <w:spacing w:line="266" w:lineRule="exact"/>
        <w:ind w:left="360"/>
        <w:rPr>
          <w:rStyle w:val="FontStyle12"/>
        </w:rPr>
      </w:pPr>
      <w:r>
        <w:rPr>
          <w:rStyle w:val="FontStyle12"/>
        </w:rPr>
        <w:t xml:space="preserve">College of vocational studies for teachers, </w:t>
      </w:r>
      <w:r>
        <w:rPr>
          <w:rStyle w:val="FontStyle12"/>
          <w:lang w:val="sr-Latn-CS"/>
        </w:rPr>
        <w:t>Kru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evac;</w:t>
      </w:r>
    </w:p>
    <w:p w:rsidR="00F46770" w:rsidRDefault="00EB1625" w:rsidP="00BF5E8E">
      <w:pPr>
        <w:pStyle w:val="Style5"/>
        <w:widowControl/>
        <w:numPr>
          <w:ilvl w:val="0"/>
          <w:numId w:val="2"/>
        </w:numPr>
        <w:tabs>
          <w:tab w:val="left" w:pos="727"/>
          <w:tab w:val="left" w:leader="underscore" w:pos="7625"/>
        </w:tabs>
        <w:spacing w:line="266" w:lineRule="exact"/>
        <w:ind w:left="360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vocational studies for teachers, </w:t>
      </w:r>
      <w:proofErr w:type="spellStart"/>
      <w:r>
        <w:rPr>
          <w:rStyle w:val="FontStyle12"/>
          <w:u w:val="single"/>
        </w:rPr>
        <w:t>Aleksinac</w:t>
      </w:r>
      <w:proofErr w:type="spellEnd"/>
      <w:r>
        <w:rPr>
          <w:rStyle w:val="FontStyle12"/>
          <w:u w:val="single"/>
        </w:rPr>
        <w:t>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216"/>
        </w:tabs>
        <w:spacing w:before="14"/>
        <w:rPr>
          <w:rStyle w:val="FontStyle13"/>
          <w:rFonts w:hAnsi="Times New Roman"/>
        </w:rPr>
      </w:pPr>
      <w:r>
        <w:rPr>
          <w:rStyle w:val="FontStyle13"/>
        </w:rPr>
        <w:t>8.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 xml:space="preserve">Academy of Vocational Studies </w:t>
      </w:r>
      <w:proofErr w:type="spellStart"/>
      <w:r>
        <w:rPr>
          <w:rStyle w:val="FontStyle13"/>
          <w:rFonts w:hAnsi="Times New Roman"/>
        </w:rPr>
        <w:t>Sumadija</w:t>
      </w:r>
      <w:proofErr w:type="spellEnd"/>
      <w:r>
        <w:rPr>
          <w:rStyle w:val="FontStyle13"/>
          <w:rFonts w:hAnsi="Times New Roman"/>
        </w:rPr>
        <w:t>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50" w:line="216" w:lineRule="exact"/>
        <w:ind w:left="353"/>
        <w:rPr>
          <w:rStyle w:val="FontStyle12"/>
        </w:rPr>
      </w:pPr>
      <w:r>
        <w:rPr>
          <w:rStyle w:val="FontStyle12"/>
        </w:rPr>
        <w:t>Technical college of applied studies, Kragujevac;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7" w:line="216" w:lineRule="exact"/>
        <w:ind w:left="353"/>
        <w:rPr>
          <w:rStyle w:val="FontStyle12"/>
        </w:rPr>
      </w:pPr>
      <w:r>
        <w:rPr>
          <w:rStyle w:val="FontStyle12"/>
        </w:rPr>
        <w:t xml:space="preserve">College of technological vocational studies, </w:t>
      </w:r>
      <w:proofErr w:type="spellStart"/>
      <w:r>
        <w:rPr>
          <w:rStyle w:val="FontStyle12"/>
        </w:rPr>
        <w:t>Arandelovac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16" w:lineRule="exact"/>
        <w:ind w:left="353"/>
        <w:rPr>
          <w:rStyle w:val="FontStyle12"/>
        </w:rPr>
      </w:pPr>
      <w:r>
        <w:rPr>
          <w:rStyle w:val="FontStyle12"/>
        </w:rPr>
        <w:t xml:space="preserve">College of technical and mechanical engineering vocational studies, </w:t>
      </w:r>
      <w:proofErr w:type="spellStart"/>
      <w:r>
        <w:rPr>
          <w:rStyle w:val="FontStyle12"/>
        </w:rPr>
        <w:t>Trstenik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before="50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technical and technological vocational studies, </w:t>
      </w:r>
      <w:r>
        <w:rPr>
          <w:rStyle w:val="FontStyle12"/>
          <w:u w:val="single"/>
          <w:lang w:val="sr-Latn-CS"/>
        </w:rPr>
        <w:t>Kru</w:t>
      </w:r>
      <w:r>
        <w:rPr>
          <w:rStyle w:val="FontStyle12"/>
          <w:rFonts w:hint="eastAsia"/>
          <w:u w:val="single"/>
          <w:lang w:val="sr-Latn-CS"/>
        </w:rPr>
        <w:t>š</w:t>
      </w:r>
      <w:r>
        <w:rPr>
          <w:rStyle w:val="FontStyle12"/>
          <w:u w:val="single"/>
          <w:lang w:val="sr-Latn-CS"/>
        </w:rPr>
        <w:t>evac.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6"/>
        <w:widowControl/>
        <w:tabs>
          <w:tab w:val="left" w:pos="238"/>
        </w:tabs>
        <w:spacing w:before="29"/>
        <w:rPr>
          <w:rStyle w:val="FontStyle13"/>
          <w:rFonts w:hAnsi="Times New Roman"/>
        </w:rPr>
      </w:pPr>
      <w:r>
        <w:rPr>
          <w:rStyle w:val="FontStyle13"/>
        </w:rPr>
        <w:t>9.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Vocational Studies Western Serbia: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16" w:line="252" w:lineRule="exact"/>
        <w:ind w:left="353"/>
        <w:rPr>
          <w:rStyle w:val="FontStyle12"/>
        </w:rPr>
      </w:pPr>
      <w:r>
        <w:rPr>
          <w:rStyle w:val="FontStyle12"/>
        </w:rPr>
        <w:t xml:space="preserve">College of business and technological vocational studies, </w:t>
      </w:r>
      <w:r>
        <w:rPr>
          <w:rStyle w:val="FontStyle12"/>
          <w:lang w:val="sr-Latn-CS"/>
        </w:rPr>
        <w:t>U</w:t>
      </w:r>
      <w:r>
        <w:rPr>
          <w:rStyle w:val="FontStyle12"/>
          <w:rFonts w:hint="eastAsia"/>
          <w:lang w:val="sr-Latn-CS"/>
        </w:rPr>
        <w:t>ž</w:t>
      </w:r>
      <w:r>
        <w:rPr>
          <w:rStyle w:val="FontStyle12"/>
          <w:lang w:val="sr-Latn-CS"/>
        </w:rPr>
        <w:t>ice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before="7" w:line="252" w:lineRule="exact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business vocational studies, </w:t>
      </w:r>
      <w:proofErr w:type="spellStart"/>
      <w:r>
        <w:rPr>
          <w:rStyle w:val="FontStyle12"/>
          <w:u w:val="single"/>
        </w:rPr>
        <w:t>Valjevo</w:t>
      </w:r>
      <w:proofErr w:type="spellEnd"/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346"/>
        </w:tabs>
        <w:spacing w:line="252" w:lineRule="exact"/>
        <w:rPr>
          <w:rStyle w:val="FontStyle13"/>
          <w:rFonts w:hAnsi="Times New Roman"/>
        </w:rPr>
      </w:pPr>
      <w:r>
        <w:rPr>
          <w:rStyle w:val="FontStyle13"/>
        </w:rPr>
        <w:t>10.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Technical - Educational Vocational Studies: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52" w:line="259" w:lineRule="exact"/>
        <w:ind w:left="353"/>
        <w:rPr>
          <w:rStyle w:val="FontStyle12"/>
        </w:rPr>
      </w:pPr>
      <w:r>
        <w:rPr>
          <w:rStyle w:val="FontStyle12"/>
        </w:rPr>
        <w:t xml:space="preserve">College of technical vocational studies, </w:t>
      </w:r>
      <w:r>
        <w:rPr>
          <w:rStyle w:val="FontStyle12"/>
          <w:lang w:val="sr-Latn-CS"/>
        </w:rPr>
        <w:t>Ni</w:t>
      </w:r>
      <w:r>
        <w:rPr>
          <w:rStyle w:val="FontStyle12"/>
          <w:rFonts w:hint="eastAsia"/>
          <w:lang w:val="sr-Latn-CS"/>
        </w:rPr>
        <w:t>š</w:t>
      </w:r>
      <w:r>
        <w:rPr>
          <w:rStyle w:val="FontStyle12"/>
          <w:lang w:val="sr-Latn-CS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59" w:lineRule="exact"/>
        <w:ind w:left="353"/>
        <w:rPr>
          <w:rStyle w:val="FontStyle12"/>
        </w:rPr>
      </w:pPr>
      <w:r>
        <w:rPr>
          <w:rStyle w:val="FontStyle12"/>
        </w:rPr>
        <w:t xml:space="preserve">College of applied vocational studies, </w:t>
      </w:r>
      <w:proofErr w:type="spellStart"/>
      <w:r>
        <w:rPr>
          <w:rStyle w:val="FontStyle12"/>
        </w:rPr>
        <w:t>Vranje</w:t>
      </w:r>
      <w:proofErr w:type="spellEnd"/>
      <w:r>
        <w:rPr>
          <w:rStyle w:val="FontStyle12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line="259" w:lineRule="exact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College of teacher training vocational studies, </w:t>
      </w:r>
      <w:proofErr w:type="spellStart"/>
      <w:r>
        <w:rPr>
          <w:rStyle w:val="FontStyle12"/>
          <w:u w:val="single"/>
        </w:rPr>
        <w:t>Pirot</w:t>
      </w:r>
      <w:proofErr w:type="spellEnd"/>
      <w:r>
        <w:rPr>
          <w:rStyle w:val="FontStyle12"/>
          <w:u w:val="single"/>
        </w:rPr>
        <w:t>.</w:t>
      </w:r>
      <w:r>
        <w:rPr>
          <w:rStyle w:val="FontStyle12"/>
        </w:rPr>
        <w:tab/>
      </w:r>
    </w:p>
    <w:p w:rsidR="00F46770" w:rsidRDefault="00EB1625">
      <w:pPr>
        <w:pStyle w:val="Style6"/>
        <w:widowControl/>
        <w:tabs>
          <w:tab w:val="left" w:pos="346"/>
        </w:tabs>
        <w:spacing w:line="259" w:lineRule="exact"/>
        <w:rPr>
          <w:rStyle w:val="FontStyle13"/>
          <w:rFonts w:hAnsi="Times New Roman"/>
        </w:rPr>
      </w:pPr>
      <w:r>
        <w:rPr>
          <w:rStyle w:val="FontStyle13"/>
        </w:rPr>
        <w:t>11.</w:t>
      </w:r>
      <w:r>
        <w:rPr>
          <w:rStyle w:val="FontStyle13"/>
          <w:rFonts w:ascii="Times New Roman" w:hAnsi="Times New Roman" w:cs="Times New Roman"/>
        </w:rPr>
        <w:tab/>
      </w:r>
      <w:r>
        <w:rPr>
          <w:rStyle w:val="FontStyle13"/>
          <w:rFonts w:hAnsi="Times New Roman"/>
        </w:rPr>
        <w:t>Academy of Vocational Studies of Kosovo and Metohija: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02" w:line="259" w:lineRule="exact"/>
        <w:ind w:left="353"/>
        <w:rPr>
          <w:rStyle w:val="FontStyle12"/>
        </w:rPr>
      </w:pPr>
      <w:r>
        <w:rPr>
          <w:rStyle w:val="FontStyle12"/>
        </w:rPr>
        <w:t xml:space="preserve">College of economical vocational studies, </w:t>
      </w:r>
      <w:r>
        <w:rPr>
          <w:rStyle w:val="FontStyle12"/>
          <w:lang w:val="sr-Latn-CS"/>
        </w:rPr>
        <w:t>Leposavi</w:t>
      </w:r>
      <w:r>
        <w:rPr>
          <w:rStyle w:val="FontStyle12"/>
          <w:rFonts w:hint="eastAsia"/>
          <w:lang w:val="sr-Latn-CS"/>
        </w:rPr>
        <w:t>ć</w:t>
      </w:r>
      <w:r>
        <w:rPr>
          <w:rStyle w:val="FontStyle12"/>
          <w:lang w:val="sr-Latn-CS"/>
        </w:rPr>
        <w:t xml:space="preserve"> </w:t>
      </w:r>
      <w:r>
        <w:rPr>
          <w:rStyle w:val="FontStyle12"/>
        </w:rPr>
        <w:t xml:space="preserve">- </w:t>
      </w:r>
      <w:r>
        <w:rPr>
          <w:rStyle w:val="FontStyle12"/>
          <w:lang w:val="sr-Latn-CS"/>
        </w:rPr>
        <w:t>Pe</w:t>
      </w:r>
      <w:r>
        <w:rPr>
          <w:rStyle w:val="FontStyle12"/>
          <w:rFonts w:hint="eastAsia"/>
          <w:lang w:val="sr-Latn-CS"/>
        </w:rPr>
        <w:t>ć</w:t>
      </w:r>
      <w:r>
        <w:rPr>
          <w:rStyle w:val="FontStyle12"/>
          <w:lang w:val="sr-Latn-CS"/>
        </w:rPr>
        <w:t>;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</w:tabs>
        <w:spacing w:line="259" w:lineRule="exact"/>
        <w:ind w:left="353"/>
        <w:rPr>
          <w:rStyle w:val="FontStyle12"/>
        </w:rPr>
      </w:pPr>
      <w:r>
        <w:rPr>
          <w:rStyle w:val="FontStyle12"/>
        </w:rPr>
        <w:t xml:space="preserve">Technical college of applied studies, </w:t>
      </w:r>
      <w:proofErr w:type="spellStart"/>
      <w:r>
        <w:rPr>
          <w:rStyle w:val="FontStyle12"/>
        </w:rPr>
        <w:t>Zvecan</w:t>
      </w:r>
      <w:proofErr w:type="spellEnd"/>
      <w:r>
        <w:rPr>
          <w:rStyle w:val="FontStyle12"/>
        </w:rPr>
        <w:t>,</w:t>
      </w:r>
    </w:p>
    <w:p w:rsidR="00F46770" w:rsidRDefault="00EB1625" w:rsidP="00BF5E8E">
      <w:pPr>
        <w:pStyle w:val="Style5"/>
        <w:widowControl/>
        <w:numPr>
          <w:ilvl w:val="0"/>
          <w:numId w:val="3"/>
        </w:numPr>
        <w:tabs>
          <w:tab w:val="left" w:pos="706"/>
          <w:tab w:val="left" w:leader="underscore" w:pos="9000"/>
        </w:tabs>
        <w:spacing w:line="259" w:lineRule="exact"/>
        <w:ind w:left="353"/>
        <w:rPr>
          <w:rStyle w:val="FontStyle12"/>
          <w:u w:val="single"/>
        </w:rPr>
      </w:pPr>
      <w:r>
        <w:rPr>
          <w:rStyle w:val="FontStyle12"/>
          <w:u w:val="single"/>
        </w:rPr>
        <w:t xml:space="preserve">Technical college of applied studies, </w:t>
      </w:r>
      <w:r>
        <w:rPr>
          <w:rStyle w:val="FontStyle12"/>
          <w:u w:val="single"/>
          <w:lang w:val="sr-Latn-CS"/>
        </w:rPr>
        <w:t>Uro</w:t>
      </w:r>
      <w:r>
        <w:rPr>
          <w:rStyle w:val="FontStyle12"/>
          <w:rFonts w:hint="eastAsia"/>
          <w:u w:val="single"/>
          <w:lang w:val="sr-Latn-CS"/>
        </w:rPr>
        <w:t>š</w:t>
      </w:r>
      <w:r>
        <w:rPr>
          <w:rStyle w:val="FontStyle12"/>
          <w:u w:val="single"/>
          <w:lang w:val="sr-Latn-CS"/>
        </w:rPr>
        <w:t>evac-Leposavi</w:t>
      </w:r>
      <w:r>
        <w:rPr>
          <w:rStyle w:val="FontStyle12"/>
          <w:rFonts w:hint="eastAsia"/>
          <w:u w:val="single"/>
          <w:lang w:val="sr-Latn-CS"/>
        </w:rPr>
        <w:t>ć</w:t>
      </w:r>
      <w:r>
        <w:rPr>
          <w:rStyle w:val="FontStyle12"/>
          <w:u w:val="single"/>
          <w:lang w:val="sr-Latn-CS"/>
        </w:rPr>
        <w:t>.</w:t>
      </w:r>
      <w:r>
        <w:rPr>
          <w:rStyle w:val="FontStyle12"/>
          <w:lang w:val="sr-Latn-CS"/>
        </w:rPr>
        <w:tab/>
      </w:r>
    </w:p>
    <w:p w:rsidR="00F46770" w:rsidRDefault="00EB1625">
      <w:pPr>
        <w:pStyle w:val="Style7"/>
        <w:widowControl/>
        <w:spacing w:before="43"/>
        <w:jc w:val="left"/>
        <w:rPr>
          <w:rStyle w:val="FontStyle13"/>
        </w:rPr>
      </w:pPr>
      <w:r>
        <w:rPr>
          <w:rStyle w:val="FontStyle13"/>
        </w:rPr>
        <w:t>Technical school of vocational studies - Novi Sad;</w:t>
      </w:r>
    </w:p>
    <w:p w:rsidR="00F46770" w:rsidRDefault="00F46770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F46770" w:rsidRDefault="00EB1625">
      <w:pPr>
        <w:pStyle w:val="Style7"/>
        <w:widowControl/>
        <w:spacing w:before="70"/>
        <w:jc w:val="left"/>
        <w:rPr>
          <w:rStyle w:val="FontStyle13"/>
        </w:rPr>
      </w:pPr>
      <w:r>
        <w:rPr>
          <w:rStyle w:val="FontStyle13"/>
        </w:rPr>
        <w:lastRenderedPageBreak/>
        <w:t>Technical school of vocational studies - Subotica;</w:t>
      </w:r>
    </w:p>
    <w:p w:rsidR="00F46770" w:rsidRDefault="00EB1625">
      <w:pPr>
        <w:pStyle w:val="Style7"/>
        <w:widowControl/>
        <w:spacing w:before="209" w:line="338" w:lineRule="exact"/>
        <w:rPr>
          <w:rStyle w:val="FontStyle13"/>
        </w:rPr>
      </w:pPr>
      <w:r>
        <w:rPr>
          <w:rStyle w:val="FontStyle13"/>
        </w:rPr>
        <w:t>Preschool teacher training and business informatics college of applied studies "SIRMIJUM" -Sremska Mitrovica;</w:t>
      </w:r>
    </w:p>
    <w:p w:rsidR="00F46770" w:rsidRDefault="00EB1625">
      <w:pPr>
        <w:pStyle w:val="Style7"/>
        <w:widowControl/>
        <w:spacing w:before="36" w:line="533" w:lineRule="exact"/>
        <w:jc w:val="left"/>
        <w:rPr>
          <w:rStyle w:val="FontStyle13"/>
        </w:rPr>
      </w:pPr>
      <w:r>
        <w:rPr>
          <w:rStyle w:val="FontStyle13"/>
        </w:rPr>
        <w:t>Preschool teacher training college of applied studies - Novi Sad;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>Business college of applied studies- Novi Sad;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 xml:space="preserve">Technical college of applied studies - </w:t>
      </w:r>
      <w:proofErr w:type="spellStart"/>
      <w:r>
        <w:rPr>
          <w:rStyle w:val="FontStyle13"/>
        </w:rPr>
        <w:t>Zrenjanin</w:t>
      </w:r>
      <w:proofErr w:type="spellEnd"/>
      <w:r>
        <w:rPr>
          <w:rStyle w:val="FontStyle13"/>
        </w:rPr>
        <w:t>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>Preschool teacher training college of applied studies -</w:t>
      </w:r>
      <w:proofErr w:type="spellStart"/>
      <w:r>
        <w:rPr>
          <w:rStyle w:val="FontStyle13"/>
        </w:rPr>
        <w:t>Kikinda</w:t>
      </w:r>
      <w:proofErr w:type="spellEnd"/>
      <w:r>
        <w:rPr>
          <w:rStyle w:val="FontStyle13"/>
        </w:rPr>
        <w:t>;</w:t>
      </w:r>
    </w:p>
    <w:p w:rsidR="00F46770" w:rsidRDefault="00EB1625">
      <w:pPr>
        <w:pStyle w:val="Style7"/>
        <w:widowControl/>
        <w:spacing w:line="533" w:lineRule="exact"/>
        <w:jc w:val="left"/>
        <w:rPr>
          <w:rStyle w:val="FontStyle13"/>
        </w:rPr>
      </w:pPr>
      <w:r>
        <w:rPr>
          <w:rStyle w:val="FontStyle13"/>
        </w:rPr>
        <w:t>Preschool teacher and sport coach training college of applied studies - Subotica;</w:t>
      </w:r>
    </w:p>
    <w:p w:rsidR="00BF5E8E" w:rsidRDefault="00EB1625">
      <w:pPr>
        <w:pStyle w:val="Style7"/>
        <w:widowControl/>
        <w:spacing w:line="533" w:lineRule="exact"/>
        <w:jc w:val="left"/>
        <w:rPr>
          <w:rStyle w:val="FontStyle13"/>
          <w:lang w:val="sr-Latn-CS"/>
        </w:rPr>
      </w:pPr>
      <w:r>
        <w:rPr>
          <w:rStyle w:val="FontStyle13"/>
        </w:rPr>
        <w:t xml:space="preserve">Preschool teacher training college of applied </w:t>
      </w:r>
      <w:proofErr w:type="spellStart"/>
      <w:r>
        <w:rPr>
          <w:rStyle w:val="FontStyle13"/>
        </w:rPr>
        <w:t>studies"Mihailo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Palov"-Vr</w:t>
      </w:r>
      <w:r>
        <w:rPr>
          <w:rStyle w:val="FontStyle13"/>
          <w:rFonts w:hint="eastAsia"/>
          <w:lang w:val="sr-Latn-CS"/>
        </w:rPr>
        <w:t>š</w:t>
      </w:r>
      <w:r>
        <w:rPr>
          <w:rStyle w:val="FontStyle13"/>
          <w:lang w:val="sr-Latn-CS"/>
        </w:rPr>
        <w:t>ac.</w:t>
      </w:r>
    </w:p>
    <w:sectPr w:rsidR="00BF5E8E">
      <w:headerReference w:type="default" r:id="rId9"/>
      <w:type w:val="continuous"/>
      <w:pgSz w:w="11905" w:h="16837"/>
      <w:pgMar w:top="1708" w:right="2248" w:bottom="1440" w:left="15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8B" w:rsidRDefault="008B3D8B">
      <w:r>
        <w:separator/>
      </w:r>
    </w:p>
  </w:endnote>
  <w:endnote w:type="continuationSeparator" w:id="0">
    <w:p w:rsidR="008B3D8B" w:rsidRDefault="008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8B" w:rsidRDefault="008B3D8B">
      <w:r>
        <w:separator/>
      </w:r>
    </w:p>
  </w:footnote>
  <w:footnote w:type="continuationSeparator" w:id="0">
    <w:p w:rsidR="008B3D8B" w:rsidRDefault="008B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70" w:rsidRDefault="00EB1625">
    <w:pPr>
      <w:pStyle w:val="Style1"/>
      <w:widowControl/>
      <w:rPr>
        <w:rStyle w:val="FontStyle12"/>
      </w:rPr>
    </w:pPr>
    <w:r>
      <w:rPr>
        <w:rStyle w:val="FontStyle12"/>
      </w:rPr>
      <w:t>List of higher education institutions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70" w:rsidRDefault="00EB1625">
    <w:pPr>
      <w:pStyle w:val="Style1"/>
      <w:widowControl/>
      <w:rPr>
        <w:rStyle w:val="FontStyle12"/>
      </w:rPr>
    </w:pPr>
    <w:r>
      <w:rPr>
        <w:rStyle w:val="FontStyle12"/>
      </w:rPr>
      <w:t>List of higher education institutions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70" w:rsidRDefault="00EB1625">
    <w:pPr>
      <w:pStyle w:val="Style1"/>
      <w:widowControl/>
      <w:rPr>
        <w:rStyle w:val="FontStyle12"/>
      </w:rPr>
    </w:pPr>
    <w:r>
      <w:rPr>
        <w:rStyle w:val="FontStyle12"/>
      </w:rPr>
      <w:t>List of higher education institutions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9385594"/>
    <w:lvl w:ilvl="0">
      <w:numFmt w:val="bullet"/>
      <w:lvlText w:val="*"/>
      <w:lvlJc w:val="left"/>
    </w:lvl>
  </w:abstractNum>
  <w:abstractNum w:abstractNumId="1" w15:restartNumberingAfterBreak="0">
    <w:nsid w:val="2ACD37A2"/>
    <w:multiLevelType w:val="singleLevel"/>
    <w:tmpl w:val="7158AECC"/>
    <w:lvl w:ilvl="0">
      <w:start w:val="1"/>
      <w:numFmt w:val="decimal"/>
      <w:lvlText w:val="%1."/>
      <w:legacy w:legacy="1" w:legacySpace="0" w:legacyIndent="367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8E"/>
    <w:rsid w:val="00231AE9"/>
    <w:rsid w:val="008B3D8B"/>
    <w:rsid w:val="00BF5E8E"/>
    <w:rsid w:val="00D53378"/>
    <w:rsid w:val="00EB1625"/>
    <w:rsid w:val="00F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DA64BD-1635-456D-A30E-D575DA48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orbel" w:hAnsi="Corbel" w:cs="Corbel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13">
    <w:name w:val="Font Style13"/>
    <w:basedOn w:val="DefaultParagraphFont"/>
    <w:uiPriority w:val="99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Bernice Marcellin</cp:lastModifiedBy>
  <cp:revision>2</cp:revision>
  <dcterms:created xsi:type="dcterms:W3CDTF">2022-08-31T22:17:00Z</dcterms:created>
  <dcterms:modified xsi:type="dcterms:W3CDTF">2022-08-31T22:17:00Z</dcterms:modified>
</cp:coreProperties>
</file>