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B2" w:rsidRPr="00A50D00" w:rsidRDefault="00F200B2" w:rsidP="00F200B2">
      <w:pPr>
        <w:pStyle w:val="Heading1"/>
        <w:spacing w:before="0" w:line="240" w:lineRule="auto"/>
        <w:rPr>
          <w:rFonts w:ascii="Ebrima" w:hAnsi="Ebrima"/>
        </w:rPr>
      </w:pPr>
      <w:r w:rsidRPr="00A50D00">
        <w:rPr>
          <w:rFonts w:ascii="Ebrima" w:hAnsi="Ebrima"/>
          <w:noProof/>
          <w:sz w:val="20"/>
        </w:rPr>
        <w:drawing>
          <wp:anchor distT="0" distB="0" distL="114300" distR="114300" simplePos="0" relativeHeight="251659264" behindDoc="0" locked="0" layoutInCell="1" allowOverlap="1" wp14:anchorId="75EB34C9" wp14:editId="5B5506D1">
            <wp:simplePos x="0" y="0"/>
            <wp:positionH relativeFrom="margin">
              <wp:posOffset>2571750</wp:posOffset>
            </wp:positionH>
            <wp:positionV relativeFrom="paragraph">
              <wp:posOffset>0</wp:posOffset>
            </wp:positionV>
            <wp:extent cx="914400" cy="810260"/>
            <wp:effectExtent l="0" t="0" r="0" b="8890"/>
            <wp:wrapTight wrapText="bothSides">
              <wp:wrapPolygon edited="0">
                <wp:start x="0" y="0"/>
                <wp:lineTo x="0" y="21329"/>
                <wp:lineTo x="21150" y="21329"/>
                <wp:lineTo x="21150" y="0"/>
                <wp:lineTo x="0" y="0"/>
              </wp:wrapPolygon>
            </wp:wrapTight>
            <wp:docPr id="2" name="Picture 2"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5" cstate="print"/>
                    <a:srcRect/>
                    <a:stretch>
                      <a:fillRect/>
                    </a:stretch>
                  </pic:blipFill>
                  <pic:spPr bwMode="auto">
                    <a:xfrm>
                      <a:off x="0" y="0"/>
                      <a:ext cx="914400" cy="810260"/>
                    </a:xfrm>
                    <a:prstGeom prst="rect">
                      <a:avLst/>
                    </a:prstGeom>
                    <a:noFill/>
                    <a:ln w="9525">
                      <a:noFill/>
                      <a:miter lim="800000"/>
                      <a:headEnd/>
                      <a:tailEnd/>
                    </a:ln>
                  </pic:spPr>
                </pic:pic>
              </a:graphicData>
            </a:graphic>
          </wp:anchor>
        </w:drawing>
      </w:r>
    </w:p>
    <w:p w:rsidR="00F200B2" w:rsidRPr="00A50D00" w:rsidRDefault="00F200B2" w:rsidP="00F200B2">
      <w:pPr>
        <w:pStyle w:val="Heading1"/>
        <w:spacing w:before="0" w:line="240" w:lineRule="auto"/>
        <w:rPr>
          <w:rFonts w:ascii="Ebrima" w:hAnsi="Ebrima"/>
        </w:rPr>
      </w:pPr>
    </w:p>
    <w:p w:rsidR="00F200B2" w:rsidRPr="00A50D00" w:rsidRDefault="00F200B2" w:rsidP="00F200B2">
      <w:pPr>
        <w:pStyle w:val="BodyText"/>
        <w:jc w:val="center"/>
        <w:rPr>
          <w:rFonts w:ascii="Ebrima" w:hAnsi="Ebrima"/>
          <w:b/>
          <w:sz w:val="32"/>
          <w:szCs w:val="32"/>
        </w:rPr>
      </w:pPr>
    </w:p>
    <w:p w:rsidR="00F200B2" w:rsidRPr="00A50D00" w:rsidRDefault="00F200B2" w:rsidP="00F200B2">
      <w:pPr>
        <w:pStyle w:val="BodyText"/>
        <w:jc w:val="center"/>
        <w:rPr>
          <w:rFonts w:ascii="Ebrima" w:hAnsi="Ebrima"/>
          <w:b/>
          <w:sz w:val="16"/>
          <w:szCs w:val="26"/>
        </w:rPr>
      </w:pPr>
    </w:p>
    <w:p w:rsidR="00F200B2" w:rsidRPr="00A50D00" w:rsidRDefault="00F200B2" w:rsidP="00F200B2">
      <w:pPr>
        <w:spacing w:after="0" w:line="240" w:lineRule="auto"/>
        <w:ind w:left="-450" w:right="252" w:firstLine="450"/>
        <w:jc w:val="center"/>
        <w:rPr>
          <w:rFonts w:ascii="Ebrima" w:eastAsia="Times New Roman" w:hAnsi="Ebrima"/>
          <w:b/>
          <w:bCs/>
          <w:sz w:val="28"/>
          <w:szCs w:val="24"/>
        </w:rPr>
      </w:pPr>
      <w:r w:rsidRPr="00A50D00">
        <w:rPr>
          <w:rFonts w:ascii="Ebrima" w:eastAsia="Times New Roman" w:hAnsi="Ebrima"/>
          <w:b/>
          <w:bCs/>
          <w:sz w:val="28"/>
          <w:szCs w:val="24"/>
        </w:rPr>
        <w:t>Ministry of Education, Sustainable Development, Innovation, Science, Technology and Vocational Training</w:t>
      </w:r>
    </w:p>
    <w:p w:rsidR="00F200B2" w:rsidRPr="00A50D00" w:rsidRDefault="00F200B2" w:rsidP="00F200B2">
      <w:pPr>
        <w:pStyle w:val="BodyText"/>
        <w:ind w:right="252"/>
        <w:jc w:val="center"/>
        <w:rPr>
          <w:rFonts w:ascii="Ebrima" w:hAnsi="Ebrima"/>
          <w:b/>
          <w:sz w:val="20"/>
          <w:szCs w:val="24"/>
        </w:rPr>
      </w:pPr>
    </w:p>
    <w:p w:rsidR="00F200B2" w:rsidRPr="00A50D00" w:rsidRDefault="00F200B2" w:rsidP="00F200B2">
      <w:pPr>
        <w:pStyle w:val="Heading2"/>
        <w:ind w:right="252"/>
        <w:rPr>
          <w:rFonts w:ascii="Ebrima" w:hAnsi="Ebrima"/>
          <w:sz w:val="28"/>
          <w:u w:val="none"/>
        </w:rPr>
      </w:pPr>
      <w:r w:rsidRPr="00A50D00">
        <w:rPr>
          <w:rFonts w:ascii="Ebrima" w:hAnsi="Ebrima"/>
          <w:sz w:val="28"/>
          <w:u w:val="none"/>
        </w:rPr>
        <w:t>PRESS RELEASE</w:t>
      </w:r>
    </w:p>
    <w:p w:rsidR="00F200B2" w:rsidRPr="00A50D00" w:rsidRDefault="00F200B2" w:rsidP="00F200B2">
      <w:pPr>
        <w:spacing w:after="0" w:line="240" w:lineRule="auto"/>
        <w:ind w:right="252"/>
        <w:rPr>
          <w:rFonts w:ascii="Ebrima" w:hAnsi="Ebrima"/>
          <w:sz w:val="20"/>
          <w:szCs w:val="24"/>
        </w:rPr>
      </w:pPr>
    </w:p>
    <w:p w:rsidR="00F200B2" w:rsidRPr="00A50D00" w:rsidRDefault="00F200B2" w:rsidP="00F200B2">
      <w:pPr>
        <w:spacing w:after="0" w:line="240" w:lineRule="auto"/>
        <w:ind w:right="252"/>
        <w:jc w:val="center"/>
        <w:rPr>
          <w:rFonts w:ascii="Ebrima" w:hAnsi="Ebrima"/>
          <w:b/>
          <w:sz w:val="28"/>
        </w:rPr>
      </w:pPr>
      <w:r w:rsidRPr="00A50D00">
        <w:rPr>
          <w:rFonts w:ascii="Ebrima" w:hAnsi="Ebrima"/>
          <w:b/>
          <w:sz w:val="28"/>
        </w:rPr>
        <w:t>202</w:t>
      </w:r>
      <w:r w:rsidR="008362D8">
        <w:rPr>
          <w:rFonts w:ascii="Ebrima" w:hAnsi="Ebrima"/>
          <w:b/>
          <w:sz w:val="28"/>
        </w:rPr>
        <w:t>5</w:t>
      </w:r>
      <w:r w:rsidRPr="00A50D00">
        <w:rPr>
          <w:rFonts w:ascii="Ebrima" w:hAnsi="Ebrima"/>
          <w:b/>
          <w:sz w:val="28"/>
        </w:rPr>
        <w:t xml:space="preserve"> OAS-CMU PAEC SCHOLARSHIP OPPORTUNITY  </w:t>
      </w:r>
    </w:p>
    <w:p w:rsidR="00F200B2" w:rsidRPr="00A50D00" w:rsidRDefault="00F200B2" w:rsidP="00476967">
      <w:pPr>
        <w:spacing w:after="0" w:line="240" w:lineRule="auto"/>
        <w:ind w:right="252"/>
        <w:jc w:val="center"/>
        <w:rPr>
          <w:rFonts w:ascii="Ebrima" w:hAnsi="Ebrima"/>
          <w:color w:val="000000" w:themeColor="text1"/>
          <w:sz w:val="20"/>
          <w:szCs w:val="24"/>
        </w:rPr>
      </w:pPr>
    </w:p>
    <w:p w:rsidR="00F200B2" w:rsidRDefault="00F200B2" w:rsidP="00476967">
      <w:pPr>
        <w:spacing w:after="0" w:line="240" w:lineRule="auto"/>
        <w:jc w:val="both"/>
        <w:rPr>
          <w:rFonts w:ascii="Ebrima" w:hAnsi="Ebrima"/>
          <w:sz w:val="24"/>
          <w:szCs w:val="24"/>
        </w:rPr>
      </w:pPr>
      <w:bookmarkStart w:id="0" w:name="_Hlk188429657"/>
      <w:r w:rsidRPr="00A50D00">
        <w:rPr>
          <w:rFonts w:ascii="Ebrima" w:hAnsi="Ebrima"/>
          <w:sz w:val="24"/>
          <w:szCs w:val="24"/>
        </w:rPr>
        <w:t>The General Secretariat of the Organization of American States (GS/OAS) and Caribbean Maritime University (CMU) in Jamaica have come together to support outstanding individuals from the Americas by awarding the following academic scholarship to assist undergraduate and graduate students.</w:t>
      </w:r>
    </w:p>
    <w:p w:rsidR="008362D8" w:rsidRPr="008362D8" w:rsidRDefault="008362D8" w:rsidP="00476967">
      <w:pPr>
        <w:spacing w:after="0" w:line="240" w:lineRule="auto"/>
        <w:jc w:val="both"/>
        <w:rPr>
          <w:rFonts w:ascii="Ebrima" w:hAnsi="Ebrima"/>
          <w:sz w:val="20"/>
          <w:szCs w:val="24"/>
        </w:rPr>
      </w:pPr>
    </w:p>
    <w:p w:rsidR="008362D8" w:rsidRPr="00A50D00" w:rsidRDefault="008362D8" w:rsidP="00476967">
      <w:pPr>
        <w:spacing w:after="0" w:line="240" w:lineRule="auto"/>
        <w:jc w:val="both"/>
        <w:rPr>
          <w:rFonts w:ascii="Ebrima" w:hAnsi="Ebrima"/>
          <w:sz w:val="24"/>
          <w:szCs w:val="24"/>
        </w:rPr>
      </w:pPr>
      <w:r>
        <w:rPr>
          <w:noProof/>
        </w:rPr>
        <w:drawing>
          <wp:inline distT="0" distB="0" distL="0" distR="0" wp14:anchorId="7F9A873E" wp14:editId="08D302EC">
            <wp:extent cx="6019800" cy="3038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2147"/>
                    <a:stretch/>
                  </pic:blipFill>
                  <pic:spPr bwMode="auto">
                    <a:xfrm>
                      <a:off x="0" y="0"/>
                      <a:ext cx="6019800" cy="3038475"/>
                    </a:xfrm>
                    <a:prstGeom prst="rect">
                      <a:avLst/>
                    </a:prstGeom>
                    <a:ln>
                      <a:noFill/>
                    </a:ln>
                    <a:extLst>
                      <a:ext uri="{53640926-AAD7-44D8-BBD7-CCE9431645EC}">
                        <a14:shadowObscured xmlns:a14="http://schemas.microsoft.com/office/drawing/2010/main"/>
                      </a:ext>
                    </a:extLst>
                  </pic:spPr>
                </pic:pic>
              </a:graphicData>
            </a:graphic>
          </wp:inline>
        </w:drawing>
      </w:r>
    </w:p>
    <w:p w:rsidR="00476967" w:rsidRPr="002353DA" w:rsidRDefault="00476967" w:rsidP="00476967">
      <w:pPr>
        <w:spacing w:after="0" w:line="240" w:lineRule="auto"/>
        <w:jc w:val="both"/>
        <w:rPr>
          <w:rFonts w:ascii="Ebrima" w:hAnsi="Ebrima"/>
          <w:sz w:val="4"/>
          <w:szCs w:val="24"/>
        </w:rPr>
      </w:pPr>
    </w:p>
    <w:p w:rsidR="00F200B2" w:rsidRPr="00D6104E" w:rsidRDefault="00F200B2" w:rsidP="00476967">
      <w:pPr>
        <w:spacing w:after="0" w:line="240" w:lineRule="auto"/>
        <w:jc w:val="both"/>
        <w:rPr>
          <w:rFonts w:ascii="Ebrima" w:hAnsi="Ebrima"/>
          <w:b/>
          <w:sz w:val="20"/>
          <w:szCs w:val="24"/>
        </w:rPr>
      </w:pPr>
      <w:r w:rsidRPr="00D6104E">
        <w:rPr>
          <w:rFonts w:ascii="Ebrima" w:hAnsi="Ebrima"/>
          <w:b/>
          <w:sz w:val="20"/>
          <w:szCs w:val="24"/>
        </w:rPr>
        <w:t>The receipt of scholarship benefits is subject to the scholarship recipient's satisfactory academic performance and the funds' availability. To receive these benefits, the scholarship recipient must not be reported with an unsatisfactory academic performance due to absences or failing courses.</w:t>
      </w:r>
    </w:p>
    <w:p w:rsidR="00476967" w:rsidRPr="00A50D00" w:rsidRDefault="00476967" w:rsidP="00476967">
      <w:pPr>
        <w:spacing w:after="0" w:line="240" w:lineRule="auto"/>
        <w:jc w:val="both"/>
        <w:rPr>
          <w:rFonts w:ascii="Ebrima" w:hAnsi="Ebrima"/>
          <w:b/>
          <w:sz w:val="20"/>
          <w:szCs w:val="24"/>
        </w:rPr>
      </w:pPr>
    </w:p>
    <w:p w:rsidR="00F200B2" w:rsidRPr="00A50D00" w:rsidRDefault="00F200B2" w:rsidP="00476967">
      <w:pPr>
        <w:spacing w:after="0" w:line="240" w:lineRule="auto"/>
        <w:jc w:val="both"/>
        <w:rPr>
          <w:rFonts w:ascii="Ebrima" w:hAnsi="Ebrima"/>
          <w:b/>
          <w:sz w:val="24"/>
          <w:szCs w:val="24"/>
        </w:rPr>
      </w:pPr>
      <w:r w:rsidRPr="00A50D00">
        <w:rPr>
          <w:rFonts w:ascii="Ebrima" w:hAnsi="Ebrima"/>
          <w:b/>
          <w:sz w:val="24"/>
          <w:szCs w:val="24"/>
        </w:rPr>
        <w:t>SCHOLARSHIP APPLICATION PROCESS:</w:t>
      </w:r>
    </w:p>
    <w:p w:rsidR="002353DA" w:rsidRPr="002353DA" w:rsidRDefault="002353DA" w:rsidP="002353DA">
      <w:pPr>
        <w:pStyle w:val="ListParagraph"/>
        <w:numPr>
          <w:ilvl w:val="0"/>
          <w:numId w:val="1"/>
        </w:numPr>
        <w:ind w:left="720"/>
        <w:jc w:val="both"/>
        <w:rPr>
          <w:rFonts w:ascii="Ebrima" w:hAnsi="Ebrima"/>
        </w:rPr>
      </w:pPr>
      <w:r w:rsidRPr="002353DA">
        <w:rPr>
          <w:rFonts w:ascii="Ebrima" w:hAnsi="Ebrima"/>
        </w:rPr>
        <w:t xml:space="preserve">To be considered for an OAS-CMU PAEC Scholarship, students must be admitted or registered in one of the programs of study at CMU to start during the Spring 2025 or Fall of 2025. </w:t>
      </w:r>
    </w:p>
    <w:p w:rsidR="002353DA" w:rsidRPr="002353DA" w:rsidRDefault="002353DA" w:rsidP="002353DA">
      <w:pPr>
        <w:pStyle w:val="ListParagraph"/>
        <w:numPr>
          <w:ilvl w:val="0"/>
          <w:numId w:val="1"/>
        </w:numPr>
        <w:ind w:left="720"/>
        <w:jc w:val="both"/>
        <w:rPr>
          <w:rFonts w:ascii="Ebrima" w:hAnsi="Ebrima"/>
        </w:rPr>
      </w:pPr>
      <w:r w:rsidRPr="002353DA">
        <w:rPr>
          <w:rFonts w:ascii="Ebrima" w:hAnsi="Ebrima"/>
        </w:rPr>
        <w:t xml:space="preserve">Upon admission to one of the programs of study at CMU, the applicant will automatically be considered a candidate for the OAS-CMU PAEC scholarship. </w:t>
      </w:r>
    </w:p>
    <w:p w:rsidR="002353DA" w:rsidRPr="002353DA" w:rsidRDefault="002353DA" w:rsidP="002353DA">
      <w:pPr>
        <w:pStyle w:val="ListParagraph"/>
        <w:numPr>
          <w:ilvl w:val="0"/>
          <w:numId w:val="1"/>
        </w:numPr>
        <w:ind w:left="720"/>
        <w:jc w:val="both"/>
        <w:rPr>
          <w:rFonts w:ascii="Ebrima" w:hAnsi="Ebrima"/>
        </w:rPr>
      </w:pPr>
      <w:r w:rsidRPr="002353DA">
        <w:rPr>
          <w:rFonts w:ascii="Ebrima" w:hAnsi="Ebrima"/>
        </w:rPr>
        <w:t xml:space="preserve">Applicants must follow the OAS-CMU PAEC scholarship process. </w:t>
      </w:r>
    </w:p>
    <w:p w:rsidR="00C6249E" w:rsidRPr="002353DA" w:rsidRDefault="002353DA" w:rsidP="002353DA">
      <w:pPr>
        <w:pStyle w:val="ListParagraph"/>
        <w:numPr>
          <w:ilvl w:val="0"/>
          <w:numId w:val="1"/>
        </w:numPr>
        <w:ind w:left="720"/>
        <w:jc w:val="both"/>
        <w:rPr>
          <w:rFonts w:ascii="Ebrima" w:hAnsi="Ebrima"/>
        </w:rPr>
      </w:pPr>
      <w:r w:rsidRPr="002353DA">
        <w:rPr>
          <w:rFonts w:ascii="Ebrima" w:hAnsi="Ebrima"/>
        </w:rPr>
        <w:t>The applicant must submit all supporting documents as required for consideration.</w:t>
      </w:r>
    </w:p>
    <w:p w:rsidR="00A50D00" w:rsidRPr="002353DA" w:rsidRDefault="00A50D00" w:rsidP="00476967">
      <w:pPr>
        <w:spacing w:after="0" w:line="240" w:lineRule="auto"/>
        <w:jc w:val="both"/>
        <w:rPr>
          <w:rFonts w:ascii="Ebrima" w:hAnsi="Ebrima"/>
          <w:sz w:val="20"/>
          <w:szCs w:val="24"/>
        </w:rPr>
      </w:pPr>
    </w:p>
    <w:p w:rsidR="00476967" w:rsidRPr="00A50D00" w:rsidRDefault="00476967" w:rsidP="00476967">
      <w:pPr>
        <w:spacing w:after="0" w:line="240" w:lineRule="auto"/>
        <w:jc w:val="both"/>
        <w:rPr>
          <w:rFonts w:ascii="Ebrima" w:hAnsi="Ebrima"/>
          <w:sz w:val="24"/>
          <w:szCs w:val="24"/>
        </w:rPr>
      </w:pPr>
      <w:r w:rsidRPr="00A50D00">
        <w:rPr>
          <w:rFonts w:ascii="Ebrima" w:hAnsi="Ebrima"/>
          <w:sz w:val="24"/>
          <w:szCs w:val="24"/>
        </w:rPr>
        <w:t>For additional information on this scholarship offer please visit</w:t>
      </w:r>
      <w:r w:rsidR="002353DA">
        <w:rPr>
          <w:rFonts w:ascii="Ebrima" w:hAnsi="Ebrima"/>
          <w:sz w:val="24"/>
          <w:szCs w:val="24"/>
        </w:rPr>
        <w:t xml:space="preserve">: </w:t>
      </w:r>
      <w:hyperlink r:id="rId7" w:tgtFrame="_blank" w:history="1">
        <w:r w:rsidR="002353DA" w:rsidRPr="002353DA">
          <w:rPr>
            <w:rStyle w:val="Hyperlink"/>
            <w:rFonts w:ascii="Ebrima" w:hAnsi="Ebrima" w:cs="Calibri"/>
            <w:shd w:val="clear" w:color="auto" w:fill="FFFFFF"/>
          </w:rPr>
          <w:t>https://bit.ly/oas_cmu</w:t>
        </w:r>
      </w:hyperlink>
      <w:r w:rsidR="002353DA" w:rsidRPr="002353DA">
        <w:rPr>
          <w:rFonts w:ascii="Ebrima" w:hAnsi="Ebrima"/>
          <w:color w:val="0000FF"/>
        </w:rPr>
        <w:t>.</w:t>
      </w:r>
      <w:r w:rsidRPr="002353DA">
        <w:rPr>
          <w:rFonts w:ascii="Ebrima" w:hAnsi="Ebrima"/>
          <w:color w:val="0000FF"/>
          <w:sz w:val="24"/>
          <w:szCs w:val="24"/>
        </w:rPr>
        <w:t xml:space="preserve"> </w:t>
      </w:r>
    </w:p>
    <w:p w:rsidR="00A50D00" w:rsidRPr="00A50D00" w:rsidRDefault="00A50D00" w:rsidP="00476967">
      <w:pPr>
        <w:spacing w:after="0" w:line="240" w:lineRule="auto"/>
        <w:jc w:val="both"/>
        <w:rPr>
          <w:rFonts w:ascii="Ebrima" w:hAnsi="Ebrima"/>
          <w:sz w:val="20"/>
          <w:szCs w:val="24"/>
        </w:rPr>
      </w:pPr>
    </w:p>
    <w:p w:rsidR="002353DA" w:rsidRDefault="002353DA" w:rsidP="00476967">
      <w:pPr>
        <w:spacing w:after="0" w:line="240" w:lineRule="auto"/>
        <w:jc w:val="both"/>
        <w:rPr>
          <w:rFonts w:ascii="Ebrima" w:hAnsi="Ebrima"/>
          <w:b/>
          <w:sz w:val="24"/>
          <w:szCs w:val="24"/>
        </w:rPr>
      </w:pPr>
    </w:p>
    <w:p w:rsidR="00F200B2" w:rsidRPr="00A50D00" w:rsidRDefault="00F200B2" w:rsidP="00476967">
      <w:pPr>
        <w:spacing w:after="0" w:line="240" w:lineRule="auto"/>
        <w:jc w:val="both"/>
        <w:rPr>
          <w:rFonts w:ascii="Ebrima" w:hAnsi="Ebrima"/>
          <w:b/>
          <w:sz w:val="24"/>
          <w:szCs w:val="24"/>
        </w:rPr>
      </w:pPr>
      <w:r w:rsidRPr="00A50D00">
        <w:rPr>
          <w:rFonts w:ascii="Ebrima" w:hAnsi="Ebrima"/>
          <w:b/>
          <w:sz w:val="24"/>
          <w:szCs w:val="24"/>
        </w:rPr>
        <w:t>EXPENSES NOT COVERED BY THIS SCHOLARSHIP:</w:t>
      </w:r>
    </w:p>
    <w:p w:rsidR="00F200B2" w:rsidRPr="00A50D00" w:rsidRDefault="00F200B2" w:rsidP="00476967">
      <w:pPr>
        <w:spacing w:after="0" w:line="240" w:lineRule="auto"/>
        <w:jc w:val="both"/>
        <w:rPr>
          <w:rFonts w:ascii="Ebrima" w:hAnsi="Ebrima"/>
          <w:sz w:val="24"/>
          <w:szCs w:val="24"/>
        </w:rPr>
      </w:pPr>
      <w:r w:rsidRPr="00A50D00">
        <w:rPr>
          <w:rFonts w:ascii="Ebrima" w:hAnsi="Ebrima"/>
          <w:sz w:val="24"/>
          <w:szCs w:val="24"/>
        </w:rPr>
        <w:t>Expenses not covered by this scholarship are the sole responsibility of the scholarship recipient:</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remaining cost of tuition and fees;</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health insurance, if applicable;</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housing and food;</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books and supplies;</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any additional fees not covered by the OAS-CMU PAEC Scholarship</w:t>
      </w:r>
    </w:p>
    <w:p w:rsidR="00C6249E" w:rsidRPr="00A50D00" w:rsidRDefault="00C6249E" w:rsidP="00476967">
      <w:pPr>
        <w:spacing w:after="0" w:line="240" w:lineRule="auto"/>
        <w:jc w:val="both"/>
        <w:rPr>
          <w:rFonts w:ascii="Ebrima" w:hAnsi="Ebrima"/>
          <w:sz w:val="20"/>
          <w:szCs w:val="24"/>
        </w:rPr>
      </w:pPr>
    </w:p>
    <w:p w:rsidR="00F200B2" w:rsidRPr="00A50D00" w:rsidRDefault="00F200B2" w:rsidP="00476967">
      <w:pPr>
        <w:spacing w:after="0" w:line="240" w:lineRule="auto"/>
        <w:jc w:val="both"/>
        <w:rPr>
          <w:rFonts w:ascii="Ebrima" w:hAnsi="Ebrima"/>
          <w:b/>
          <w:sz w:val="24"/>
          <w:szCs w:val="24"/>
        </w:rPr>
      </w:pPr>
      <w:r w:rsidRPr="00A50D00">
        <w:rPr>
          <w:rFonts w:ascii="Ebrima" w:hAnsi="Ebrima"/>
          <w:b/>
          <w:sz w:val="24"/>
          <w:szCs w:val="24"/>
        </w:rPr>
        <w:t>ELIGIBILITY:</w:t>
      </w:r>
    </w:p>
    <w:p w:rsidR="00F200B2" w:rsidRPr="00A50D00" w:rsidRDefault="00F200B2" w:rsidP="00476967">
      <w:pPr>
        <w:spacing w:after="0" w:line="240" w:lineRule="auto"/>
        <w:jc w:val="both"/>
        <w:rPr>
          <w:rFonts w:ascii="Ebrima" w:hAnsi="Ebrima"/>
          <w:sz w:val="24"/>
          <w:szCs w:val="24"/>
        </w:rPr>
      </w:pPr>
      <w:r w:rsidRPr="00A50D00">
        <w:rPr>
          <w:rFonts w:ascii="Ebrima" w:hAnsi="Ebrima"/>
          <w:sz w:val="24"/>
          <w:szCs w:val="24"/>
        </w:rPr>
        <w:t>To be considered for this scholarship opportunity, the applicant must:</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Be registered for the Fall 2024 or admitted to the Spring 2025 semester at CMU;</w:t>
      </w:r>
    </w:p>
    <w:p w:rsidR="00F200B2" w:rsidRPr="00A50D00" w:rsidRDefault="00F200B2" w:rsidP="00A50D00">
      <w:pPr>
        <w:spacing w:after="0" w:line="240" w:lineRule="auto"/>
        <w:ind w:left="540" w:hanging="270"/>
        <w:jc w:val="both"/>
        <w:rPr>
          <w:rFonts w:ascii="Ebrima" w:hAnsi="Ebrima"/>
          <w:sz w:val="24"/>
          <w:szCs w:val="24"/>
        </w:rPr>
      </w:pPr>
      <w:r w:rsidRPr="00A50D00">
        <w:rPr>
          <w:rFonts w:ascii="Ebrima" w:hAnsi="Ebrima"/>
          <w:sz w:val="24"/>
          <w:szCs w:val="24"/>
        </w:rPr>
        <w:t>• Be a citizen and/or permanent legal resident of any OAS member state, except Jamaica.</w:t>
      </w:r>
    </w:p>
    <w:p w:rsidR="00476967" w:rsidRPr="00A50D00" w:rsidRDefault="00476967" w:rsidP="00476967">
      <w:pPr>
        <w:spacing w:after="0" w:line="240" w:lineRule="auto"/>
        <w:jc w:val="both"/>
        <w:rPr>
          <w:rFonts w:ascii="Ebrima" w:hAnsi="Ebrima"/>
          <w:sz w:val="20"/>
          <w:szCs w:val="24"/>
        </w:rPr>
      </w:pPr>
    </w:p>
    <w:p w:rsidR="00F200B2" w:rsidRPr="00A50D00" w:rsidRDefault="00F200B2" w:rsidP="00476967">
      <w:pPr>
        <w:spacing w:after="0" w:line="240" w:lineRule="auto"/>
        <w:jc w:val="both"/>
        <w:rPr>
          <w:rFonts w:ascii="Ebrima" w:hAnsi="Ebrima"/>
          <w:sz w:val="24"/>
          <w:szCs w:val="24"/>
        </w:rPr>
      </w:pPr>
      <w:r w:rsidRPr="00A50D00">
        <w:rPr>
          <w:rFonts w:ascii="Ebrima" w:hAnsi="Ebrima"/>
          <w:sz w:val="24"/>
          <w:szCs w:val="24"/>
        </w:rPr>
        <w:t>The following applicants are not eligible:</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Current OAS Scholarship recipients</w:t>
      </w:r>
    </w:p>
    <w:p w:rsidR="00F200B2" w:rsidRPr="00A50D00" w:rsidRDefault="00F200B2" w:rsidP="00A50D00">
      <w:pPr>
        <w:spacing w:after="0" w:line="240" w:lineRule="auto"/>
        <w:ind w:firstLine="270"/>
        <w:jc w:val="both"/>
        <w:rPr>
          <w:rFonts w:ascii="Ebrima" w:hAnsi="Ebrima"/>
          <w:sz w:val="24"/>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GS/OAS staff and their immediate relatives or GS/OAS consultants.</w:t>
      </w:r>
    </w:p>
    <w:p w:rsidR="00F200B2" w:rsidRPr="00A50D00" w:rsidRDefault="00F200B2" w:rsidP="00A50D00">
      <w:pPr>
        <w:spacing w:after="0" w:line="240" w:lineRule="auto"/>
        <w:ind w:firstLine="270"/>
        <w:jc w:val="both"/>
        <w:rPr>
          <w:rFonts w:ascii="Ebrima" w:hAnsi="Ebrima"/>
          <w:sz w:val="20"/>
          <w:szCs w:val="24"/>
        </w:rPr>
      </w:pPr>
      <w:r w:rsidRPr="00A50D00">
        <w:rPr>
          <w:rFonts w:ascii="Ebrima" w:hAnsi="Ebrima"/>
          <w:sz w:val="24"/>
          <w:szCs w:val="24"/>
        </w:rPr>
        <w:t xml:space="preserve">• </w:t>
      </w:r>
      <w:r w:rsidR="00A50D00" w:rsidRPr="00A50D00">
        <w:rPr>
          <w:rFonts w:ascii="Ebrima" w:hAnsi="Ebrima"/>
          <w:sz w:val="24"/>
          <w:szCs w:val="24"/>
        </w:rPr>
        <w:t xml:space="preserve"> </w:t>
      </w:r>
      <w:r w:rsidRPr="00A50D00">
        <w:rPr>
          <w:rFonts w:ascii="Ebrima" w:hAnsi="Ebrima"/>
          <w:sz w:val="24"/>
          <w:szCs w:val="24"/>
        </w:rPr>
        <w:t>OAS Permanent officials and their immediate relatives.</w:t>
      </w:r>
      <w:r w:rsidRPr="00A50D00">
        <w:rPr>
          <w:rFonts w:ascii="Ebrima" w:hAnsi="Ebrima"/>
          <w:sz w:val="24"/>
          <w:szCs w:val="24"/>
        </w:rPr>
        <w:cr/>
      </w:r>
    </w:p>
    <w:p w:rsidR="00F200B2" w:rsidRPr="00A50D00" w:rsidRDefault="00F200B2" w:rsidP="00476967">
      <w:pPr>
        <w:spacing w:after="0" w:line="240" w:lineRule="auto"/>
        <w:jc w:val="both"/>
        <w:rPr>
          <w:rFonts w:ascii="Ebrima" w:hAnsi="Ebrima"/>
          <w:sz w:val="24"/>
          <w:szCs w:val="24"/>
        </w:rPr>
      </w:pPr>
      <w:r w:rsidRPr="00A50D00">
        <w:rPr>
          <w:rFonts w:ascii="Ebrima" w:hAnsi="Ebrima"/>
          <w:b/>
          <w:sz w:val="24"/>
          <w:szCs w:val="24"/>
        </w:rPr>
        <w:t>SCHOLARSHIP CONTACT INFORMATION</w:t>
      </w:r>
      <w:r w:rsidRPr="00A50D00">
        <w:rPr>
          <w:rFonts w:ascii="Ebrima" w:hAnsi="Ebrima"/>
          <w:sz w:val="24"/>
          <w:szCs w:val="24"/>
        </w:rPr>
        <w:t>:</w:t>
      </w:r>
    </w:p>
    <w:p w:rsidR="00F200B2" w:rsidRPr="00A50D00" w:rsidRDefault="00F200B2" w:rsidP="00476967">
      <w:pPr>
        <w:spacing w:after="0" w:line="240" w:lineRule="auto"/>
        <w:jc w:val="both"/>
        <w:rPr>
          <w:rFonts w:ascii="Ebrima" w:hAnsi="Ebrima"/>
          <w:sz w:val="24"/>
          <w:szCs w:val="24"/>
        </w:rPr>
      </w:pPr>
      <w:r w:rsidRPr="00A50D00">
        <w:rPr>
          <w:rFonts w:ascii="Ebrima" w:hAnsi="Ebrima"/>
          <w:sz w:val="24"/>
          <w:szCs w:val="24"/>
        </w:rPr>
        <w:t xml:space="preserve">Questions regarding this scholarship opportunity should be sent to </w:t>
      </w:r>
      <w:hyperlink r:id="rId8" w:history="1">
        <w:r w:rsidR="00A50D00" w:rsidRPr="00A50D00">
          <w:rPr>
            <w:rStyle w:val="Hyperlink"/>
            <w:rFonts w:ascii="Ebrima" w:hAnsi="Ebrima"/>
            <w:sz w:val="24"/>
            <w:szCs w:val="24"/>
          </w:rPr>
          <w:t>scholarships@oas.org</w:t>
        </w:r>
      </w:hyperlink>
      <w:r w:rsidR="00A50D00" w:rsidRPr="00A50D00">
        <w:rPr>
          <w:rFonts w:ascii="Ebrima" w:hAnsi="Ebrima"/>
          <w:sz w:val="24"/>
          <w:szCs w:val="24"/>
        </w:rPr>
        <w:t xml:space="preserve"> </w:t>
      </w:r>
      <w:r w:rsidRPr="00A50D00">
        <w:rPr>
          <w:rFonts w:ascii="Ebrima" w:hAnsi="Ebrima"/>
          <w:sz w:val="24"/>
          <w:szCs w:val="24"/>
        </w:rPr>
        <w:t xml:space="preserve"> under the title</w:t>
      </w:r>
      <w:r w:rsidR="00C6249E" w:rsidRPr="00A50D00">
        <w:rPr>
          <w:rFonts w:ascii="Ebrima" w:hAnsi="Ebrima"/>
          <w:sz w:val="24"/>
          <w:szCs w:val="24"/>
        </w:rPr>
        <w:t xml:space="preserve"> </w:t>
      </w:r>
      <w:r w:rsidRPr="00A50D00">
        <w:rPr>
          <w:rFonts w:ascii="Ebrima" w:hAnsi="Ebrima"/>
          <w:sz w:val="24"/>
          <w:szCs w:val="24"/>
        </w:rPr>
        <w:t>"OAS-CMU Scholarship Program</w:t>
      </w:r>
      <w:r w:rsidR="00476967" w:rsidRPr="00A50D00">
        <w:rPr>
          <w:rFonts w:ascii="Ebrima" w:hAnsi="Ebrima"/>
          <w:sz w:val="24"/>
          <w:szCs w:val="24"/>
        </w:rPr>
        <w:t>me</w:t>
      </w:r>
      <w:r w:rsidRPr="00A50D00">
        <w:rPr>
          <w:rFonts w:ascii="Ebrima" w:hAnsi="Ebrima"/>
          <w:sz w:val="24"/>
          <w:szCs w:val="24"/>
        </w:rPr>
        <w:t>."</w:t>
      </w:r>
    </w:p>
    <w:p w:rsidR="00C6249E" w:rsidRPr="00A50D00" w:rsidRDefault="00C6249E" w:rsidP="00476967">
      <w:pPr>
        <w:spacing w:after="0" w:line="240" w:lineRule="auto"/>
        <w:jc w:val="both"/>
        <w:rPr>
          <w:rFonts w:ascii="Ebrima" w:hAnsi="Ebrima"/>
          <w:sz w:val="20"/>
          <w:szCs w:val="24"/>
        </w:rPr>
      </w:pPr>
    </w:p>
    <w:p w:rsidR="00F200B2" w:rsidRPr="00A50D00" w:rsidRDefault="00F200B2" w:rsidP="00476967">
      <w:pPr>
        <w:spacing w:after="0" w:line="240" w:lineRule="auto"/>
        <w:jc w:val="both"/>
        <w:rPr>
          <w:rFonts w:ascii="Ebrima" w:hAnsi="Ebrima"/>
          <w:sz w:val="24"/>
          <w:szCs w:val="24"/>
        </w:rPr>
      </w:pPr>
      <w:r w:rsidRPr="00A50D00">
        <w:rPr>
          <w:rFonts w:ascii="Ebrima" w:hAnsi="Ebrima"/>
          <w:sz w:val="24"/>
          <w:szCs w:val="24"/>
        </w:rPr>
        <w:t>Note: The General Secretariat of the Organization of American States (GS/OAS) reserves the right to cancel this scholarship</w:t>
      </w:r>
      <w:r w:rsidR="00C6249E" w:rsidRPr="00A50D00">
        <w:rPr>
          <w:rFonts w:ascii="Ebrima" w:hAnsi="Ebrima"/>
          <w:sz w:val="24"/>
          <w:szCs w:val="24"/>
        </w:rPr>
        <w:t xml:space="preserve"> </w:t>
      </w:r>
      <w:r w:rsidRPr="00A50D00">
        <w:rPr>
          <w:rFonts w:ascii="Ebrima" w:hAnsi="Ebrima"/>
          <w:sz w:val="24"/>
          <w:szCs w:val="24"/>
        </w:rPr>
        <w:t>announcement at any time during the process. The GS/OAS and its staff will not be responsible for any action that derives from the</w:t>
      </w:r>
      <w:r w:rsidR="00C6249E" w:rsidRPr="00A50D00">
        <w:rPr>
          <w:rFonts w:ascii="Ebrima" w:hAnsi="Ebrima"/>
          <w:sz w:val="24"/>
          <w:szCs w:val="24"/>
        </w:rPr>
        <w:t xml:space="preserve"> </w:t>
      </w:r>
      <w:r w:rsidRPr="00A50D00">
        <w:rPr>
          <w:rFonts w:ascii="Ebrima" w:hAnsi="Ebrima"/>
          <w:sz w:val="24"/>
          <w:szCs w:val="24"/>
        </w:rPr>
        <w:t>information in this announcement.</w:t>
      </w:r>
    </w:p>
    <w:p w:rsidR="00F200B2" w:rsidRPr="00A50D00" w:rsidRDefault="00F200B2" w:rsidP="00476967">
      <w:pPr>
        <w:spacing w:after="0" w:line="240" w:lineRule="auto"/>
        <w:ind w:left="-180" w:right="-180"/>
        <w:jc w:val="both"/>
        <w:rPr>
          <w:rFonts w:ascii="Ebrima" w:hAnsi="Ebrima"/>
          <w:b/>
          <w:color w:val="FF0000"/>
          <w:sz w:val="20"/>
        </w:rPr>
      </w:pPr>
    </w:p>
    <w:p w:rsidR="00F200B2" w:rsidRPr="00A50D00" w:rsidRDefault="00F200B2" w:rsidP="00476967">
      <w:pPr>
        <w:spacing w:after="0" w:line="240" w:lineRule="auto"/>
        <w:ind w:left="-180" w:right="-180"/>
        <w:jc w:val="center"/>
        <w:rPr>
          <w:rFonts w:ascii="Ebrima" w:hAnsi="Ebrima" w:cs="Mangal"/>
          <w:b/>
          <w:bCs/>
          <w:u w:val="single"/>
        </w:rPr>
      </w:pPr>
      <w:r w:rsidRPr="00A50D00">
        <w:rPr>
          <w:rFonts w:ascii="Ebrima" w:hAnsi="Ebrima" w:cs="Mangal"/>
          <w:b/>
          <w:bCs/>
          <w:u w:val="single"/>
        </w:rPr>
        <w:t>The Deadline for the submission of applications is</w:t>
      </w:r>
      <w:r w:rsidR="002353DA">
        <w:rPr>
          <w:rFonts w:ascii="Ebrima" w:hAnsi="Ebrima" w:cs="Mangal"/>
          <w:b/>
          <w:bCs/>
          <w:u w:val="single"/>
        </w:rPr>
        <w:t xml:space="preserve"> March 31, </w:t>
      </w:r>
      <w:r w:rsidRPr="00A50D00">
        <w:rPr>
          <w:rFonts w:ascii="Ebrima" w:hAnsi="Ebrima" w:cs="Mangal"/>
          <w:b/>
          <w:bCs/>
          <w:u w:val="single"/>
        </w:rPr>
        <w:t>202</w:t>
      </w:r>
      <w:r w:rsidR="002353DA">
        <w:rPr>
          <w:rFonts w:ascii="Ebrima" w:hAnsi="Ebrima" w:cs="Mangal"/>
          <w:b/>
          <w:bCs/>
          <w:u w:val="single"/>
        </w:rPr>
        <w:t>5</w:t>
      </w:r>
      <w:r w:rsidRPr="00A50D00">
        <w:rPr>
          <w:rFonts w:ascii="Ebrima" w:hAnsi="Ebrima" w:cs="Mangal"/>
          <w:b/>
          <w:bCs/>
          <w:u w:val="single"/>
        </w:rPr>
        <w:t>.</w:t>
      </w:r>
    </w:p>
    <w:bookmarkEnd w:id="0"/>
    <w:p w:rsidR="00F200B2" w:rsidRPr="00A50D00" w:rsidRDefault="00F200B2" w:rsidP="00476967">
      <w:pPr>
        <w:pStyle w:val="ListParagraph"/>
        <w:ind w:left="-180" w:right="-180"/>
        <w:jc w:val="right"/>
        <w:rPr>
          <w:rFonts w:ascii="Ebrima" w:hAnsi="Ebrima" w:cs="Aharoni"/>
          <w:sz w:val="20"/>
        </w:rPr>
      </w:pPr>
    </w:p>
    <w:p w:rsidR="00F200B2" w:rsidRPr="00A50D00" w:rsidRDefault="00F200B2" w:rsidP="00476967">
      <w:pPr>
        <w:tabs>
          <w:tab w:val="left" w:pos="360"/>
        </w:tabs>
        <w:spacing w:after="0" w:line="240" w:lineRule="auto"/>
        <w:ind w:right="36"/>
        <w:jc w:val="center"/>
        <w:rPr>
          <w:rFonts w:ascii="Ebrima" w:hAnsi="Ebrima" w:cs="Arial"/>
          <w:b/>
          <w:i/>
          <w:sz w:val="24"/>
          <w:szCs w:val="24"/>
        </w:rPr>
      </w:pPr>
      <w:r w:rsidRPr="00A50D00">
        <w:rPr>
          <w:rFonts w:ascii="Ebrima" w:hAnsi="Ebrima" w:cs="Arial"/>
          <w:b/>
          <w:i/>
          <w:sz w:val="24"/>
          <w:szCs w:val="24"/>
        </w:rPr>
        <w:t>…  End of Press Release</w:t>
      </w:r>
      <w:r w:rsidRPr="00A50D00">
        <w:rPr>
          <w:rFonts w:ascii="Ebrima" w:hAnsi="Ebrima" w:cs="Arial"/>
          <w:i/>
          <w:sz w:val="24"/>
          <w:szCs w:val="24"/>
        </w:rPr>
        <w:t xml:space="preserve"> </w:t>
      </w:r>
      <w:r w:rsidRPr="00A50D00">
        <w:rPr>
          <w:rFonts w:ascii="Ebrima" w:hAnsi="Ebrima" w:cs="Arial"/>
          <w:b/>
          <w:i/>
          <w:sz w:val="24"/>
          <w:szCs w:val="24"/>
        </w:rPr>
        <w:t>…</w:t>
      </w:r>
    </w:p>
    <w:p w:rsidR="00F200B2" w:rsidRPr="00A50D00" w:rsidRDefault="00F200B2" w:rsidP="00476967">
      <w:pPr>
        <w:pStyle w:val="ListParagraph"/>
        <w:ind w:left="-180" w:right="-180"/>
        <w:jc w:val="right"/>
        <w:rPr>
          <w:rFonts w:ascii="Ebrima" w:hAnsi="Ebrima" w:cs="Aharoni"/>
          <w:sz w:val="22"/>
        </w:rPr>
      </w:pPr>
    </w:p>
    <w:p w:rsidR="00A50D00" w:rsidRDefault="00A50D00" w:rsidP="00476967">
      <w:pPr>
        <w:pStyle w:val="ListParagraph"/>
        <w:ind w:left="-180" w:right="-180"/>
        <w:jc w:val="right"/>
        <w:rPr>
          <w:rFonts w:ascii="Ebrima" w:hAnsi="Ebrima" w:cs="Aharoni"/>
          <w:sz w:val="22"/>
        </w:rPr>
      </w:pPr>
    </w:p>
    <w:p w:rsidR="00D6104E" w:rsidRPr="00A50D00" w:rsidRDefault="00D6104E" w:rsidP="00476967">
      <w:pPr>
        <w:pStyle w:val="ListParagraph"/>
        <w:ind w:left="-180" w:right="-180"/>
        <w:jc w:val="right"/>
        <w:rPr>
          <w:rFonts w:ascii="Ebrima" w:hAnsi="Ebrima" w:cs="Aharoni"/>
          <w:sz w:val="22"/>
        </w:rPr>
      </w:pPr>
    </w:p>
    <w:p w:rsidR="00F200B2" w:rsidRPr="00A50D00" w:rsidRDefault="00F200B2" w:rsidP="008362D8">
      <w:pPr>
        <w:spacing w:after="0" w:line="240" w:lineRule="auto"/>
        <w:ind w:right="-180"/>
        <w:rPr>
          <w:rFonts w:ascii="Ebrima" w:hAnsi="Ebrima"/>
          <w:b/>
          <w:color w:val="000000" w:themeColor="text1"/>
        </w:rPr>
      </w:pPr>
      <w:bookmarkStart w:id="1" w:name="_Hlk188429702"/>
      <w:bookmarkStart w:id="2" w:name="_GoBack"/>
      <w:bookmarkEnd w:id="2"/>
      <w:r w:rsidRPr="00A50D00">
        <w:rPr>
          <w:rFonts w:ascii="Ebrima" w:hAnsi="Ebrima"/>
          <w:b/>
          <w:color w:val="000000" w:themeColor="text1"/>
        </w:rPr>
        <w:br/>
      </w:r>
      <w:r w:rsidR="008362D8">
        <w:rPr>
          <w:rFonts w:ascii="Ebrima" w:hAnsi="Ebrima"/>
          <w:b/>
          <w:color w:val="000000" w:themeColor="text1"/>
        </w:rPr>
        <w:t>January 22, 2025</w:t>
      </w:r>
    </w:p>
    <w:p w:rsidR="00F200B2" w:rsidRPr="00A50D00" w:rsidRDefault="00F200B2" w:rsidP="00476967">
      <w:pPr>
        <w:spacing w:after="0" w:line="240" w:lineRule="auto"/>
        <w:ind w:left="-180" w:right="-180"/>
        <w:rPr>
          <w:rFonts w:ascii="Ebrima" w:hAnsi="Ebrima"/>
          <w:b/>
          <w:color w:val="000000" w:themeColor="text1"/>
          <w:sz w:val="20"/>
        </w:rPr>
      </w:pPr>
    </w:p>
    <w:p w:rsidR="00F200B2" w:rsidRPr="00A50D00" w:rsidRDefault="00F200B2" w:rsidP="008362D8">
      <w:pPr>
        <w:spacing w:after="0" w:line="240" w:lineRule="auto"/>
        <w:ind w:left="-180" w:right="-180" w:firstLine="180"/>
        <w:jc w:val="both"/>
        <w:rPr>
          <w:rFonts w:ascii="Ebrima" w:hAnsi="Ebrima"/>
          <w:sz w:val="24"/>
          <w:szCs w:val="24"/>
        </w:rPr>
      </w:pPr>
      <w:r w:rsidRPr="00A50D00">
        <w:rPr>
          <w:rFonts w:ascii="Ebrima" w:hAnsi="Ebrima"/>
          <w:i/>
        </w:rPr>
        <w:t>/</w:t>
      </w:r>
      <w:proofErr w:type="spellStart"/>
      <w:r w:rsidRPr="00A50D00">
        <w:rPr>
          <w:rFonts w:ascii="Ebrima" w:hAnsi="Ebrima"/>
          <w:i/>
        </w:rPr>
        <w:t>bm</w:t>
      </w:r>
      <w:bookmarkEnd w:id="1"/>
      <w:proofErr w:type="spellEnd"/>
    </w:p>
    <w:sectPr w:rsidR="00F200B2" w:rsidRPr="00A50D00" w:rsidSect="00A50D00">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76C"/>
    <w:multiLevelType w:val="hybridMultilevel"/>
    <w:tmpl w:val="E91A3F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B2"/>
    <w:rsid w:val="00001ABC"/>
    <w:rsid w:val="00191B0B"/>
    <w:rsid w:val="00216743"/>
    <w:rsid w:val="002353DA"/>
    <w:rsid w:val="00476967"/>
    <w:rsid w:val="00517DCA"/>
    <w:rsid w:val="006728BC"/>
    <w:rsid w:val="008362D8"/>
    <w:rsid w:val="009868EB"/>
    <w:rsid w:val="00A50D00"/>
    <w:rsid w:val="00A764B6"/>
    <w:rsid w:val="00BD4F9E"/>
    <w:rsid w:val="00C077E4"/>
    <w:rsid w:val="00C6249E"/>
    <w:rsid w:val="00D6104E"/>
    <w:rsid w:val="00D8673D"/>
    <w:rsid w:val="00ED7440"/>
    <w:rsid w:val="00F20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444CC-47E3-457C-A744-78EB19AA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B2"/>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F200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F200B2"/>
    <w:pPr>
      <w:keepNext/>
      <w:spacing w:after="0" w:line="240" w:lineRule="auto"/>
      <w:jc w:val="center"/>
      <w:outlineLvl w:val="1"/>
    </w:pPr>
    <w:rPr>
      <w:rFonts w:ascii="Times New Roman" w:eastAsia="Times New Roman" w:hAnsi="Times New Roman"/>
      <w:b/>
      <w:bCs/>
      <w:sz w:val="4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B2"/>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F200B2"/>
    <w:rPr>
      <w:rFonts w:ascii="Times New Roman" w:eastAsia="Times New Roman" w:hAnsi="Times New Roman" w:cs="Times New Roman"/>
      <w:b/>
      <w:bCs/>
      <w:sz w:val="40"/>
      <w:szCs w:val="24"/>
      <w:u w:val="single"/>
      <w:lang w:val="en-US"/>
    </w:rPr>
  </w:style>
  <w:style w:type="paragraph" w:styleId="BodyText">
    <w:name w:val="Body Text"/>
    <w:basedOn w:val="Normal"/>
    <w:link w:val="BodyTextChar"/>
    <w:rsid w:val="00F200B2"/>
    <w:pPr>
      <w:spacing w:after="0" w:line="240" w:lineRule="auto"/>
      <w:jc w:val="both"/>
    </w:pPr>
    <w:rPr>
      <w:rFonts w:ascii="Arial Black" w:eastAsia="Times New Roman" w:hAnsi="Arial Black"/>
      <w:sz w:val="24"/>
      <w:szCs w:val="20"/>
    </w:rPr>
  </w:style>
  <w:style w:type="character" w:customStyle="1" w:styleId="BodyTextChar">
    <w:name w:val="Body Text Char"/>
    <w:basedOn w:val="DefaultParagraphFont"/>
    <w:link w:val="BodyText"/>
    <w:rsid w:val="00F200B2"/>
    <w:rPr>
      <w:rFonts w:ascii="Arial Black" w:eastAsia="Times New Roman" w:hAnsi="Arial Black" w:cs="Times New Roman"/>
      <w:sz w:val="24"/>
      <w:szCs w:val="20"/>
      <w:lang w:val="en-US"/>
    </w:rPr>
  </w:style>
  <w:style w:type="character" w:styleId="Hyperlink">
    <w:name w:val="Hyperlink"/>
    <w:basedOn w:val="DefaultParagraphFont"/>
    <w:unhideWhenUsed/>
    <w:rsid w:val="00F200B2"/>
    <w:rPr>
      <w:color w:val="0000FF"/>
      <w:u w:val="single"/>
    </w:rPr>
  </w:style>
  <w:style w:type="paragraph" w:styleId="ListParagraph">
    <w:name w:val="List Paragraph"/>
    <w:basedOn w:val="Normal"/>
    <w:uiPriority w:val="34"/>
    <w:qFormat/>
    <w:rsid w:val="00F200B2"/>
    <w:pPr>
      <w:spacing w:after="0" w:line="240" w:lineRule="auto"/>
      <w:ind w:left="720"/>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F200B2"/>
    <w:rPr>
      <w:color w:val="605E5C"/>
      <w:shd w:val="clear" w:color="auto" w:fill="E1DFDD"/>
    </w:rPr>
  </w:style>
  <w:style w:type="character" w:styleId="FollowedHyperlink">
    <w:name w:val="FollowedHyperlink"/>
    <w:basedOn w:val="DefaultParagraphFont"/>
    <w:uiPriority w:val="99"/>
    <w:semiHidden/>
    <w:unhideWhenUsed/>
    <w:rsid w:val="00A50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oas.org" TargetMode="External"/><Relationship Id="rId3" Type="http://schemas.openxmlformats.org/officeDocument/2006/relationships/settings" Target="settings.xml"/><Relationship Id="rId7" Type="http://schemas.openxmlformats.org/officeDocument/2006/relationships/hyperlink" Target="https://bit.ly/oas_c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Marcellin</dc:creator>
  <cp:keywords/>
  <dc:description/>
  <cp:lastModifiedBy>HRD Secretary</cp:lastModifiedBy>
  <cp:revision>2</cp:revision>
  <cp:lastPrinted>2025-01-22T13:19:00Z</cp:lastPrinted>
  <dcterms:created xsi:type="dcterms:W3CDTF">2025-01-23T14:00:00Z</dcterms:created>
  <dcterms:modified xsi:type="dcterms:W3CDTF">2025-01-23T14:00:00Z</dcterms:modified>
</cp:coreProperties>
</file>